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80" w:rightFromText="180" w:vertAnchor="text"/>
        <w:tblW w:w="9540" w:type="dxa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20"/>
        <w:gridCol w:w="900"/>
        <w:gridCol w:w="4320"/>
      </w:tblGrid>
      <w:tr w:rsidR="00AB20F3" w:rsidRPr="00AB20F3" w14:paraId="4AE2A6F2" w14:textId="77777777" w:rsidTr="00AB20F3">
        <w:trPr>
          <w:trHeight w:val="989"/>
          <w:tblCellSpacing w:w="0" w:type="dxa"/>
        </w:trPr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3E061D" w14:textId="77777777" w:rsidR="00AB20F3" w:rsidRPr="00AB20F3" w:rsidRDefault="00AB20F3" w:rsidP="00AB20F3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РОССИЙСКАЯ ФЕДЕРАЦИЯ</w:t>
            </w:r>
          </w:p>
          <w:p w14:paraId="257D5476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АДМИНИСТРАЦИЯ</w:t>
            </w:r>
          </w:p>
          <w:p w14:paraId="541E091C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АСКИЗСКОГО РАЙОНА</w:t>
            </w:r>
          </w:p>
          <w:p w14:paraId="1F5053A3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РЕСПУБЛИКИ ХАКАСИЯ</w:t>
            </w:r>
          </w:p>
        </w:tc>
        <w:tc>
          <w:tcPr>
            <w:tcW w:w="90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67A54D3C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20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4B90D967" w14:textId="77777777" w:rsidR="00AB20F3" w:rsidRPr="00AB20F3" w:rsidRDefault="00AB20F3" w:rsidP="00AB20F3">
            <w:pPr>
              <w:spacing w:after="0" w:line="240" w:lineRule="auto"/>
              <w:jc w:val="center"/>
              <w:outlineLvl w:val="6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17"/>
                <w:szCs w:val="17"/>
                <w:lang w:eastAsia="ru-RU"/>
              </w:rPr>
              <w:t>РОССИЯ ФЕДЕРАЦИЯЗЫ</w:t>
            </w:r>
          </w:p>
          <w:p w14:paraId="0EF11FC2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ХАКАС РЕСПУБЛИКАЗЫНЫН</w:t>
            </w:r>
          </w:p>
          <w:p w14:paraId="535C1910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АСХЫС АЙМА</w:t>
            </w: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ЫНЫН</w:t>
            </w:r>
          </w:p>
          <w:p w14:paraId="0F3A4E83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УСТА</w:t>
            </w: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val="en-US" w:eastAsia="ru-RU"/>
              </w:rPr>
              <w:t>F</w:t>
            </w: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4"/>
                <w:szCs w:val="24"/>
                <w:lang w:eastAsia="ru-RU"/>
              </w:rPr>
              <w:t>-ПАСТАА</w:t>
            </w:r>
          </w:p>
        </w:tc>
      </w:tr>
    </w:tbl>
    <w:p w14:paraId="742B63F5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3FA6AA3C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77DD9FED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0C4D4907" w14:textId="77777777" w:rsidR="00AB20F3" w:rsidRPr="00AB20F3" w:rsidRDefault="00AB20F3" w:rsidP="00AB20F3">
      <w:pPr>
        <w:shd w:val="clear" w:color="auto" w:fill="FFFFFF"/>
        <w:spacing w:after="0" w:line="240" w:lineRule="auto"/>
        <w:jc w:val="center"/>
        <w:outlineLvl w:val="5"/>
        <w:rPr>
          <w:rFonts w:ascii="Verdana" w:eastAsia="Times New Roman" w:hAnsi="Verdana" w:cs="Times New Roman"/>
          <w:b/>
          <w:bCs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b/>
          <w:bCs/>
          <w:color w:val="052635"/>
          <w:sz w:val="30"/>
          <w:szCs w:val="30"/>
          <w:lang w:eastAsia="ru-RU"/>
        </w:rPr>
        <w:t>ПОСТАНОВЛЕНИЕ</w:t>
      </w:r>
    </w:p>
    <w:p w14:paraId="0BF743D3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7F1A48F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от  05.02.2020                                           с.Аскиз                                                       № 76-п</w:t>
      </w:r>
    </w:p>
    <w:p w14:paraId="7C42D08C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2A477975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p w14:paraId="130B34E1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</w:t>
      </w:r>
    </w:p>
    <w:tbl>
      <w:tblPr>
        <w:tblW w:w="5385" w:type="dxa"/>
        <w:tblCellSpacing w:w="0" w:type="dxa"/>
        <w:tblInd w:w="108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85"/>
      </w:tblGrid>
      <w:tr w:rsidR="00AB20F3" w:rsidRPr="00AB20F3" w14:paraId="420A930C" w14:textId="77777777" w:rsidTr="00AB20F3">
        <w:trPr>
          <w:tblCellSpacing w:w="0" w:type="dxa"/>
        </w:trPr>
        <w:tc>
          <w:tcPr>
            <w:tcW w:w="5387" w:type="dxa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FF85822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ind w:right="33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Об установлении норматива стоимости одного квадратного метра общей площади жилого помещения по муниципальному образованию Аскизский район Республики Хакасия на </w:t>
            </w: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val="en-US" w:eastAsia="ru-RU"/>
              </w:rPr>
              <w:t>I</w:t>
            </w: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квартал 2020 года</w:t>
            </w:r>
          </w:p>
          <w:p w14:paraId="6559D343" w14:textId="77777777" w:rsidR="00AB20F3" w:rsidRPr="00AB20F3" w:rsidRDefault="00AB20F3" w:rsidP="00AB20F3">
            <w:pPr>
              <w:spacing w:before="100" w:beforeAutospacing="1" w:after="100" w:afterAutospacing="1" w:line="240" w:lineRule="auto"/>
              <w:jc w:val="both"/>
              <w:rPr>
                <w:rFonts w:ascii="Verdana" w:eastAsia="Times New Roman" w:hAnsi="Verdana" w:cs="Times New Roman"/>
                <w:color w:val="052635"/>
                <w:sz w:val="17"/>
                <w:szCs w:val="17"/>
                <w:lang w:eastAsia="ru-RU"/>
              </w:rPr>
            </w:pPr>
            <w:r w:rsidRPr="00AB20F3">
              <w:rPr>
                <w:rFonts w:ascii="Verdana" w:eastAsia="Times New Roman" w:hAnsi="Verdana" w:cs="Times New Roman"/>
                <w:b/>
                <w:bCs/>
                <w:color w:val="052635"/>
                <w:sz w:val="26"/>
                <w:szCs w:val="26"/>
                <w:lang w:eastAsia="ru-RU"/>
              </w:rPr>
              <w:t> </w:t>
            </w:r>
          </w:p>
        </w:tc>
      </w:tr>
    </w:tbl>
    <w:p w14:paraId="2AB807CE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 xml:space="preserve">            В целях реализации программных мероприятий подпрограммы «Обеспечение жильем молодых семей» Муниципальной программы «Жилище на 2017 – 2020 годы», утвержденной постановлением Администрации Аскизского района Республики Хакасия от 29.12.2016 № 1312-п, в соответствии с пунктом 13 Правил предоставления молодым семьям социальных выплат на приобретение (строительство) жилья и их использования, утвержденных Постановлением Правительства Российской Федерации от 17.12.2010  №1050 «О реализации отдельных мероприятий государственной программы Российской Федерации «Обеспечение доступным и комфортным жильем и коммунальными услугами граждан Российской Федерации», руководствуясь приказом Министерства экономического развития Республики Хакасия  от 15 октября  2019 г. № 050-52-п «Об утверждении нормативов стоимости 1 квадратного метра общей площади жилья </w:t>
      </w:r>
      <w:r w:rsidRPr="00AB20F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lastRenderedPageBreak/>
        <w:t>по муниципальным образованиям Республики Хакасия на первый квартал 2020 года», руководствуясь статьями 35, 40 Устава муниципального образования Аскизский район от 20.12.2005, </w:t>
      </w:r>
      <w:r w:rsidRPr="00AB20F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Администрация Аскизского района Республики Хакасия </w:t>
      </w:r>
      <w:r w:rsidRPr="00AB20F3">
        <w:rPr>
          <w:rFonts w:ascii="Times New Roman" w:eastAsia="Times New Roman" w:hAnsi="Times New Roman" w:cs="Times New Roman"/>
          <w:b/>
          <w:bCs/>
          <w:color w:val="052635"/>
          <w:spacing w:val="20"/>
          <w:sz w:val="26"/>
          <w:szCs w:val="26"/>
          <w:lang w:eastAsia="ru-RU"/>
        </w:rPr>
        <w:t>постановляет</w:t>
      </w:r>
      <w:r w:rsidRPr="00AB20F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:</w:t>
      </w:r>
    </w:p>
    <w:p w14:paraId="71103882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Times New Roman" w:eastAsia="Times New Roman" w:hAnsi="Times New Roman" w:cs="Times New Roman"/>
          <w:b/>
          <w:bCs/>
          <w:color w:val="052635"/>
          <w:sz w:val="26"/>
          <w:szCs w:val="26"/>
          <w:lang w:eastAsia="ru-RU"/>
        </w:rPr>
        <w:t> </w:t>
      </w:r>
    </w:p>
    <w:p w14:paraId="1654C8CB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1.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AB20F3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</w:t>
      </w: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квартал 2020 года в размере 36 039,00 (тридцать шесть тысяч тридцать девять)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строительство или приобретение жилых помещений на первичном рынке жилья.</w:t>
      </w:r>
    </w:p>
    <w:p w14:paraId="4DA7C712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2. Установить норматив стоимости одного квадратного метра общей площади жилого помещения по муниципальному образованию Аскизский район Республики Хакасия на </w:t>
      </w:r>
      <w:r w:rsidRPr="00AB20F3">
        <w:rPr>
          <w:rFonts w:ascii="Verdana" w:eastAsia="Times New Roman" w:hAnsi="Verdana" w:cs="Times New Roman"/>
          <w:color w:val="052635"/>
          <w:sz w:val="26"/>
          <w:szCs w:val="26"/>
          <w:lang w:val="en-US" w:eastAsia="ru-RU"/>
        </w:rPr>
        <w:t>I</w:t>
      </w: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квартал 2020 года в размере 24 146,00 (двадцать четыре тысячи сто сорок шесть) рублей 00 копеек, используемый  для расчета размеров социальных выплат молодым семьям – участникам подпрограммы «Обеспечение жильем молодых семей» Муниципальной программы «Жилище на 2017 - 2020 годы» на приобретение жилых помещений на вторичном рынке жилья.</w:t>
      </w:r>
    </w:p>
    <w:p w14:paraId="388CE7A3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ind w:firstLine="709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3.  Направить настоящее постановление в газету «Аскизский труженик» для опубликования и разместить  на официальном сайте Администрации Аскизского района Республики Хакасия.</w:t>
      </w:r>
    </w:p>
    <w:p w14:paraId="109F39DA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           4. Настоящее постановление вступает в силу со дня его официального опубликования.</w:t>
      </w:r>
    </w:p>
    <w:p w14:paraId="477B074F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55D4347E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Times New Roman" w:eastAsia="Times New Roman" w:hAnsi="Times New Roman" w:cs="Times New Roman"/>
          <w:color w:val="052635"/>
          <w:sz w:val="26"/>
          <w:szCs w:val="26"/>
          <w:lang w:eastAsia="ru-RU"/>
        </w:rPr>
        <w:t> </w:t>
      </w:r>
    </w:p>
    <w:p w14:paraId="48EEBAF6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                                                      </w:t>
      </w:r>
    </w:p>
    <w:p w14:paraId="09874C82" w14:textId="77777777" w:rsidR="00AB20F3" w:rsidRPr="00AB20F3" w:rsidRDefault="00AB20F3" w:rsidP="00AB20F3">
      <w:pPr>
        <w:shd w:val="clear" w:color="auto" w:fill="FFFFFF"/>
        <w:spacing w:before="100" w:beforeAutospacing="1" w:after="100" w:afterAutospacing="1" w:line="240" w:lineRule="auto"/>
        <w:jc w:val="both"/>
        <w:rPr>
          <w:rFonts w:ascii="Verdana" w:eastAsia="Times New Roman" w:hAnsi="Verdana" w:cs="Times New Roman"/>
          <w:color w:val="052635"/>
          <w:sz w:val="17"/>
          <w:szCs w:val="17"/>
          <w:lang w:eastAsia="ru-RU"/>
        </w:rPr>
      </w:pPr>
      <w:r w:rsidRPr="00AB20F3">
        <w:rPr>
          <w:rFonts w:ascii="Verdana" w:eastAsia="Times New Roman" w:hAnsi="Verdana" w:cs="Times New Roman"/>
          <w:color w:val="052635"/>
          <w:sz w:val="26"/>
          <w:szCs w:val="26"/>
          <w:lang w:eastAsia="ru-RU"/>
        </w:rPr>
        <w:t>Глава Администрации                                                                          А.В.Челтыгмашев</w:t>
      </w:r>
    </w:p>
    <w:p w14:paraId="20487DC4" w14:textId="77777777" w:rsidR="000D5879" w:rsidRDefault="000D5879"/>
    <w:sectPr w:rsidR="000D58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5879"/>
    <w:rsid w:val="000D5879"/>
    <w:rsid w:val="00AB20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8273C7-4128-4D81-97C0-62EFE8183B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6">
    <w:name w:val="heading 6"/>
    <w:basedOn w:val="a"/>
    <w:link w:val="60"/>
    <w:uiPriority w:val="9"/>
    <w:qFormat/>
    <w:rsid w:val="00AB20F3"/>
    <w:pPr>
      <w:spacing w:before="100" w:beforeAutospacing="1" w:after="100" w:afterAutospacing="1" w:line="240" w:lineRule="auto"/>
      <w:outlineLvl w:val="5"/>
    </w:pPr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paragraph" w:styleId="7">
    <w:name w:val="heading 7"/>
    <w:basedOn w:val="a"/>
    <w:link w:val="70"/>
    <w:uiPriority w:val="9"/>
    <w:qFormat/>
    <w:rsid w:val="00AB20F3"/>
    <w:pPr>
      <w:spacing w:before="100" w:beforeAutospacing="1" w:after="100" w:afterAutospacing="1" w:line="240" w:lineRule="auto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60">
    <w:name w:val="Заголовок 6 Знак"/>
    <w:basedOn w:val="a0"/>
    <w:link w:val="6"/>
    <w:uiPriority w:val="9"/>
    <w:rsid w:val="00AB20F3"/>
    <w:rPr>
      <w:rFonts w:ascii="Times New Roman" w:eastAsia="Times New Roman" w:hAnsi="Times New Roman" w:cs="Times New Roman"/>
      <w:b/>
      <w:bCs/>
      <w:sz w:val="15"/>
      <w:szCs w:val="15"/>
      <w:lang w:eastAsia="ru-RU"/>
    </w:rPr>
  </w:style>
  <w:style w:type="character" w:customStyle="1" w:styleId="70">
    <w:name w:val="Заголовок 7 Знак"/>
    <w:basedOn w:val="a0"/>
    <w:link w:val="7"/>
    <w:uiPriority w:val="9"/>
    <w:rsid w:val="00AB20F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AB20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3231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451</Words>
  <Characters>2576</Characters>
  <Application>Microsoft Office Word</Application>
  <DocSecurity>0</DocSecurity>
  <Lines>21</Lines>
  <Paragraphs>6</Paragraphs>
  <ScaleCrop>false</ScaleCrop>
  <Company/>
  <LinksUpToDate>false</LinksUpToDate>
  <CharactersWithSpaces>3021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 Парыгин</dc:creator>
  <cp:keywords/>
  <dc:description/>
  <cp:lastModifiedBy>Алексей Парыгин</cp:lastModifiedBy>
  <cp:revision>3</cp:revision>
  <dcterms:created xsi:type="dcterms:W3CDTF">2020-08-13T16:53:00Z</dcterms:created>
  <dcterms:modified xsi:type="dcterms:W3CDTF">2020-08-13T16:53:00Z</dcterms:modified>
</cp:coreProperties>
</file>