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53"/>
      </w:tblGrid>
      <w:tr w:rsidR="00490627" w:rsidTr="00490627">
        <w:trPr>
          <w:trHeight w:val="1853"/>
        </w:trPr>
        <w:tc>
          <w:tcPr>
            <w:tcW w:w="9553" w:type="dxa"/>
          </w:tcPr>
          <w:p w:rsidR="00490627" w:rsidRPr="004E6695" w:rsidRDefault="00490627" w:rsidP="00490627">
            <w:pPr>
              <w:pStyle w:val="aa"/>
              <w:tabs>
                <w:tab w:val="left" w:pos="5745"/>
              </w:tabs>
              <w:spacing w:after="0"/>
              <w:jc w:val="center"/>
              <w:rPr>
                <w:b/>
                <w:szCs w:val="24"/>
              </w:rPr>
            </w:pPr>
            <w:r w:rsidRPr="004E6695">
              <w:rPr>
                <w:b/>
                <w:szCs w:val="24"/>
              </w:rPr>
              <w:t>РОССИЙСКАЯ ФЕДЕРАЦИЯ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СОВЕТ ДЕПУТАТОВ СЕЛЬСКОГО ПОСЕЛЕНИЯ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БАЗИНСКОГО СЕЛЬСОВЕТА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АСКИЗСКОГО МУНИЦИПАЛЬНОГО РАЙОНА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РЕСПУБЛИКИ ХАКАСИЯ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РЕШЕНИЕ</w:t>
            </w:r>
          </w:p>
          <w:p w:rsidR="00490627" w:rsidRDefault="00490627" w:rsidP="00490627">
            <w:pPr>
              <w:spacing w:after="0"/>
              <w:rPr>
                <w:b/>
              </w:rPr>
            </w:pPr>
            <w:proofErr w:type="gramStart"/>
            <w:r w:rsidRPr="004E6695">
              <w:rPr>
                <w:b/>
              </w:rPr>
              <w:t xml:space="preserve">от   .08.2026 г.          </w:t>
            </w:r>
            <w:r>
              <w:rPr>
                <w:b/>
              </w:rPr>
              <w:t xml:space="preserve">                        </w:t>
            </w:r>
            <w:r w:rsidRPr="004E6695">
              <w:rPr>
                <w:b/>
              </w:rPr>
              <w:t xml:space="preserve"> </w:t>
            </w:r>
            <w:r w:rsidR="001675F2">
              <w:rPr>
                <w:b/>
              </w:rPr>
              <w:t xml:space="preserve">          </w:t>
            </w:r>
            <w:r w:rsidRPr="004E6695">
              <w:rPr>
                <w:b/>
              </w:rPr>
              <w:t xml:space="preserve">    с. Нижняя База                                         </w:t>
            </w:r>
            <w:r w:rsidR="001675F2">
              <w:rPr>
                <w:b/>
              </w:rPr>
              <w:t xml:space="preserve">                  </w:t>
            </w:r>
            <w:bookmarkStart w:id="0" w:name="_GoBack"/>
            <w:bookmarkEnd w:id="0"/>
            <w:r w:rsidRPr="004E6695">
              <w:rPr>
                <w:b/>
              </w:rPr>
              <w:t xml:space="preserve">  № </w:t>
            </w:r>
            <w:proofErr w:type="gramEnd"/>
          </w:p>
          <w:tbl>
            <w:tblPr>
              <w:tblW w:w="935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490627" w:rsidTr="00FE264F">
              <w:trPr>
                <w:trHeight w:val="1055"/>
              </w:trPr>
              <w:tc>
                <w:tcPr>
                  <w:tcW w:w="9356" w:type="dxa"/>
                </w:tcPr>
                <w:p w:rsidR="00490627" w:rsidRDefault="00490627" w:rsidP="00490627">
                  <w:pPr>
                    <w:spacing w:after="0"/>
                    <w:ind w:right="37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 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порядке сообщения муниципальными служащими</w:t>
                  </w:r>
                  <w:proofErr w:type="gramStart"/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 также лицами, замещающими муниципальные должности, 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подарка в связи с протокольными мероприяти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ми, служебными командировками и другими официальными мероприятиями, уч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стие в которых связано с исполнением ими должностных обязанностей, сдачи и оценки подарка, реализации (выкупа) и зачисления средств, вырученных от его реализации</w:t>
                  </w:r>
                </w:p>
                <w:p w:rsidR="00FE264F" w:rsidRPr="00367003" w:rsidRDefault="00FE264F" w:rsidP="00490627">
                  <w:pPr>
                    <w:spacing w:after="0"/>
                    <w:ind w:right="370"/>
                    <w:jc w:val="center"/>
                  </w:pPr>
                </w:p>
              </w:tc>
            </w:tr>
            <w:tr w:rsidR="00490627" w:rsidTr="00FE264F">
              <w:trPr>
                <w:trHeight w:val="1055"/>
              </w:trPr>
              <w:tc>
                <w:tcPr>
                  <w:tcW w:w="9356" w:type="dxa"/>
                </w:tcPr>
                <w:p w:rsidR="00490627" w:rsidRDefault="00490627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соответствии со статьей 14 Федерального закона от 02.03.2007 № 25-ФЗ «О мун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ципальной службе в Российской Федерации», Федеральным законом от 25.12.2008 № 273-ФЗ «О противодействии коррупции», постановлением Правительства РФ от 09.01.2014 № 10 «</w:t>
                  </w:r>
                  <w:r w:rsidRPr="00BE20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      </w:r>
                  <w:proofErr w:type="gramEnd"/>
                  <w:r w:rsidRPr="00BE20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сдачи и оценки подарка, реализации (выкупа) и зачисления средств, вырученных от его реализации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Pr="00E27B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руководствуясь Уставом </w:t>
                  </w:r>
                  <w:r w:rsidR="00FE26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сельского поселения Базинский сельсовет</w:t>
                  </w:r>
                  <w:r w:rsidRPr="00E27B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Аскизского муниципального района Республики Хакасия,</w:t>
                  </w:r>
                  <w:r w:rsidRPr="008429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Совет депутатов </w:t>
                  </w:r>
                  <w:r w:rsidR="00FE26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Базинского сель</w:t>
                  </w:r>
                  <w:r w:rsidRPr="008429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совета Аскизского  района Республики Хакасия</w:t>
                  </w:r>
                  <w:r w:rsidR="00FE26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E264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РЕШИЛ:</w:t>
                  </w:r>
                </w:p>
                <w:p w:rsidR="00FE264F" w:rsidRPr="00FE264F" w:rsidRDefault="00FE264F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490627" w:rsidRPr="00E25CDA" w:rsidRDefault="00490627" w:rsidP="00490627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  <w:r w:rsidRPr="00BE20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Утвердить </w:t>
                  </w:r>
                  <w:r w:rsidR="00FE26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Порядок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сообщения муниципальными сл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жащими о получении подарка, сдачи и оценки подарка, реализации (выкупа) и зачисления средств, вырученных от его реализации (Приложение).</w:t>
                  </w:r>
                </w:p>
                <w:p w:rsidR="00490627" w:rsidRPr="00E25CDA" w:rsidRDefault="00490627" w:rsidP="00490627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Установить, что стоимость подарков, полученных муниципальным служащим в связи с официальными мероприятиями и не превышающая </w:t>
                  </w:r>
                  <w:r w:rsidRPr="00FE264F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3000 (три тысячи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 рублей, во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врату не подлежит.</w:t>
                  </w:r>
                </w:p>
                <w:p w:rsidR="00490627" w:rsidRDefault="00FE264F" w:rsidP="00490627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4906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r w:rsidR="00490627" w:rsidRPr="00B059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Настоящее решение вступает в силу со дня его официального опубликования</w:t>
                  </w:r>
                  <w:r w:rsidR="004906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490627" w:rsidRDefault="00490627" w:rsidP="00490627">
                  <w:pPr>
                    <w:pStyle w:val="Textbody"/>
                    <w:shd w:val="clear" w:color="auto" w:fill="FFFFFF" w:themeFill="background1"/>
                    <w:spacing w:after="0"/>
                    <w:ind w:firstLine="709"/>
                    <w:jc w:val="both"/>
                    <w:rPr>
                      <w:rFonts w:eastAsia="Calibri"/>
                      <w:color w:val="000000"/>
                      <w:lang w:val="ru-RU" w:eastAsia="en-US"/>
                    </w:rPr>
                  </w:pPr>
                </w:p>
                <w:p w:rsidR="00490627" w:rsidRDefault="00490627" w:rsidP="00FE264F">
                  <w:pPr>
                    <w:spacing w:after="0"/>
                    <w:ind w:right="37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E264F" w:rsidRDefault="00FE264F" w:rsidP="00FE264F">
                  <w:pPr>
                    <w:spacing w:after="0"/>
                    <w:ind w:right="37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E264F" w:rsidRDefault="00FE264F" w:rsidP="00FE264F">
                  <w:pPr>
                    <w:spacing w:after="0"/>
                    <w:ind w:right="37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Базинского сельсовета</w:t>
                  </w:r>
                </w:p>
                <w:p w:rsidR="00FE264F" w:rsidRDefault="00FE264F" w:rsidP="00FE264F">
                  <w:pPr>
                    <w:spacing w:after="0"/>
                    <w:ind w:right="37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Аскизского района Республики Хакасия                         С.В.Майнагашева</w:t>
                  </w:r>
                </w:p>
              </w:tc>
            </w:tr>
            <w:tr w:rsidR="00FE264F" w:rsidTr="00FE264F">
              <w:trPr>
                <w:trHeight w:val="1055"/>
              </w:trPr>
              <w:tc>
                <w:tcPr>
                  <w:tcW w:w="9356" w:type="dxa"/>
                </w:tcPr>
                <w:p w:rsidR="00FE264F" w:rsidRPr="00E25CDA" w:rsidRDefault="00FE264F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E264F" w:rsidTr="00FE264F">
              <w:trPr>
                <w:trHeight w:val="1055"/>
              </w:trPr>
              <w:tc>
                <w:tcPr>
                  <w:tcW w:w="9356" w:type="dxa"/>
                </w:tcPr>
                <w:p w:rsidR="00FE264F" w:rsidRPr="00E25CDA" w:rsidRDefault="00FE264F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E264F" w:rsidTr="00FE264F">
              <w:trPr>
                <w:trHeight w:val="1055"/>
              </w:trPr>
              <w:tc>
                <w:tcPr>
                  <w:tcW w:w="9356" w:type="dxa"/>
                </w:tcPr>
                <w:p w:rsidR="00FE264F" w:rsidRPr="00E25CDA" w:rsidRDefault="00FE264F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90627" w:rsidRPr="00367003" w:rsidRDefault="00490627" w:rsidP="00490627">
            <w:pPr>
              <w:suppressAutoHyphens w:val="0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eastAsia="ru-RU"/>
        </w:rPr>
      </w:pPr>
    </w:p>
    <w:p w:rsidR="00490627" w:rsidRPr="00F74483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b/>
          <w:bCs/>
          <w:lang w:eastAsia="ru-RU"/>
        </w:rPr>
        <w:tab/>
      </w:r>
      <w:r w:rsidRPr="00F74483">
        <w:rPr>
          <w:rFonts w:eastAsia="Calibri"/>
          <w:color w:val="000000"/>
          <w:lang w:val="ru-RU" w:eastAsia="en-US"/>
        </w:rPr>
        <w:t>Приложение к решению</w:t>
      </w:r>
    </w:p>
    <w:p w:rsidR="00490627" w:rsidRPr="00F74483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Совета депутатов</w:t>
      </w:r>
      <w:r w:rsidR="00FE264F">
        <w:rPr>
          <w:rFonts w:eastAsia="Calibri"/>
          <w:color w:val="000000"/>
          <w:lang w:val="ru-RU" w:eastAsia="en-US"/>
        </w:rPr>
        <w:t xml:space="preserve"> Базинского сель</w:t>
      </w:r>
      <w:r w:rsidRPr="00F74483">
        <w:rPr>
          <w:rFonts w:eastAsia="Calibri"/>
          <w:color w:val="000000"/>
          <w:lang w:val="ru-RU" w:eastAsia="en-US"/>
        </w:rPr>
        <w:t>совета</w:t>
      </w:r>
    </w:p>
    <w:p w:rsidR="00FE264F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Аскизского </w:t>
      </w:r>
      <w:r w:rsidR="00FE264F">
        <w:rPr>
          <w:rFonts w:eastAsia="Calibri"/>
          <w:color w:val="000000"/>
          <w:lang w:val="ru-RU" w:eastAsia="en-US"/>
        </w:rPr>
        <w:t>ра</w:t>
      </w:r>
      <w:r w:rsidRPr="00F74483">
        <w:rPr>
          <w:rFonts w:eastAsia="Calibri"/>
          <w:color w:val="000000"/>
          <w:lang w:val="ru-RU" w:eastAsia="en-US"/>
        </w:rPr>
        <w:t xml:space="preserve">йона Республики Хакасия </w:t>
      </w:r>
    </w:p>
    <w:p w:rsidR="00490627" w:rsidRPr="00463002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от</w:t>
      </w:r>
      <w:r w:rsidR="00FE264F">
        <w:rPr>
          <w:rFonts w:eastAsia="Calibri"/>
          <w:color w:val="000000"/>
          <w:lang w:val="ru-RU" w:eastAsia="en-US"/>
        </w:rPr>
        <w:t xml:space="preserve">   08.</w:t>
      </w:r>
      <w:r w:rsidRPr="00F74483">
        <w:rPr>
          <w:rFonts w:eastAsia="Calibri"/>
          <w:color w:val="000000"/>
          <w:lang w:val="ru-RU" w:eastAsia="en-US"/>
        </w:rPr>
        <w:t xml:space="preserve"> 202</w:t>
      </w:r>
      <w:r>
        <w:rPr>
          <w:rFonts w:eastAsia="Calibri"/>
          <w:color w:val="000000"/>
          <w:lang w:val="ru-RU" w:eastAsia="en-US"/>
        </w:rPr>
        <w:t>6</w:t>
      </w:r>
      <w:r w:rsidRPr="00F74483">
        <w:rPr>
          <w:rFonts w:eastAsia="Calibri"/>
          <w:color w:val="000000"/>
          <w:lang w:val="ru-RU" w:eastAsia="en-US"/>
        </w:rPr>
        <w:t xml:space="preserve">   №</w:t>
      </w:r>
    </w:p>
    <w:p w:rsidR="00FE264F" w:rsidRDefault="00FE264F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FE264F" w:rsidRDefault="00490627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сообщения муниципальными служащими о получении подарка, сдачи </w:t>
      </w:r>
    </w:p>
    <w:p w:rsidR="00FE264F" w:rsidRDefault="00490627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оценки подарка, реализации (выкупа) и зачисления средств, </w:t>
      </w:r>
    </w:p>
    <w:p w:rsidR="00490627" w:rsidRDefault="00490627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вырученных</w:t>
      </w:r>
      <w:proofErr w:type="gramEnd"/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его </w:t>
      </w:r>
      <w:r w:rsidR="00FE26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</w:t>
      </w:r>
    </w:p>
    <w:p w:rsidR="00FE264F" w:rsidRPr="00E25CDA" w:rsidRDefault="00FE264F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0627" w:rsidRPr="00FE264F" w:rsidRDefault="00490627" w:rsidP="00FE264F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порядок сообщения муниципальными сл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жащими администрации </w:t>
      </w:r>
      <w:r w:rsidR="00FE264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— служащие) о получении подарка в связи с участием в официальных мероприят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ях (протокольные мероприятия, служебные командировки), сдачи, определения стоимости и выкупа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Подарок стоимостью свыше </w:t>
      </w:r>
      <w:r w:rsidRPr="00FE26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3000 рублей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полученный от физических (юр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дических) лиц, в отношении которых служащий осуществляет функции государственного (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муниципального) 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управления, признается собственностью муниципального образования и подлежит сдаче.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FE264F" w:rsidRDefault="00FE264F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490627" w:rsidRPr="00FE2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уведомления о получении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Служащий обязан уведомить представителя нанимателя</w:t>
      </w:r>
      <w:r w:rsidR="00FE2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бо всех случаях получения подарка в течение 3 рабочих дней со дня получения подарка. Уведомление не требуется для канцеля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ских принадлежностей, цветов и ценных подарков, которые вручаются в качестве поо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рения (награды) и передаются по акту в собственность служащего.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Уведомление составляется в двух экземплярах по форме согласно Приложению № 1 к настоящему Положению.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Первый экземпляр уведомления передается </w:t>
      </w:r>
      <w:r w:rsidR="00FE264F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 Базинского сельсо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второй экземпляр возвращается лицу, представившему ув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домление, с отметкой о регистрации.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FE264F" w:rsidRDefault="00FE264F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490627" w:rsidRPr="00FE2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Сдача и регистрация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Подарок, стоимость которого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евышает </w:t>
      </w:r>
      <w:r w:rsidRPr="00FE26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3000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сдается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ветственному лицу не позднее срока, установленного для подачи уведомления.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Сдача подарка осуществляется по Акту приема-передачи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Ответственное лицо регистрирует подарок в Журн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але учета актов приема-передачи.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должен быть пронумерован, прошнурован и скреплен печатью.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1675F2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490627" w:rsidRPr="001675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Определение стоимости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Стоимость подарка определяется бухгалтерией на основе рыночной цены или документов, подтверждающих цену.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Если стоимость подарка документально не подтверждена или она не соотве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ствует 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рыночной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проводится экспертная оценка независимым оценщиком за счет средств местного бюджета. 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Результаты оценки оформляются протоколом заседания комиссии.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1675F2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490627" w:rsidRPr="001675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Реализация (выкуп)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Служащий, сдавший подарок, может его выкупить, 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 заявление на имя Гл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через 2 месяца после сдачи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5.2. В случае если в отношении подарка не поступило заявление о выкупе, он может использоваться для обеспечения деятельности администрации. 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Если подарок не востребован администрацией, он подлежит реализации в уст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новленном порядке (через торги/аукцион).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1675F2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490627"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90627" w:rsidRPr="001675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Зачисление денежных средств.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Средства, вырученные от реализации (выкупа) подарка, зачисляются в доход бюджета муниципального образования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сельсовет Аскизского района Республики Хакасия.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Финансовый отдел предоставляет информацию о зачислении сре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приобщения к материалам проверки соблюдения служащим антикоррупционного законод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тельства.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490627"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90627" w:rsidRPr="001675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Особенности дарения во время командировок.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При получении подарка во время нахождения в служебной командировке ув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домление представляется в течение 3 рабочих дней после возвращения из командировки. 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К уведомлению прилагаются документы, подтверждающие стоимость подарка (при наличии).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5F2" w:rsidRPr="00E25CDA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ожение № 1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Порядку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(Форма уведомления)</w:t>
      </w:r>
    </w:p>
    <w:p w:rsidR="00490627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5CD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 </w:t>
      </w:r>
    </w:p>
    <w:p w:rsidR="00490627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90627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90627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</w:p>
    <w:p w:rsidR="001675F2" w:rsidRPr="00E25CDA" w:rsidRDefault="001675F2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 района Республики Хакасия</w:t>
      </w:r>
    </w:p>
    <w:p w:rsidR="00490627" w:rsidRPr="00E25CDA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___________________________</w:t>
      </w:r>
    </w:p>
    <w:p w:rsidR="00490627" w:rsidRPr="00E25CDA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от _________________________</w:t>
      </w:r>
    </w:p>
    <w:p w:rsidR="00490627" w:rsidRPr="00E25CDA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(Ф.И.О., должность)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получении подарк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Положением о сообщении о получении подарка, утвержденным Решением С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  от «___»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.____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уведомляю о том, что «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 20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_ г. мною был получен подарок (получены подарки)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____________________________________________________________________ (ФИО/наименование дарителя, ИНН дарителя (если известно)) в связи с (участие в засед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комиссии, командировка, официальный прием):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характеристика подарка (подарков):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 стоимостью ________ руб.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 стоимостью ________ руб.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передачи уведомления: «__» _______ 20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 Регистрационный №: _____</w:t>
      </w: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49"/>
    <w:rsid w:val="00112049"/>
    <w:rsid w:val="001675F2"/>
    <w:rsid w:val="001A47EA"/>
    <w:rsid w:val="001F5D81"/>
    <w:rsid w:val="00490627"/>
    <w:rsid w:val="0078478A"/>
    <w:rsid w:val="009510DB"/>
    <w:rsid w:val="00B73F8B"/>
    <w:rsid w:val="00FE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627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490627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490627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490627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490627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490627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490627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490627"/>
  </w:style>
  <w:style w:type="character" w:customStyle="1" w:styleId="a8">
    <w:name w:val="Без интервала Знак"/>
    <w:link w:val="a9"/>
    <w:qFormat/>
    <w:locked/>
    <w:rsid w:val="00490627"/>
  </w:style>
  <w:style w:type="paragraph" w:styleId="a9">
    <w:name w:val="No Spacing"/>
    <w:link w:val="a8"/>
    <w:qFormat/>
    <w:rsid w:val="00490627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490627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4906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627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490627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490627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490627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490627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490627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490627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490627"/>
  </w:style>
  <w:style w:type="character" w:customStyle="1" w:styleId="a8">
    <w:name w:val="Без интервала Знак"/>
    <w:link w:val="a9"/>
    <w:qFormat/>
    <w:locked/>
    <w:rsid w:val="00490627"/>
  </w:style>
  <w:style w:type="paragraph" w:styleId="a9">
    <w:name w:val="No Spacing"/>
    <w:link w:val="a8"/>
    <w:qFormat/>
    <w:rsid w:val="00490627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490627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490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2026-08-11T09:20:00Z</dcterms:created>
  <dcterms:modified xsi:type="dcterms:W3CDTF">2026-08-11T09:45:00Z</dcterms:modified>
</cp:coreProperties>
</file>