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3D6" w:rsidRPr="00D503D6" w:rsidRDefault="00D503D6" w:rsidP="00D503D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ПАМЯТКА ГРАЖДАНАМ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профилактике безнадзорности и правонарушений несовершеннолетних</w:t>
      </w:r>
    </w:p>
    <w:p w:rsidR="00D503D6" w:rsidRPr="00D503D6" w:rsidRDefault="00D503D6" w:rsidP="00D503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Семья — это главный институт воспитания. Ответственность за жизнь, здоровье и поведение детей лежит в первую очередь на родителях и законных представителях. Эта памятка поможет вовремя заметить тревожные сигналы и предотвратить беду.</w:t>
      </w:r>
    </w:p>
    <w:p w:rsidR="00D503D6" w:rsidRPr="00D503D6" w:rsidRDefault="00D503D6" w:rsidP="00D50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1. Ваша главная обязанность (согласно ст. 63 Семейного кодекса РФ)</w:t>
      </w:r>
    </w:p>
    <w:p w:rsidR="00D503D6" w:rsidRPr="00D503D6" w:rsidRDefault="00D503D6" w:rsidP="00D50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Обеспечивать и защищать права и законные интересы своих детей.</w:t>
      </w:r>
    </w:p>
    <w:p w:rsidR="00D503D6" w:rsidRPr="00D503D6" w:rsidRDefault="00D503D6" w:rsidP="00D50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Воспитывать их, заботиться об их здоровье, физическом, психическом, духовном и нравственном развитии.</w:t>
      </w:r>
    </w:p>
    <w:p w:rsidR="00D503D6" w:rsidRPr="00D503D6" w:rsidRDefault="00D503D6" w:rsidP="00D50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Не допускать пренебрежительного, жестокого, грубого, унижающего человеческое достоинство обращения, оскорбления или эксплуатации детей.</w:t>
      </w:r>
    </w:p>
    <w:p w:rsidR="00D503D6" w:rsidRPr="00D503D6" w:rsidRDefault="00D503D6" w:rsidP="00D50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Следить за тем, чтобы дети посещали образовательные учреждения.</w:t>
      </w:r>
    </w:p>
    <w:p w:rsidR="00D503D6" w:rsidRPr="00D503D6" w:rsidRDefault="00D503D6" w:rsidP="00D50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Обеспечивать ребенка одеждой по сезону, питанием и местом для занятий и отдыха.</w:t>
      </w:r>
    </w:p>
    <w:p w:rsidR="00D503D6" w:rsidRPr="00D503D6" w:rsidRDefault="00D503D6" w:rsidP="00D503D6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Контролировать круг общения ребенка и места проведения его досуга.</w:t>
      </w:r>
    </w:p>
    <w:p w:rsidR="00D503D6" w:rsidRPr="00D503D6" w:rsidRDefault="00D503D6" w:rsidP="00D50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2. Тревожные признаки, на которые нужно обратить внимание: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Резкое изменение поведения: ребенок стал замкнутым, агрессивным или, наоборот, слишком пассивным.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Снижение успеваемости в школе, пропуски уроков без уважительной причины.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Появление новых подозрительных друзей, скрытность в разговорах по телефону.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Пропажа из дома денег или ценных вещей.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Наличие у ребенка синяков, ссадин, ожогов или других травм, которые он отказывается объяснить.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Наличие у ребенка (особенно в возрасте до 16–18 лет) дорогостоящих вещей, </w:t>
      </w:r>
      <w:proofErr w:type="spellStart"/>
      <w:r w:rsidRPr="00D503D6">
        <w:rPr>
          <w:rFonts w:ascii="Times New Roman" w:eastAsia="Times New Roman" w:hAnsi="Times New Roman" w:cs="Times New Roman"/>
          <w:sz w:val="24"/>
          <w:szCs w:val="24"/>
        </w:rPr>
        <w:t>гаджетов</w:t>
      </w:r>
      <w:proofErr w:type="spellEnd"/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или крупных сумм денег, происхождение которых он не может внятно объяснить.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Признаки употребления </w:t>
      </w:r>
      <w:proofErr w:type="spellStart"/>
      <w:r w:rsidRPr="00D503D6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веществ: необычный запах от одежды или волос, расширенные или суженные зрачки, нарушение координации, беспричинный смех или сонливость.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Появление в доме алкоголя, сигарет, </w:t>
      </w:r>
      <w:proofErr w:type="spellStart"/>
      <w:r w:rsidRPr="00D503D6">
        <w:rPr>
          <w:rFonts w:ascii="Times New Roman" w:eastAsia="Times New Roman" w:hAnsi="Times New Roman" w:cs="Times New Roman"/>
          <w:sz w:val="24"/>
          <w:szCs w:val="24"/>
        </w:rPr>
        <w:t>вейпов</w:t>
      </w:r>
      <w:proofErr w:type="spellEnd"/>
      <w:r w:rsidRPr="00D503D6">
        <w:rPr>
          <w:rFonts w:ascii="Times New Roman" w:eastAsia="Times New Roman" w:hAnsi="Times New Roman" w:cs="Times New Roman"/>
          <w:sz w:val="24"/>
          <w:szCs w:val="24"/>
        </w:rPr>
        <w:t>, не принадлежащих взрослым.</w:t>
      </w:r>
    </w:p>
    <w:p w:rsidR="00D503D6" w:rsidRPr="00D503D6" w:rsidRDefault="00D503D6" w:rsidP="00D503D6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Уходы из дома, ночевки в неизвестных местах.</w:t>
      </w:r>
    </w:p>
    <w:p w:rsidR="00D503D6" w:rsidRPr="00D503D6" w:rsidRDefault="00D503D6" w:rsidP="00D50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3. Опасности в сети Интернет</w:t>
      </w:r>
    </w:p>
    <w:p w:rsidR="00D503D6" w:rsidRPr="00D503D6" w:rsidRDefault="00D503D6" w:rsidP="00D503D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Регулярно проверяйте, в каких социальных сетях и группах состоит ваш ребенок.</w:t>
      </w:r>
    </w:p>
    <w:p w:rsidR="00D503D6" w:rsidRPr="00D503D6" w:rsidRDefault="00D503D6" w:rsidP="00D503D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Объясните опасность общения с незнакомцами в сети. Договоритесь, что ребенок не будет отправлять им свои фотографии, адрес и сведения о родителях.</w:t>
      </w:r>
    </w:p>
    <w:p w:rsidR="00D503D6" w:rsidRPr="00D503D6" w:rsidRDefault="00D503D6" w:rsidP="00D503D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Используйте программы родительского контроля.</w:t>
      </w:r>
    </w:p>
    <w:p w:rsidR="00D503D6" w:rsidRPr="00D503D6" w:rsidRDefault="00D503D6" w:rsidP="00D503D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Обращайте внимание на появление на теле ребенка специфических знаков (татуировок, рисунков ручкой), которые могут символизировать принадлежность к деструктивным сообществам.</w:t>
      </w:r>
    </w:p>
    <w:p w:rsidR="00D503D6" w:rsidRPr="00D503D6" w:rsidRDefault="00D503D6" w:rsidP="00D503D6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Следите за резким изменением </w:t>
      </w:r>
      <w:proofErr w:type="spellStart"/>
      <w:r w:rsidRPr="00D503D6">
        <w:rPr>
          <w:rFonts w:ascii="Times New Roman" w:eastAsia="Times New Roman" w:hAnsi="Times New Roman" w:cs="Times New Roman"/>
          <w:sz w:val="24"/>
          <w:szCs w:val="24"/>
        </w:rPr>
        <w:t>онлайн-активности</w:t>
      </w:r>
      <w:proofErr w:type="spellEnd"/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(например, ребенок сидит в сети глубокой ночью).</w:t>
      </w:r>
    </w:p>
    <w:p w:rsidR="00D503D6" w:rsidRPr="00D503D6" w:rsidRDefault="00D503D6" w:rsidP="00D50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4. Ответственность родителей (согласно Кодексу РФ об административных правонарушениях)</w:t>
      </w:r>
    </w:p>
    <w:p w:rsidR="00D503D6" w:rsidRPr="00D503D6" w:rsidRDefault="00D503D6" w:rsidP="00D503D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Ст. 5.35 </w:t>
      </w:r>
      <w:proofErr w:type="spellStart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КоАП</w:t>
      </w:r>
      <w:proofErr w:type="spellEnd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РФ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— неисполнение или ненадлежащее исполнение родителями обязанностей по содержанию, воспитанию, обучению, защите прав и интересов несовершеннолетних. Влечет предупреждение или наложение административного штрафа.</w:t>
      </w:r>
    </w:p>
    <w:p w:rsidR="00D503D6" w:rsidRPr="00D503D6" w:rsidRDefault="00D503D6" w:rsidP="00D503D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Ст. 20.22 </w:t>
      </w:r>
      <w:proofErr w:type="spellStart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КоАП</w:t>
      </w:r>
      <w:proofErr w:type="spellEnd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РФ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— нахождение в состоянии опьянения несовершеннолетних, потребление (распитие) ими алкогольной и спиртосодержащей продукции либо потребление ими наркотических средств. Штраф накладывается на родителей.</w:t>
      </w:r>
    </w:p>
    <w:p w:rsidR="00D503D6" w:rsidRPr="00D503D6" w:rsidRDefault="00D503D6" w:rsidP="00D503D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Ст. 6.10 </w:t>
      </w:r>
      <w:proofErr w:type="spellStart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КоАП</w:t>
      </w:r>
      <w:proofErr w:type="spellEnd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РФ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— вовлечение несовершеннолетнего в употребление алкогольной и спиртосодержащей продукции, новых потенциально опасных </w:t>
      </w:r>
      <w:proofErr w:type="spellStart"/>
      <w:r w:rsidRPr="00D503D6">
        <w:rPr>
          <w:rFonts w:ascii="Times New Roman" w:eastAsia="Times New Roman" w:hAnsi="Times New Roman" w:cs="Times New Roman"/>
          <w:sz w:val="24"/>
          <w:szCs w:val="24"/>
        </w:rPr>
        <w:t>психоактивных</w:t>
      </w:r>
      <w:proofErr w:type="spellEnd"/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веществ или одурманивающих веществ.</w:t>
      </w:r>
    </w:p>
    <w:p w:rsidR="00D503D6" w:rsidRPr="00D503D6" w:rsidRDefault="00D503D6" w:rsidP="00D503D6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При систематическом неисполнении обязанностей может встать вопрос об ограничении или лишении родительских прав (ст. 69, 73 Семейного кодекса РФ), а также об уголовной ответственности за неисполнение обязанностей по воспитанию (ст. 156 УК РФ).</w:t>
      </w:r>
    </w:p>
    <w:p w:rsidR="00D503D6" w:rsidRPr="00D503D6" w:rsidRDefault="00D503D6" w:rsidP="00D503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5. Законные требования к нахождению детей в общественных местах (согласно ФЗ № 120)</w:t>
      </w:r>
    </w:p>
    <w:p w:rsidR="00D503D6" w:rsidRPr="00D503D6" w:rsidRDefault="00D503D6" w:rsidP="00D503D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В большинстве регионов России несовершеннолетним (до 18 лет) запрещено находиться в ночное время в общественных местах (на улицах, стадионах, в парках, скверах, общественном транспорте, интернет-кафе) без сопровождения родителей или законных представителей. Точное время «комендантского часа» (обычно с 22:00 до 06:00) устанавливается законодательством вашего субъекта РФ.</w:t>
      </w:r>
    </w:p>
    <w:p w:rsidR="00D503D6" w:rsidRPr="00D503D6" w:rsidRDefault="00D503D6" w:rsidP="00D503D6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sz w:val="24"/>
          <w:szCs w:val="24"/>
        </w:rPr>
        <w:t>Продажа алкогольной и табачной продукции лицам моложе 18 лет запрещена.</w:t>
      </w:r>
    </w:p>
    <w:p w:rsidR="00D503D6" w:rsidRPr="00D503D6" w:rsidRDefault="00D503D6" w:rsidP="00D503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6. Куда обращаться за помощью: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Если вы понимаете, что не справляетесь с воспитанием, или если вам стало известно о фактах жестокого обращения с детьми, безнадзорности или правонарушений:</w:t>
      </w:r>
    </w:p>
    <w:p w:rsidR="00D503D6" w:rsidRPr="00D503D6" w:rsidRDefault="00D503D6" w:rsidP="00D503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Ваше образовательное учреждение: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классный руководитель, социальный педагог, школьный психолог, администрация школы.</w:t>
      </w:r>
    </w:p>
    <w:p w:rsidR="00D503D6" w:rsidRPr="00D503D6" w:rsidRDefault="00D503D6" w:rsidP="00D503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Комиссия по делам несовершеннолетних и защите их прав (</w:t>
      </w:r>
      <w:proofErr w:type="spellStart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КДНиЗП</w:t>
      </w:r>
      <w:proofErr w:type="spellEnd"/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Подразделение по делам несовершеннолетних (ПДН)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территориального отдела полиции (телефон 102 или 112).</w:t>
      </w:r>
    </w:p>
    <w:p w:rsidR="00D503D6" w:rsidRPr="00D503D6" w:rsidRDefault="00D503D6" w:rsidP="00D503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Органы опеки и попечительства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503D6" w:rsidRPr="00D503D6" w:rsidRDefault="00D503D6" w:rsidP="00D503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Кризисные центры и социальные службы: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центры помощи семье и детям, социально-реабилитационные центры для несовершеннолетних (СРЦН).</w:t>
      </w:r>
    </w:p>
    <w:p w:rsidR="00D503D6" w:rsidRPr="00D503D6" w:rsidRDefault="00D503D6" w:rsidP="00D503D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Уполномоченный по правам ребенка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в вашем регионе.</w:t>
      </w:r>
    </w:p>
    <w:p w:rsidR="00D503D6" w:rsidRPr="00D503D6" w:rsidRDefault="00D503D6" w:rsidP="00D503D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3D6">
        <w:rPr>
          <w:rFonts w:ascii="Times New Roman" w:eastAsia="Times New Roman" w:hAnsi="Times New Roman" w:cs="Times New Roman"/>
          <w:b/>
          <w:bCs/>
          <w:sz w:val="24"/>
          <w:szCs w:val="24"/>
        </w:rPr>
        <w:t>Помните:</w:t>
      </w:r>
      <w:r w:rsidRPr="00D503D6">
        <w:rPr>
          <w:rFonts w:ascii="Times New Roman" w:eastAsia="Times New Roman" w:hAnsi="Times New Roman" w:cs="Times New Roman"/>
          <w:sz w:val="24"/>
          <w:szCs w:val="24"/>
        </w:rPr>
        <w:t xml:space="preserve"> равнодушие — главный союзник детской преступности и безнадзорности. Если вы видите, что ребенку угрожает опасность, не проходите мимо. Ваше своевременное обращение может спасти чью-то жизнь.</w:t>
      </w:r>
    </w:p>
    <w:p w:rsidR="00FA631A" w:rsidRDefault="00FA631A"/>
    <w:sectPr w:rsidR="00FA6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289F"/>
    <w:multiLevelType w:val="multilevel"/>
    <w:tmpl w:val="4E66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0D01B6"/>
    <w:multiLevelType w:val="multilevel"/>
    <w:tmpl w:val="AC363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EA0E13"/>
    <w:multiLevelType w:val="multilevel"/>
    <w:tmpl w:val="5B70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B11D92"/>
    <w:multiLevelType w:val="multilevel"/>
    <w:tmpl w:val="387A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9E1705"/>
    <w:multiLevelType w:val="multilevel"/>
    <w:tmpl w:val="AF84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6A31AA"/>
    <w:multiLevelType w:val="multilevel"/>
    <w:tmpl w:val="1AA6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03D6"/>
    <w:rsid w:val="00D503D6"/>
    <w:rsid w:val="00FA63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D50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9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5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02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03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56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900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386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982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2026-10-15T04:27:00Z</dcterms:created>
  <dcterms:modified xsi:type="dcterms:W3CDTF">2026-10-15T04:30:00Z</dcterms:modified>
</cp:coreProperties>
</file>