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9019B0" w:rsidRPr="009019B0" w14:paraId="76215D0F" w14:textId="77777777" w:rsidTr="009019B0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AB300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2A820328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58BFEE9F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5632227A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5C617E8E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40FE6E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D8A92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7869B6E3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0A9A16FB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5470600B" w14:textId="77777777" w:rsidR="009019B0" w:rsidRPr="009019B0" w:rsidRDefault="009019B0" w:rsidP="009019B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019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78FC0B32" w14:textId="77777777" w:rsidR="009019B0" w:rsidRPr="009019B0" w:rsidRDefault="009019B0" w:rsidP="009019B0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8467C04" w14:textId="77777777" w:rsidR="009019B0" w:rsidRPr="009019B0" w:rsidRDefault="009019B0" w:rsidP="009019B0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43109339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 13.02.2019                                        с. Аскиз                                  №  58-п</w:t>
      </w:r>
    </w:p>
    <w:p w14:paraId="6DECCF97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0E4C48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</w:t>
      </w:r>
    </w:p>
    <w:p w14:paraId="53550FE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Муниципальную программу</w:t>
      </w:r>
    </w:p>
    <w:p w14:paraId="014F804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«Развитие малого и среднего</w:t>
      </w:r>
    </w:p>
    <w:p w14:paraId="61F93DEB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предпринимательства в Аскизском</w:t>
      </w:r>
    </w:p>
    <w:p w14:paraId="31C95290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районе на 2017-2020 годы»,</w:t>
      </w:r>
    </w:p>
    <w:p w14:paraId="13713CB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утвержденную постановлением</w:t>
      </w:r>
    </w:p>
    <w:p w14:paraId="7A3359F3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Администрации Аскизского</w:t>
      </w:r>
    </w:p>
    <w:p w14:paraId="1F0EA9D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района Республики Хакасия</w:t>
      </w:r>
    </w:p>
    <w:p w14:paraId="1095E8E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 12.12.2016г. № 1207-п</w:t>
      </w:r>
    </w:p>
    <w:p w14:paraId="6213E8C9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D65A30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 муниципального образования Аскизский район от 20.12.2005г., </w:t>
      </w: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2A4E9DE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изменения в Муниципальную программу «Развитие малого и среднего предпринимательства в Аскизском районе на 2017-2020 годы» утвержденную постановлением Администрации Аскизского района Республики Хакасия от 12.12.2016г. № 1207-п, изложив ее в новой редакции согласно приложению к настоящему постановлению.</w:t>
      </w:r>
    </w:p>
    <w:p w14:paraId="250BB4A8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4D1E446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D342108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3E3E70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0923D1F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E39B389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6A9765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2D02A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CC8D59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577BC0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336E9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28263175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C441B7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DF56E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21613F2" w14:textId="77777777" w:rsidR="009019B0" w:rsidRPr="009019B0" w:rsidRDefault="009019B0" w:rsidP="009019B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407E29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46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9019B0" w:rsidRPr="009019B0" w14:paraId="6D897636" w14:textId="77777777" w:rsidTr="009019B0">
        <w:trPr>
          <w:tblCellSpacing w:w="0" w:type="dxa"/>
        </w:trPr>
        <w:tc>
          <w:tcPr>
            <w:tcW w:w="57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C6CC2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3E44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Приложение</w:t>
            </w:r>
          </w:p>
          <w:p w14:paraId="68A2B734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к постановлению</w:t>
            </w:r>
          </w:p>
          <w:p w14:paraId="455B3383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</w:t>
            </w:r>
          </w:p>
          <w:p w14:paraId="56D3F876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1CEFB8D6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13.02.2019 №58-п</w:t>
            </w:r>
          </w:p>
          <w:p w14:paraId="3392A7C9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C3B8CC8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Утверждена</w:t>
            </w:r>
          </w:p>
          <w:p w14:paraId="3394A86D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Постановлением</w:t>
            </w:r>
          </w:p>
          <w:p w14:paraId="690E3A48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</w:t>
            </w:r>
          </w:p>
          <w:p w14:paraId="61DED071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3BEF7BA8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12.12.2016 №1207-п</w:t>
            </w:r>
          </w:p>
          <w:p w14:paraId="6D67B87E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F1D9928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4D88D7E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5D05E9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ПАСПОРТ</w:t>
      </w:r>
    </w:p>
    <w:tbl>
      <w:tblPr>
        <w:tblW w:w="936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7658"/>
      </w:tblGrid>
      <w:tr w:rsidR="009019B0" w:rsidRPr="009019B0" w14:paraId="069CD0FE" w14:textId="77777777" w:rsidTr="009019B0">
        <w:trPr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C88E61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 исполнитель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0B17CD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9019B0" w:rsidRPr="009019B0" w14:paraId="0AE5F185" w14:textId="77777777" w:rsidTr="009019B0">
        <w:trPr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0A589F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Цель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F69604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создание благоприятных условий развития субъектов малого и среднего предпринимательства способствующих устойчивому росту уровня социально-экономического развития города и благосостояния граждан, продвижению продукции субъектов малого и среднего предпринимательства на региональный и межрегиональный рынок, увеличению объема производства товаров и услуг, занятости и самозанятости населения</w:t>
            </w:r>
          </w:p>
        </w:tc>
      </w:tr>
      <w:tr w:rsidR="009019B0" w:rsidRPr="009019B0" w14:paraId="369F1407" w14:textId="77777777" w:rsidTr="009019B0">
        <w:trPr>
          <w:trHeight w:val="1537"/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6F3B88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Задачи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4B9D6E" w14:textId="77777777" w:rsidR="009019B0" w:rsidRPr="009019B0" w:rsidRDefault="009019B0" w:rsidP="009019B0">
            <w:pPr>
              <w:spacing w:before="100" w:beforeAutospacing="1" w:after="0" w:line="240" w:lineRule="auto"/>
              <w:ind w:firstLine="33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1) оказание финансовой поддержки субъектам малого и среднего предпринимательства;</w:t>
            </w:r>
          </w:p>
          <w:p w14:paraId="1FE37AAD" w14:textId="77777777" w:rsidR="009019B0" w:rsidRPr="009019B0" w:rsidRDefault="009019B0" w:rsidP="009019B0">
            <w:pPr>
              <w:spacing w:before="100" w:beforeAutospacing="1" w:after="0" w:line="240" w:lineRule="auto"/>
              <w:ind w:firstLine="33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2) обеспечение доступности информации для субъектов малого и среднего предпринимательства;</w:t>
            </w:r>
          </w:p>
          <w:p w14:paraId="74E6001B" w14:textId="77777777" w:rsidR="009019B0" w:rsidRPr="009019B0" w:rsidRDefault="009019B0" w:rsidP="009019B0">
            <w:pPr>
              <w:spacing w:before="100" w:beforeAutospacing="1" w:after="0" w:line="240" w:lineRule="auto"/>
              <w:ind w:firstLine="33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3) оказание имущественной поддержки субъектам малого и среднего предпринимательства.</w:t>
            </w:r>
          </w:p>
        </w:tc>
      </w:tr>
      <w:tr w:rsidR="009019B0" w:rsidRPr="009019B0" w14:paraId="62667821" w14:textId="77777777" w:rsidTr="009019B0">
        <w:trPr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D03314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Целевые показатели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443446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4" w:history="1">
              <w:r w:rsidRPr="009019B0">
                <w:rPr>
                  <w:rFonts w:ascii="Verdana" w:eastAsia="Times New Roman" w:hAnsi="Verdana" w:cs="Times New Roman"/>
                  <w:b/>
                  <w:bCs/>
                  <w:color w:val="0000FF"/>
                  <w:sz w:val="17"/>
                  <w:szCs w:val="17"/>
                  <w:u w:val="single"/>
                  <w:lang w:eastAsia="ru-RU"/>
                </w:rPr>
                <w:t>показатель 1</w:t>
              </w:r>
            </w:hyperlink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 «Количество субъектов малого и среднего предпринимательства, получивших муниципальную поддержку в виде субсидии на модернизацию </w:t>
            </w: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основных фондов,  с нарастающим итогом»: 2017 год – 0 единиц, 2018 гд – 0 единиц;</w:t>
            </w:r>
          </w:p>
          <w:p w14:paraId="70962922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– 1 единицы; 2020 год – 2 единиц.</w:t>
            </w:r>
          </w:p>
          <w:p w14:paraId="4BB4F709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5" w:history="1">
              <w:r w:rsidRPr="009019B0">
                <w:rPr>
                  <w:rFonts w:ascii="Verdana" w:eastAsia="Times New Roman" w:hAnsi="Verdana" w:cs="Times New Roman"/>
                  <w:b/>
                  <w:bCs/>
                  <w:color w:val="0000FF"/>
                  <w:sz w:val="17"/>
                  <w:szCs w:val="17"/>
                  <w:u w:val="single"/>
                  <w:lang w:eastAsia="ru-RU"/>
                </w:rPr>
                <w:t>показатель 2</w:t>
              </w:r>
            </w:hyperlink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«Объем поступлений налогов на совокупный доход в консолидированный бюджет Республики Хакасия, ежегодно»:</w:t>
            </w:r>
          </w:p>
          <w:p w14:paraId="7875ED82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2017год - 8950 тыс. рублей; 2018 год – 9000 тыс. рублей;</w:t>
            </w:r>
          </w:p>
          <w:p w14:paraId="5F257AE0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- 9050 тыс. рублей; 2020 год – 9100 тыс.рублей</w:t>
            </w:r>
          </w:p>
          <w:p w14:paraId="3BE7DDE2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6" w:history="1">
              <w:r w:rsidRPr="009019B0">
                <w:rPr>
                  <w:rFonts w:ascii="Verdana" w:eastAsia="Times New Roman" w:hAnsi="Verdana" w:cs="Times New Roman"/>
                  <w:b/>
                  <w:bCs/>
                  <w:color w:val="0000FF"/>
                  <w:sz w:val="17"/>
                  <w:szCs w:val="17"/>
                  <w:u w:val="single"/>
                  <w:lang w:eastAsia="ru-RU"/>
                </w:rPr>
                <w:t>показатель 3</w:t>
              </w:r>
            </w:hyperlink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«Число услуг (методических, информационных, консультационных, образовательных), оказанных субъектам малого и среднего предпринимательства, ежегодно»:</w:t>
            </w:r>
          </w:p>
          <w:p w14:paraId="49380044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– 60 услуг; 2018 год – 65  услуг;</w:t>
            </w:r>
          </w:p>
          <w:p w14:paraId="046F1064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- 70 услуг; 2020 год – 75 услуг</w:t>
            </w:r>
          </w:p>
          <w:p w14:paraId="33D47E15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7" w:history="1">
              <w:r w:rsidRPr="009019B0">
                <w:rPr>
                  <w:rFonts w:ascii="Verdana" w:eastAsia="Times New Roman" w:hAnsi="Verdana" w:cs="Times New Roman"/>
                  <w:b/>
                  <w:bCs/>
                  <w:color w:val="0000FF"/>
                  <w:sz w:val="17"/>
                  <w:szCs w:val="17"/>
                  <w:u w:val="single"/>
                  <w:lang w:eastAsia="ru-RU"/>
                </w:rPr>
                <w:t>показатель 4</w:t>
              </w:r>
            </w:hyperlink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«Количество созданных рабочих мест субъектами малого и среднего предпринимательства, получивших муниципальную поддержку ежегодно»:</w:t>
            </w:r>
          </w:p>
          <w:p w14:paraId="79F5B67B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– 0 единиц; 2018 год – 0 единиц; 2019 год – 1 единица, 2020 год – 1 единица.</w:t>
            </w:r>
          </w:p>
        </w:tc>
      </w:tr>
      <w:tr w:rsidR="009019B0" w:rsidRPr="009019B0" w14:paraId="6E525FA5" w14:textId="77777777" w:rsidTr="009019B0">
        <w:trPr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1B761D" w14:textId="77777777" w:rsidR="009019B0" w:rsidRPr="009019B0" w:rsidRDefault="009019B0" w:rsidP="009019B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Этапы и сроки реализации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8EEE23" w14:textId="77777777" w:rsidR="009019B0" w:rsidRPr="009019B0" w:rsidRDefault="009019B0" w:rsidP="009019B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– 2020 годы (этапы не выделяются).</w:t>
            </w:r>
          </w:p>
        </w:tc>
      </w:tr>
      <w:tr w:rsidR="009019B0" w:rsidRPr="009019B0" w14:paraId="595ED731" w14:textId="77777777" w:rsidTr="009019B0">
        <w:trPr>
          <w:trHeight w:val="1611"/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2C4037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A860CF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286,2 тыс. рублей, в том числе из Республиканского бюджета  146,2 тыс.руб.</w:t>
            </w:r>
          </w:p>
          <w:p w14:paraId="1396D572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  год – 146,2 тыс. рублей из бюджета РХ;</w:t>
            </w:r>
          </w:p>
          <w:p w14:paraId="1C872DA4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 год – 40 тыс.рублей;</w:t>
            </w:r>
          </w:p>
          <w:p w14:paraId="08EE9B0A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– 50 тыс.рублей;</w:t>
            </w:r>
          </w:p>
          <w:p w14:paraId="44BE736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 год – 50 тыс.рублей.</w:t>
            </w:r>
          </w:p>
        </w:tc>
      </w:tr>
      <w:tr w:rsidR="009019B0" w:rsidRPr="009019B0" w14:paraId="504FEF2B" w14:textId="77777777" w:rsidTr="009019B0">
        <w:trPr>
          <w:trHeight w:val="3089"/>
          <w:tblCellSpacing w:w="0" w:type="dxa"/>
        </w:trPr>
        <w:tc>
          <w:tcPr>
            <w:tcW w:w="170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724E4A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Ожидаемые результаты реализации</w:t>
            </w:r>
          </w:p>
        </w:tc>
        <w:tc>
          <w:tcPr>
            <w:tcW w:w="7655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323E69" w14:textId="77777777" w:rsidR="009019B0" w:rsidRPr="009019B0" w:rsidRDefault="009019B0" w:rsidP="009019B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 увеличение количества вновь созданных рабочих мест субъектами малого и среднего предпринимательства, получившими государственную поддержку, до 8 единиц;</w:t>
            </w:r>
          </w:p>
          <w:p w14:paraId="4490E73C" w14:textId="77777777" w:rsidR="009019B0" w:rsidRPr="009019B0" w:rsidRDefault="009019B0" w:rsidP="009019B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 увеличение количества оказанных субъектам малого и среднего предпринимательства услуг до 75 услуг;</w:t>
            </w:r>
          </w:p>
          <w:p w14:paraId="0603BF45" w14:textId="77777777" w:rsidR="009019B0" w:rsidRPr="009019B0" w:rsidRDefault="009019B0" w:rsidP="009019B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 увеличение количества вновь зарегистрированных субъектов малого и среднего предпринимательства до 20 единиц;</w:t>
            </w:r>
          </w:p>
          <w:p w14:paraId="58CD5EB5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 увеличение объема поступлений налогов на совокупный доход в доходы местных бюджетов до 9100 тыс. рублей;</w:t>
            </w:r>
          </w:p>
          <w:p w14:paraId="59B718C6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рост оборота малых (включая микропредприятия) и средних предприятий до 300,0 млн рублей ежегодно.</w:t>
            </w:r>
          </w:p>
          <w:p w14:paraId="603E47A8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2597171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 Общая характеристика</w:t>
      </w:r>
    </w:p>
    <w:p w14:paraId="305EB337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C0E0C3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Достижение положительной динамики показателей социально-экономического развития района основывается на согласованных действиях органов местного самоуправления Аскизского района и бизнес-сообщества, в том числе в рамках Муниципальной программы «Развитие субъектов малого и среднего предпринимательства в Аскизском районе на 2014 - 2016 годы» (далее – Программа).</w:t>
      </w:r>
    </w:p>
    <w:p w14:paraId="01F8500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Малый и средний бизнес оказывает значительное влияние на обеспечение социальной стабильности, организацию занятости населения и насыщение потребительского рынка товарами и услугами, является надежной базой налоговых поступлений в бюджеты всех уровней. В связи с этим Администрация Аскизского района Республики Хакасия уделяет большое внимание и ведет целенаправленную работу по поддержке и развитию субъектов малого и среднего (далее - МСП) предпринимательства в районе.</w:t>
      </w:r>
    </w:p>
    <w:p w14:paraId="2E2334E0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 данным статистики, в 2016 году в Аскизском районе насчитывалось 88 малых и микропредприятий, 17 -  средних предприятий, 800 индивидуальных предпринимателей.</w:t>
      </w:r>
    </w:p>
    <w:p w14:paraId="17B0336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Несмотря на сокращение индивидуальных предпринимателей, значительную часть в структуре малого и среднего предпринимательства района составляют индивидуальные предприниматели (по количественному показателю) - 88% от общего количества субъектов малого и среднего предпринимательства. Их деятельность, как правило, сосредоточена в сфере торговли и бытовых услуг.</w:t>
      </w:r>
    </w:p>
    <w:p w14:paraId="5DB169A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Снижение количества индивидуальных предпринимателей обусловлено рядом тенденций в развитии малого и среднего предпринимательства: кризисными явлениями, в том числе ростом процентных ставок по кредитным ресурсам, снижением спроса на продукцию на внутреннем рынке, а также негативное воздействие на численность индивидуальных предпринимателей продолжает оказывать высокий уровень страховых платежей, отмена льгот по налогу на имущество организаций для плательщиков специальных налоговых режимов.</w:t>
      </w:r>
    </w:p>
    <w:p w14:paraId="7A2E5CE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Значительную часть в структуре малого и среднего предпринимательства составляют индивидуальные предприниматели (по количественному показателю) – 88,4% от общего количества субъектов малого и среднего предпринимательства. Их деятельность, как правило, сосредоточена в сфере торговли и бытовых услуг.</w:t>
      </w:r>
    </w:p>
    <w:p w14:paraId="5FAF80E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Структура малых предприятий (без микропредприятий) по видам экономической деятельности в течение ряда лет остается постоянной и не претерпевает существенных изменений. Сфера торговли и общественного питания в связи с достаточно высокой оборачиваемостью капитала является наиболее предпочтительной для малого бизнеса.</w:t>
      </w:r>
    </w:p>
    <w:p w14:paraId="6AF02BF3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Численность занятых в малом и среднем предпринимательстве в 2015 году составила 1,5 тыс. человек.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района составляет 13,8%, то есть из 0,8 тыс. человек, работающих в организациях всех форм собственности (без индивидуального предпринимательства).</w:t>
      </w:r>
    </w:p>
    <w:p w14:paraId="1AD2FEEB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2015 год объем поступлений налогов на совокупный доход в консолидированный бюджет Республики Хакасия составил 9 млн. рублей, что на 0,5 млн рублей больше поступлений 2014 года (8,5 млн. рублей).</w:t>
      </w:r>
    </w:p>
    <w:p w14:paraId="2B8A37B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районе  значительная часть субъектов бизнеса осуществляет свою деятельность в качестве индивидуальных предпринимателей, по количеству индивидуальных предпринимателей в расчете на 1 тыс. человек населения (20,8 единиц).</w:t>
      </w:r>
    </w:p>
    <w:p w14:paraId="70893A9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Представители бизнеса, имеющие основы перспективного проекта по развитию собственного дела, могут претендовать на профессиональную переподготовку по проектно-ориентированной программе.</w:t>
      </w:r>
    </w:p>
    <w:p w14:paraId="5B9A2A3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районе ведется работа по созданию благоприятного климата для ведения предпринимательской деятельности.</w:t>
      </w:r>
    </w:p>
    <w:p w14:paraId="44518A9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координации заинтересованных участников межведомственного и межмуниципального взаимодействия в работе по формированию условий, стимулирующих экономическое развитие Аскизского района, в мае 2008 года создан Общественный совет предпринимателей при Администрации Аскизского района, в 2016 году создан Инвестиционнный Совет.</w:t>
      </w:r>
    </w:p>
    <w:p w14:paraId="073DC4A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законодательством определены меры содействия и поддержки проектов:</w:t>
      </w:r>
    </w:p>
    <w:p w14:paraId="67AEFF2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снижение ставки арендной платы за земельные участки;</w:t>
      </w:r>
    </w:p>
    <w:p w14:paraId="3F807BD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предоставление субсидии на компенсацию части расходов  на приобретение оборудования;</w:t>
      </w:r>
    </w:p>
    <w:p w14:paraId="3F1C2280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предоставление нефинансовых мер поддержки: организационной, информационной, консультационной и др.</w:t>
      </w:r>
    </w:p>
    <w:p w14:paraId="35646D3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2015 году поддержка предпринимательства в Аскизском районе осуществлялась посредством реализации Муниципальной </w:t>
      </w:r>
      <w:hyperlink r:id="rId8" w:history="1">
        <w:r w:rsidRPr="009019B0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программы</w:t>
        </w:r>
      </w:hyperlink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«Развитие субъектов малого и среднего предпринимательства в Аскизском районе на 2014 – 2016 годы», утвержденной постановлением Администрации Аскизского района Республики Хакасия от 21.11.2013 №1781-п. Постановлением Администрации Аскизского района Республики Хакасия от 11.11.2014 №1458-п создана Комиссия по отбору субъектов малого и среднего предпринимательства для получения муниципальной поддержки и утверждено Положение о Комиссии.</w:t>
      </w:r>
    </w:p>
    <w:p w14:paraId="68BE428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Ежегодно сохраняются объемы средств, направляемые на развитие малого и среднего предпринимательства в Республике Хакасия: 2014 год – 2,06 млн рублей, 2015 год – 2,021 млн. рублей.</w:t>
      </w:r>
    </w:p>
    <w:p w14:paraId="660AF85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Активно ведется работа по созданию благоприятного климата для ведения предпринимательской деятельности.</w:t>
      </w:r>
    </w:p>
    <w:p w14:paraId="4DE58CB3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Экономическая ситуация в районе и в регионе в целом оказывает существенное влияние на уровень развития малого и среднего предпринимательства в районе, отмечается низкий побуждающий эффект к занятию предпринимательством среди экономически активного населения, особенно молодежи. Кроме внешнеэкономических и внешнеполитических макроэкономических факторов, большое влияние оказывает инвестиционный климат в районе, покупательная способность населения, уровень цен и занятость.</w:t>
      </w:r>
    </w:p>
    <w:p w14:paraId="7A53953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Одним из наиболее востребованных видов поддержки является предоставление субсидии на субсидирование затрат, связанных с приобретением оборудования, в связи с чем предусмотрены мероприятия, направленные на возмещение указанных затрат.</w:t>
      </w:r>
    </w:p>
    <w:p w14:paraId="7390C8FB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Малый и средний бизнес оказывает значительное влияние на обеспечение социальной стабильности, организацию занятости населения и насыщение потребительского рынка товарами и услугами, является надежной базой налоговых поступлений в бюджеты всех уровней. В связи с этим Администрация Аскизского района Республики Хакасия уделяет большое внимание и ведет целенаправленную работу по поддержке и развитию субъектов малого и среднего предпринимательства (далее - МСП) в района. Реализация муниципальной программы позволит создать предпосылки формирования конкурентоспособной экономики, обладающей потенциалом устойчивого развития.</w:t>
      </w:r>
    </w:p>
    <w:p w14:paraId="147B2937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3E8E95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Цель и задачи Программы</w:t>
      </w:r>
    </w:p>
    <w:p w14:paraId="294C779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5948C2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Целью Программы является создание благоприятных условий для развития малого и среднего предпринимательства в Аскизском районе, способствующих устойчивому росту уровня социально-экономического развития города и благосостояния граждан, продвижению продукции субъектов малого и среднего предпринимательства на региональный и межрегиональный рынок, увеличению объема производства товаров и услуг, занятости и самозанятости населения.</w:t>
      </w:r>
    </w:p>
    <w:p w14:paraId="5ED2C6FB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Достижение цели Программы требует решения следующих задач:</w:t>
      </w:r>
    </w:p>
    <w:p w14:paraId="5728783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1) оказание финансовой поддержки субъектам малого и среднего предпринимательства;</w:t>
      </w:r>
    </w:p>
    <w:p w14:paraId="469847B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 обеспечение доступности информации для субъектов малого и среднего предпринимательства;</w:t>
      </w:r>
    </w:p>
    <w:p w14:paraId="5B053098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3) оказание имущественной поддержки субъектам малого и среднего предпринимательства;</w:t>
      </w:r>
    </w:p>
    <w:p w14:paraId="7126189F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D8B910F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Приоритетные направления развития малого и среднего предпринимательства</w:t>
      </w:r>
    </w:p>
    <w:p w14:paraId="4E48CBAF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9BACD3E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Приоритетными направлениями развития малого и среднего предпринимательства в Аскизском районе являются:</w:t>
      </w:r>
    </w:p>
    <w:p w14:paraId="6E60A71A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1) промышленное производство;</w:t>
      </w:r>
    </w:p>
    <w:p w14:paraId="0CF779A6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 осуществление инновационной деятельности (организация и развитие высокотехнологических производств, внедрение новых технологий, научно-техническая деятельность);</w:t>
      </w:r>
    </w:p>
    <w:p w14:paraId="0D0289AF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3) переработка сельскохозяйственной продукции, рыбоводство, производство продуктов питания;</w:t>
      </w:r>
    </w:p>
    <w:p w14:paraId="3568B0C7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4) сфера ремесел и народных промыслов;</w:t>
      </w:r>
    </w:p>
    <w:p w14:paraId="0C529099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5) жилищно-коммунальное хозяйство;</w:t>
      </w:r>
    </w:p>
    <w:p w14:paraId="5681E9F0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6) развитие инфраструктуры (связь, транспорт, тепло-, газо-, электро- и водоснабжение);</w:t>
      </w:r>
    </w:p>
    <w:p w14:paraId="50F88A68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7) оказание бытовых услуг населению;</w:t>
      </w:r>
    </w:p>
    <w:p w14:paraId="69E29909" w14:textId="77777777" w:rsidR="009019B0" w:rsidRPr="009019B0" w:rsidRDefault="009019B0" w:rsidP="009019B0">
      <w:pPr>
        <w:shd w:val="clear" w:color="auto" w:fill="FFFFFF"/>
        <w:spacing w:after="0" w:line="240" w:lineRule="auto"/>
        <w:ind w:left="57"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8) утилизация твердых бытовых отходов;</w:t>
      </w:r>
    </w:p>
    <w:p w14:paraId="3515E5A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9) переработка вторичных ресурсов;</w:t>
      </w:r>
    </w:p>
    <w:p w14:paraId="241738E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10) строительная индустрия;</w:t>
      </w:r>
    </w:p>
    <w:p w14:paraId="29EE4FC8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11) дорожное хозяйство и придорожный сервис;</w:t>
      </w:r>
    </w:p>
    <w:p w14:paraId="3677740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12) услуги здравоохранения и образования;</w:t>
      </w:r>
    </w:p>
    <w:p w14:paraId="1FAB68F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13) туризм;</w:t>
      </w:r>
    </w:p>
    <w:p w14:paraId="0DE5C01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14) молодежное предпринимательство (до 30 лет включительно).</w:t>
      </w:r>
    </w:p>
    <w:p w14:paraId="42060FD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D9A5F67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Сроки и этапы реализации программы</w:t>
      </w:r>
    </w:p>
    <w:p w14:paraId="264AEA6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30E5DB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Сроки реализации программы: 2017-2020 годы, этапы не выделяются.</w:t>
      </w:r>
    </w:p>
    <w:p w14:paraId="792ECE9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3B9244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 Перечень и характеристики основных мероприятий</w:t>
      </w:r>
    </w:p>
    <w:p w14:paraId="40B22132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CB04DB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hyperlink r:id="rId9" w:anchor="Par38" w:history="1">
        <w:r w:rsidRPr="009019B0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Перечень</w:t>
        </w:r>
      </w:hyperlink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основных мероприятий Муниципальной программы с указанием сроков реализации основных мероприятий, ожидаемых результатов, во взаимосвязи основных мероприятий с целевыми показателями муниципальной программы представлен в таблице 1.</w:t>
      </w:r>
    </w:p>
    <w:p w14:paraId="62A3059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319E84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Таблица 1</w:t>
      </w:r>
    </w:p>
    <w:p w14:paraId="33F048F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bookmarkStart w:id="0" w:name="Par38"/>
      <w:bookmarkEnd w:id="0"/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Перечень основных мероприятий программы 2017-2020 годы</w:t>
      </w:r>
    </w:p>
    <w:tbl>
      <w:tblPr>
        <w:tblW w:w="942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4238"/>
        <w:gridCol w:w="1716"/>
        <w:gridCol w:w="832"/>
        <w:gridCol w:w="707"/>
        <w:gridCol w:w="708"/>
        <w:gridCol w:w="669"/>
      </w:tblGrid>
      <w:tr w:rsidR="009019B0" w:rsidRPr="009019B0" w14:paraId="21CEFFAB" w14:textId="77777777" w:rsidTr="009019B0">
        <w:trPr>
          <w:tblCellSpacing w:w="0" w:type="dxa"/>
        </w:trPr>
        <w:tc>
          <w:tcPr>
            <w:tcW w:w="5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B80B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427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6090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17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4565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Исполнитель</w:t>
            </w:r>
          </w:p>
        </w:tc>
        <w:tc>
          <w:tcPr>
            <w:tcW w:w="291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1EFF3" w14:textId="77777777" w:rsidR="009019B0" w:rsidRPr="009019B0" w:rsidRDefault="009019B0" w:rsidP="009019B0">
            <w:pPr>
              <w:spacing w:before="100" w:beforeAutospacing="1" w:after="0" w:line="240" w:lineRule="auto"/>
              <w:ind w:hanging="93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Сумма финансирования по годам</w:t>
            </w:r>
          </w:p>
        </w:tc>
      </w:tr>
      <w:tr w:rsidR="009019B0" w:rsidRPr="009019B0" w14:paraId="021FACD9" w14:textId="77777777" w:rsidTr="009019B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32FF8E" w14:textId="77777777" w:rsidR="009019B0" w:rsidRPr="009019B0" w:rsidRDefault="009019B0" w:rsidP="009019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829DCD" w14:textId="77777777" w:rsidR="009019B0" w:rsidRPr="009019B0" w:rsidRDefault="009019B0" w:rsidP="009019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EC8DF0" w14:textId="77777777" w:rsidR="009019B0" w:rsidRPr="009019B0" w:rsidRDefault="009019B0" w:rsidP="009019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E04DB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D2924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00CF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279E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</w:tc>
      </w:tr>
      <w:tr w:rsidR="009019B0" w:rsidRPr="009019B0" w14:paraId="7ADBE731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6A925" w14:textId="77777777" w:rsidR="009019B0" w:rsidRPr="009019B0" w:rsidRDefault="009019B0" w:rsidP="009019B0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90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3BFA5" w14:textId="77777777" w:rsidR="009019B0" w:rsidRPr="009019B0" w:rsidRDefault="009019B0" w:rsidP="009019B0">
            <w:pPr>
              <w:spacing w:before="100" w:beforeAutospacing="1" w:after="0" w:line="240" w:lineRule="auto"/>
              <w:ind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1. Задача Оказание финансовой поддержки субъектам малого и среднего предпринимательства</w:t>
            </w:r>
          </w:p>
        </w:tc>
      </w:tr>
      <w:tr w:rsidR="009019B0" w:rsidRPr="009019B0" w14:paraId="2118AB32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1433A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1.1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CEECD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14:paraId="2E21E313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 бюджет РХ</w:t>
            </w:r>
          </w:p>
          <w:p w14:paraId="65111702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бюджет МО Аскизский район РХ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C9006" w14:textId="77777777" w:rsidR="009019B0" w:rsidRPr="009019B0" w:rsidRDefault="009019B0" w:rsidP="009019B0">
            <w:pPr>
              <w:spacing w:after="0" w:line="240" w:lineRule="auto"/>
              <w:ind w:left="-108" w:right="-9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 Аскизского района Республики Хакасия (далее-Администрация)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3064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33299E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8D08290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2DCB4A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1DCD52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FEB5D4A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66CB55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099341A4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146,2</w:t>
            </w:r>
          </w:p>
          <w:p w14:paraId="7149E82C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CD7A5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73C9B1E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BBBBAE6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BFDCF5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3070E06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0B1CD7A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0249E3C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37D72044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2FD9A95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023B6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7A06F84C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8706D1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C1745A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3D8208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56608A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667E96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0B73023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28EF7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883B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59632175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B07751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8231F2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66E554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1C9B333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1EC667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5524EE1B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4CF55BB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</w:tr>
      <w:tr w:rsidR="009019B0" w:rsidRPr="009019B0" w14:paraId="37968B2D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C62D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>1.2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8F5D3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Гранты (субсидии)  начинающим субъектам малого предпринимательства на создание и развитие собственного бизнеса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B751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71014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08F4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48F18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28DCB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</w:tr>
      <w:tr w:rsidR="009019B0" w:rsidRPr="009019B0" w14:paraId="06B98699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5FC70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90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22C47" w14:textId="77777777" w:rsidR="009019B0" w:rsidRPr="009019B0" w:rsidRDefault="009019B0" w:rsidP="009019B0">
            <w:pPr>
              <w:spacing w:before="100" w:beforeAutospacing="1" w:after="0" w:line="240" w:lineRule="auto"/>
              <w:ind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</w:tr>
      <w:tr w:rsidR="009019B0" w:rsidRPr="009019B0" w14:paraId="7D9DCFCA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D5727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53627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 мерах поддержки и развития малого и среднего бизнеса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B5ED7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54D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E9EB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CAD9F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D9B5C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019B0" w:rsidRPr="009019B0" w14:paraId="42CB7E44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9818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2.2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F4E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Дня российского предпринимательства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5F16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9E297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69837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66A5C4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40,0</w:t>
            </w:r>
          </w:p>
          <w:p w14:paraId="7962277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1EC9B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EDC7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40,0</w:t>
            </w:r>
          </w:p>
        </w:tc>
      </w:tr>
      <w:tr w:rsidR="009019B0" w:rsidRPr="009019B0" w14:paraId="2D15803D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7DEC8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90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A5D9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</w:tr>
      <w:tr w:rsidR="009019B0" w:rsidRPr="009019B0" w14:paraId="35A2B3E3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56CD8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3.1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D5549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Создание и (или) развитие промышленных (индустриальных) парков на территории Аскизского района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DC1E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4F32A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1853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FC16E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C72F3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019B0" w:rsidRPr="009019B0" w14:paraId="58E91DC3" w14:textId="77777777" w:rsidTr="009019B0">
        <w:trPr>
          <w:tblCellSpacing w:w="0" w:type="dxa"/>
        </w:trPr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BDC9D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B4203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 по Программе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031CC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34E9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146,2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B4E93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23524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D9AD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</w:tr>
    </w:tbl>
    <w:p w14:paraId="0227B9E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рамках предусмотренных мероприятий Программы запланировано проведение конкурсных мероприятий, осуществление консультационной, финансовой и имущественной поддержки. Мероприятиями Программы предусмотрено:</w:t>
      </w:r>
    </w:p>
    <w:p w14:paraId="49129FC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услуг);</w:t>
      </w:r>
    </w:p>
    <w:p w14:paraId="6A87F06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Предоставление грантов (субсидий) начинающим субъектам малого предпринимательства на создание и развитие собственного бизнеса;</w:t>
      </w:r>
    </w:p>
    <w:p w14:paraId="7C1F8EB7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Проведение Дня российского предпринимательства;</w:t>
      </w:r>
    </w:p>
    <w:p w14:paraId="61B2EBC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и (или) развитие промышленных (индустриальных) парков на территории Аскизского района.</w:t>
      </w:r>
    </w:p>
    <w:p w14:paraId="280B2CE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Порядок и условия предоставления поддержки определяются нормативными правовыми актами Администрации Аскизского района Республики Хакасия, принимаемыми в целях реализации настоящей Программы.</w:t>
      </w:r>
    </w:p>
    <w:p w14:paraId="4FC6289A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0108CD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 Информация о ресурсном обеспечении Муниципальной программы</w:t>
      </w:r>
    </w:p>
    <w:p w14:paraId="15F8C9D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464D305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Общий объем финансирования – 286,2 тыс.рублей, в том числе из бюджета муниципального образования Аскизский район Республики Хакасия муниципальной программы -140 тыс. рублей,  из бюджета Республики Хакасия – 146,2 тыс.рублей, в том числе по годам:</w:t>
      </w:r>
    </w:p>
    <w:p w14:paraId="2B001CA3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2017 год – 146,2 тыс. рублей (бюджет Республики Хакасия);</w:t>
      </w:r>
    </w:p>
    <w:p w14:paraId="3E5754E0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2018 год - 40 тыс. рублей;</w:t>
      </w:r>
    </w:p>
    <w:p w14:paraId="375FFDD3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2019 год - 50 тыс. рублей;</w:t>
      </w:r>
    </w:p>
    <w:p w14:paraId="7899696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2020 год - 50 тыс.рублей.</w:t>
      </w:r>
    </w:p>
    <w:p w14:paraId="306EA2B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6. Перечень целевых показателей Муниципальной программы</w:t>
      </w:r>
    </w:p>
    <w:p w14:paraId="1F65F737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Перечень целевых показателей ожидаемого конечного результата в разрезе задач муниципальной программы  представлен в </w:t>
      </w:r>
      <w:hyperlink r:id="rId10" w:anchor="Par196" w:history="1">
        <w:r w:rsidRPr="009019B0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таблице 2</w:t>
        </w:r>
      </w:hyperlink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.</w:t>
      </w:r>
    </w:p>
    <w:p w14:paraId="25C9C88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1FC5AE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2EF72B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bookmarkStart w:id="1" w:name="Par196"/>
      <w:bookmarkEnd w:id="1"/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Таблица 2</w:t>
      </w:r>
    </w:p>
    <w:tbl>
      <w:tblPr>
        <w:tblW w:w="946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6122"/>
        <w:gridCol w:w="708"/>
        <w:gridCol w:w="708"/>
        <w:gridCol w:w="707"/>
        <w:gridCol w:w="669"/>
      </w:tblGrid>
      <w:tr w:rsidR="009019B0" w:rsidRPr="009019B0" w14:paraId="58D26997" w14:textId="77777777" w:rsidTr="009019B0">
        <w:trPr>
          <w:tblCellSpacing w:w="0" w:type="dxa"/>
        </w:trPr>
        <w:tc>
          <w:tcPr>
            <w:tcW w:w="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17DED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623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A898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показателя</w:t>
            </w:r>
          </w:p>
        </w:tc>
        <w:tc>
          <w:tcPr>
            <w:tcW w:w="269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88B3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Значение показателя</w:t>
            </w:r>
          </w:p>
        </w:tc>
      </w:tr>
      <w:tr w:rsidR="009019B0" w:rsidRPr="009019B0" w14:paraId="26EB7B53" w14:textId="77777777" w:rsidTr="009019B0">
        <w:trPr>
          <w:trHeight w:val="257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29BC2B" w14:textId="77777777" w:rsidR="009019B0" w:rsidRPr="009019B0" w:rsidRDefault="009019B0" w:rsidP="009019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249032" w14:textId="77777777" w:rsidR="009019B0" w:rsidRPr="009019B0" w:rsidRDefault="009019B0" w:rsidP="009019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C8816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D7721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FFD3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D53E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</w:tc>
      </w:tr>
      <w:tr w:rsidR="009019B0" w:rsidRPr="009019B0" w14:paraId="26AC833F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6E3CA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D7E8B" w14:textId="77777777" w:rsidR="009019B0" w:rsidRPr="009019B0" w:rsidRDefault="009019B0" w:rsidP="009019B0">
            <w:pPr>
              <w:spacing w:before="100" w:beforeAutospacing="1" w:after="0" w:line="240" w:lineRule="auto"/>
              <w:ind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1. Задача Оказание финансовой поддержки субъектам малого и среднего предпринимательства</w:t>
            </w:r>
          </w:p>
        </w:tc>
      </w:tr>
      <w:tr w:rsidR="009019B0" w:rsidRPr="009019B0" w14:paraId="082BC529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3DF2E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5B2A4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 субъектов малого и среднего предпринимательства, получивших муниципальную поддержку в виде субсидии на модернизацию основных фондов,  с нарастающим итогом: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309A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4D58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4D30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FA362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</w:tr>
      <w:tr w:rsidR="009019B0" w:rsidRPr="009019B0" w14:paraId="58C6EAA4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761F5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59FF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Число субъектов малого и среднего предпринимательства, получивших государственную поддержку в виде грантов на создание и (или) развитие бизнеса, нарастающим итогом, 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7849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E7E89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90477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3A01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</w:tr>
      <w:tr w:rsidR="009019B0" w:rsidRPr="009019B0" w14:paraId="3BBFCB8E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46AD8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3D56F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</w:tr>
      <w:tr w:rsidR="009019B0" w:rsidRPr="009019B0" w14:paraId="60D5DB1F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E452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4008A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Число услуг (методических, информационных, консультационных, образовательных), оказанных субъектам,  малого и среднего предпринимательства , 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5BDC6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E1059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601BF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C6F1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75</w:t>
            </w:r>
          </w:p>
        </w:tc>
      </w:tr>
      <w:tr w:rsidR="009019B0" w:rsidRPr="009019B0" w14:paraId="57E53003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430B9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2.2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DD15E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Увеличение количества вновь зарегистрированных субъектов малого и среднего предпринимательства  с нарастающим итогом, 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5EAC6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C8FC9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4F467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D9EC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</w:tr>
      <w:tr w:rsidR="009019B0" w:rsidRPr="009019B0" w14:paraId="6D70A551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FD7E8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A9993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28261" w14:textId="77777777" w:rsidR="009019B0" w:rsidRPr="009019B0" w:rsidRDefault="009019B0" w:rsidP="009019B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019B0" w:rsidRPr="009019B0" w14:paraId="13628997" w14:textId="77777777" w:rsidTr="009019B0">
        <w:trPr>
          <w:tblCellSpacing w:w="0" w:type="dxa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30BB7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5258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 созданных рабочих мест субъектами малого и среднего предпринимательства, получивших муниципальную поддержку  - ежегодно, 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E634C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4229E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D03A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13030" w14:textId="77777777" w:rsidR="009019B0" w:rsidRPr="009019B0" w:rsidRDefault="009019B0" w:rsidP="009019B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19B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</w:tr>
    </w:tbl>
    <w:p w14:paraId="46452BC3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ACC3BC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Критериями оценки эффективности реализации Программы являются:</w:t>
      </w:r>
    </w:p>
    <w:p w14:paraId="0CDDF2B8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достижение утвержденных показателей результативности (целевых индикаторов);</w:t>
      </w:r>
    </w:p>
    <w:p w14:paraId="39B53424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процент отклонения фактического объема финансирования от его планового значения;</w:t>
      </w:r>
    </w:p>
    <w:p w14:paraId="779E24DD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сравнение сведений об оценке эффективности реализации за отчетный год в целом, по сравнению с предыдущим годом реализации;</w:t>
      </w:r>
    </w:p>
    <w:p w14:paraId="08F91FAF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соответствие ожидаемых конечных результатов реализации и фактически достигнутых результатов.</w:t>
      </w:r>
    </w:p>
    <w:p w14:paraId="5841378B" w14:textId="77777777" w:rsidR="009019B0" w:rsidRPr="009019B0" w:rsidRDefault="009019B0" w:rsidP="009019B0">
      <w:pPr>
        <w:shd w:val="clear" w:color="auto" w:fill="FFFFFF"/>
        <w:spacing w:after="0" w:line="240" w:lineRule="auto"/>
        <w:ind w:left="64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8FCA776" w14:textId="77777777" w:rsidR="009019B0" w:rsidRPr="009019B0" w:rsidRDefault="009019B0" w:rsidP="009019B0">
      <w:pPr>
        <w:shd w:val="clear" w:color="auto" w:fill="FFFFFF"/>
        <w:spacing w:after="0" w:line="240" w:lineRule="auto"/>
        <w:ind w:left="64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6. Система контроля реализации Программы</w:t>
      </w:r>
    </w:p>
    <w:p w14:paraId="6FB13D25" w14:textId="77777777" w:rsidR="009019B0" w:rsidRPr="009019B0" w:rsidRDefault="009019B0" w:rsidP="009019B0">
      <w:pPr>
        <w:shd w:val="clear" w:color="auto" w:fill="FFFFFF"/>
        <w:spacing w:after="0" w:line="240" w:lineRule="auto"/>
        <w:ind w:left="64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D83A821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ind w:firstLine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Руководство и контроль реализации Программы осуществляет заказчик – Администрация Аскизского района Республики Хакасия.</w:t>
      </w:r>
    </w:p>
    <w:p w14:paraId="3ED5E536" w14:textId="77777777" w:rsidR="009019B0" w:rsidRPr="009019B0" w:rsidRDefault="009019B0" w:rsidP="009019B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19B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9130FD6" w14:textId="77777777" w:rsidR="005204EA" w:rsidRDefault="005204EA"/>
    <w:sectPr w:rsidR="00520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5204EA"/>
    <w:rsid w:val="0090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5C602-81F4-44F6-9B5D-FA335181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19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0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7C43A1BDC5511FAEE50FAF7F8B871D177B968D7235F9B3160DBE208BD45D2B5A6B42D4409D6E992B9217DAXB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8ABFD8F3D9D3FACF080EB1DF743C885CF234807382D9747E9B543973927251AD4829B5007DCAA8773A7B01XF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8ABFD8F3D9D3FACF080EB1DF743C885CF234807382D9747E9B543973927251AD4829B5007DCAA8773A7801XB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18ABFD8F3D9D3FACF080EB1DF743C885CF234807382D9747E9B543973927251AD4829B5007DCAA877357001XDC" TargetMode="External"/><Relationship Id="rId10" Type="http://schemas.openxmlformats.org/officeDocument/2006/relationships/hyperlink" Target="file:///C:\Users\308\Downloads\986-%D0%BF%20%D0%BE%D1%82%2009.11.2018%20%D0%9C%D0%90%D0%BB%20%D0%BF%D1%80%D0%B5%D0%B4%20%D0%B2%20%D0%BD%D0%BE%D0%B2%D0%BE%D0%B9%20%D1%80%D0%B5%D0%B4%D0%B0%D0%BA%D1%86%D0%B8%D0%B8%202018.docx" TargetMode="External"/><Relationship Id="rId4" Type="http://schemas.openxmlformats.org/officeDocument/2006/relationships/hyperlink" Target="consultantplus://offline/ref=918ABFD8F3D9D3FACF080EB1DF743C885CF234807382D9747E9B543973927251AD4829B5007DCAA877357D01XFC" TargetMode="External"/><Relationship Id="rId9" Type="http://schemas.openxmlformats.org/officeDocument/2006/relationships/hyperlink" Target="file:///C:\Users\308\Downloads\986-%D0%BF%20%D0%BE%D1%82%2009.11.2018%20%D0%9C%D0%90%D0%BB%20%D0%BF%D1%80%D0%B5%D0%B4%20%D0%B2%20%D0%BD%D0%BE%D0%B2%D0%BE%D0%B9%20%D1%80%D0%B5%D0%B4%D0%B0%D0%BA%D1%86%D0%B8%D0%B8%202018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2774</Words>
  <Characters>15814</Characters>
  <Application>Microsoft Office Word</Application>
  <DocSecurity>0</DocSecurity>
  <Lines>131</Lines>
  <Paragraphs>37</Paragraphs>
  <ScaleCrop>false</ScaleCrop>
  <Company/>
  <LinksUpToDate>false</LinksUpToDate>
  <CharactersWithSpaces>18551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2020-08-13T18:14:00Z</dcterms:created>
  <dcterms:modified xsi:type="dcterms:W3CDTF">2020-08-13T18:14:00Z</dcterms:modified>
</cp:coreProperties>
</file>