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C82" w:rsidRPr="00D85C82" w:rsidRDefault="00D85C82" w:rsidP="00D85C82">
      <w:pPr>
        <w:shd w:val="clear" w:color="auto" w:fill="FFFFFF"/>
        <w:spacing w:after="75" w:line="240" w:lineRule="auto"/>
        <w:outlineLvl w:val="2"/>
        <w:rPr>
          <w:rFonts w:ascii="Verdana" w:eastAsia="Times New Roman" w:hAnsi="Verdana" w:cs="Times New Roman"/>
          <w:b/>
          <w:bCs/>
          <w:color w:val="052635"/>
          <w:sz w:val="30"/>
          <w:szCs w:val="30"/>
        </w:rPr>
      </w:pPr>
      <w:r w:rsidRPr="00D85C82">
        <w:rPr>
          <w:rFonts w:ascii="Verdana" w:eastAsia="Times New Roman" w:hAnsi="Verdana" w:cs="Times New Roman"/>
          <w:b/>
          <w:bCs/>
          <w:color w:val="052635"/>
          <w:sz w:val="30"/>
          <w:szCs w:val="30"/>
        </w:rPr>
        <w:t>ДОКУМЕНТАЦИЯ ОБ АУКЦИОНЕ на право заключения договоров купли-продажи муниципального движимого имущества муниципального образования Аскизский район</w:t>
      </w:r>
    </w:p>
    <w:p w:rsidR="00D85C82" w:rsidRPr="00D85C82" w:rsidRDefault="00D85C82" w:rsidP="00D85C82">
      <w:pPr>
        <w:shd w:val="clear" w:color="auto" w:fill="FFFFFF"/>
        <w:spacing w:before="100" w:beforeAutospacing="1" w:after="100" w:afterAutospacing="1" w:line="240" w:lineRule="auto"/>
        <w:ind w:left="4140"/>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26"/>
          <w:szCs w:val="26"/>
        </w:rPr>
        <w:t>Утверждаю:</w:t>
      </w:r>
    </w:p>
    <w:p w:rsidR="00D85C82" w:rsidRPr="00D85C82" w:rsidRDefault="00D85C82" w:rsidP="00D85C82">
      <w:pPr>
        <w:shd w:val="clear" w:color="auto" w:fill="FFFFFF"/>
        <w:spacing w:before="100" w:beforeAutospacing="1" w:after="100" w:afterAutospacing="1" w:line="240" w:lineRule="auto"/>
        <w:ind w:left="4140"/>
        <w:rPr>
          <w:rFonts w:ascii="Verdana" w:eastAsia="Times New Roman" w:hAnsi="Verdana" w:cs="Times New Roman"/>
          <w:color w:val="052635"/>
          <w:sz w:val="17"/>
          <w:szCs w:val="17"/>
        </w:rPr>
      </w:pPr>
      <w:r w:rsidRPr="00D85C82">
        <w:rPr>
          <w:rFonts w:ascii="Verdana" w:eastAsia="Times New Roman" w:hAnsi="Verdana" w:cs="Times New Roman"/>
          <w:color w:val="052635"/>
          <w:spacing w:val="9"/>
          <w:sz w:val="26"/>
          <w:szCs w:val="26"/>
        </w:rPr>
        <w:t>Председатель Комитета по управлению муниципальным имуществом администрации муниципального образования Аскизский район</w:t>
      </w:r>
    </w:p>
    <w:p w:rsidR="00D85C82" w:rsidRPr="00D85C82" w:rsidRDefault="00D85C82" w:rsidP="00D85C82">
      <w:pPr>
        <w:shd w:val="clear" w:color="auto" w:fill="FFFFFF"/>
        <w:spacing w:before="100" w:beforeAutospacing="1" w:after="100" w:afterAutospacing="1" w:line="240" w:lineRule="auto"/>
        <w:ind w:left="4140"/>
        <w:rPr>
          <w:rFonts w:ascii="Verdana" w:eastAsia="Times New Roman" w:hAnsi="Verdana" w:cs="Times New Roman"/>
          <w:color w:val="052635"/>
          <w:sz w:val="17"/>
          <w:szCs w:val="17"/>
        </w:rPr>
      </w:pPr>
      <w:r w:rsidRPr="00D85C82">
        <w:rPr>
          <w:rFonts w:ascii="Verdana" w:eastAsia="Times New Roman" w:hAnsi="Verdana" w:cs="Times New Roman"/>
          <w:color w:val="052635"/>
          <w:spacing w:val="9"/>
          <w:sz w:val="26"/>
          <w:szCs w:val="26"/>
        </w:rPr>
        <w:t> </w:t>
      </w:r>
    </w:p>
    <w:p w:rsidR="00D85C82" w:rsidRPr="00D85C82" w:rsidRDefault="00D85C82" w:rsidP="00D85C82">
      <w:pPr>
        <w:shd w:val="clear" w:color="auto" w:fill="FFFFFF"/>
        <w:spacing w:before="100" w:beforeAutospacing="1" w:after="100" w:afterAutospacing="1" w:line="240" w:lineRule="auto"/>
        <w:ind w:left="4140"/>
        <w:rPr>
          <w:rFonts w:ascii="Verdana" w:eastAsia="Times New Roman" w:hAnsi="Verdana" w:cs="Times New Roman"/>
          <w:color w:val="052635"/>
          <w:sz w:val="17"/>
          <w:szCs w:val="17"/>
        </w:rPr>
      </w:pPr>
      <w:r w:rsidRPr="00D85C82">
        <w:rPr>
          <w:rFonts w:ascii="Verdana" w:eastAsia="Times New Roman" w:hAnsi="Verdana" w:cs="Times New Roman"/>
          <w:color w:val="052635"/>
          <w:spacing w:val="9"/>
          <w:sz w:val="26"/>
          <w:szCs w:val="26"/>
        </w:rPr>
        <w:t>____________Э.В. Топоева</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30"/>
          <w:szCs w:val="30"/>
        </w:rPr>
        <w:t>ДОКУМЕНТАЦИЯ ОБ АУКЦИОНЕ</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pacing w:val="9"/>
          <w:sz w:val="17"/>
          <w:szCs w:val="17"/>
        </w:rPr>
        <w:t>на право заключения договоров купли-продажи муниципального движимого имущества муниципального образования Аскизский район</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lastRenderedPageBreak/>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pacing w:val="9"/>
          <w:sz w:val="17"/>
          <w:szCs w:val="17"/>
        </w:rPr>
        <w:t>с. Аскиз, 2018</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lastRenderedPageBreak/>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СОДЕРЖАНИЕ</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Раздел 1. </w:t>
      </w:r>
      <w:r w:rsidRPr="00D85C82">
        <w:rPr>
          <w:rFonts w:ascii="Verdana" w:eastAsia="Times New Roman" w:hAnsi="Verdana" w:cs="Times New Roman"/>
          <w:color w:val="052635"/>
          <w:sz w:val="20"/>
          <w:szCs w:val="20"/>
        </w:rPr>
        <w:t>Общие положения                                                                                                                                                   3</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Раздел 2.</w:t>
      </w:r>
      <w:r w:rsidRPr="00D85C82">
        <w:rPr>
          <w:rFonts w:ascii="Verdana" w:eastAsia="Times New Roman" w:hAnsi="Verdana" w:cs="Times New Roman"/>
          <w:color w:val="052635"/>
          <w:sz w:val="20"/>
          <w:szCs w:val="20"/>
        </w:rPr>
        <w:t> </w:t>
      </w:r>
      <w:r w:rsidRPr="00D85C82">
        <w:rPr>
          <w:rFonts w:ascii="Verdana" w:eastAsia="Times New Roman" w:hAnsi="Verdana" w:cs="Times New Roman"/>
          <w:color w:val="052635"/>
          <w:sz w:val="20"/>
          <w:szCs w:val="20"/>
          <w:lang w:val="en-US"/>
        </w:rPr>
        <w:t>C</w:t>
      </w:r>
      <w:r w:rsidRPr="00D85C82">
        <w:rPr>
          <w:rFonts w:ascii="Verdana" w:eastAsia="Times New Roman" w:hAnsi="Verdana" w:cs="Times New Roman"/>
          <w:color w:val="052635"/>
          <w:sz w:val="20"/>
          <w:szCs w:val="20"/>
        </w:rPr>
        <w:t>ведения о предмете и объекте торгов                                                                                                                 3</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Раздел 3. </w:t>
      </w:r>
      <w:r w:rsidRPr="00D85C82">
        <w:rPr>
          <w:rFonts w:ascii="Verdana" w:eastAsia="Times New Roman" w:hAnsi="Verdana" w:cs="Times New Roman"/>
          <w:color w:val="052635"/>
          <w:sz w:val="20"/>
          <w:szCs w:val="20"/>
        </w:rPr>
        <w:t>Требования к участникам торгов                                                                                                                           4</w:t>
      </w:r>
    </w:p>
    <w:p w:rsidR="00D85C82" w:rsidRPr="00D85C82" w:rsidRDefault="00D85C82" w:rsidP="00D85C82">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Раздел  4.</w:t>
      </w:r>
      <w:r w:rsidRPr="00D85C82">
        <w:rPr>
          <w:rFonts w:ascii="Verdana" w:eastAsia="Times New Roman" w:hAnsi="Verdana" w:cs="Times New Roman"/>
          <w:color w:val="052635"/>
          <w:sz w:val="20"/>
          <w:szCs w:val="20"/>
        </w:rPr>
        <w:t> Условия допуска к участию в аукционе                                                                                                               4</w:t>
      </w:r>
    </w:p>
    <w:p w:rsidR="00D85C82" w:rsidRPr="00D85C82" w:rsidRDefault="00D85C82" w:rsidP="00D85C82">
      <w:pPr>
        <w:shd w:val="clear" w:color="auto" w:fill="FFFFFF"/>
        <w:spacing w:before="100" w:beforeAutospacing="1" w:after="100" w:afterAutospacing="1" w:line="240" w:lineRule="auto"/>
        <w:jc w:val="both"/>
        <w:outlineLvl w:val="1"/>
        <w:rPr>
          <w:rFonts w:ascii="Verdana" w:eastAsia="Times New Roman" w:hAnsi="Verdana" w:cs="Times New Roman"/>
          <w:b/>
          <w:bCs/>
          <w:color w:val="052635"/>
          <w:sz w:val="30"/>
          <w:szCs w:val="30"/>
        </w:rPr>
      </w:pPr>
      <w:r w:rsidRPr="00D85C82">
        <w:rPr>
          <w:rFonts w:ascii="Verdana" w:eastAsia="Times New Roman" w:hAnsi="Verdana" w:cs="Times New Roman"/>
          <w:b/>
          <w:bCs/>
          <w:color w:val="052635"/>
          <w:sz w:val="20"/>
          <w:szCs w:val="20"/>
        </w:rPr>
        <w:t>Раздел 5. Задаток, срок и порядок его внесения                                                                                                                            4</w:t>
      </w:r>
    </w:p>
    <w:p w:rsidR="00D85C82" w:rsidRPr="00D85C82" w:rsidRDefault="00D85C82" w:rsidP="00D85C82">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Раздел  6. </w:t>
      </w:r>
      <w:r w:rsidRPr="00D85C82">
        <w:rPr>
          <w:rFonts w:ascii="Verdana" w:eastAsia="Times New Roman" w:hAnsi="Verdana" w:cs="Times New Roman"/>
          <w:color w:val="052635"/>
          <w:sz w:val="20"/>
          <w:szCs w:val="20"/>
        </w:rPr>
        <w:t>Порядок подачи заявок на участие в аукционе                                                                                                   5</w:t>
      </w:r>
    </w:p>
    <w:p w:rsidR="00D85C82" w:rsidRPr="00D85C82" w:rsidRDefault="00D85C82" w:rsidP="00D85C82">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Раздел  7.</w:t>
      </w:r>
      <w:r w:rsidRPr="00D85C82">
        <w:rPr>
          <w:rFonts w:ascii="Verdana" w:eastAsia="Times New Roman" w:hAnsi="Verdana" w:cs="Times New Roman"/>
          <w:color w:val="052635"/>
          <w:sz w:val="20"/>
          <w:szCs w:val="20"/>
        </w:rPr>
        <w:t> Порядок рассмотрения заявок на участие в аукционе                                                                                        6</w:t>
      </w:r>
    </w:p>
    <w:p w:rsidR="00D85C82" w:rsidRPr="00D85C82" w:rsidRDefault="00D85C82" w:rsidP="00D85C82">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Раздел  8. </w:t>
      </w:r>
      <w:r w:rsidRPr="00D85C82">
        <w:rPr>
          <w:rFonts w:ascii="Verdana" w:eastAsia="Times New Roman" w:hAnsi="Verdana" w:cs="Times New Roman"/>
          <w:color w:val="052635"/>
          <w:sz w:val="20"/>
          <w:szCs w:val="20"/>
        </w:rPr>
        <w:t>Порядок проведения аукциона.                                                                                                                            6</w:t>
      </w:r>
    </w:p>
    <w:p w:rsidR="00D85C82" w:rsidRPr="00D85C82" w:rsidRDefault="00D85C82" w:rsidP="00D85C82">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Раздел  9. </w:t>
      </w:r>
      <w:r w:rsidRPr="00D85C82">
        <w:rPr>
          <w:rFonts w:ascii="Verdana" w:eastAsia="Times New Roman" w:hAnsi="Verdana" w:cs="Times New Roman"/>
          <w:color w:val="052635"/>
          <w:sz w:val="20"/>
          <w:szCs w:val="20"/>
        </w:rPr>
        <w:t>Порядок заключения договора аренды</w:t>
      </w:r>
      <w:r w:rsidRPr="00D85C82">
        <w:rPr>
          <w:rFonts w:ascii="Verdana" w:eastAsia="Times New Roman" w:hAnsi="Verdana" w:cs="Times New Roman"/>
          <w:b/>
          <w:bCs/>
          <w:color w:val="052635"/>
          <w:sz w:val="20"/>
          <w:szCs w:val="20"/>
        </w:rPr>
        <w:t>                                                                                                                </w:t>
      </w:r>
      <w:r w:rsidRPr="00D85C82">
        <w:rPr>
          <w:rFonts w:ascii="Verdana" w:eastAsia="Times New Roman" w:hAnsi="Verdana" w:cs="Times New Roman"/>
          <w:color w:val="052635"/>
          <w:sz w:val="20"/>
          <w:szCs w:val="20"/>
        </w:rPr>
        <w:t>7</w:t>
      </w:r>
    </w:p>
    <w:p w:rsidR="00D85C82" w:rsidRPr="00D85C82" w:rsidRDefault="00D85C82" w:rsidP="00D85C82">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Раздел  10. </w:t>
      </w:r>
      <w:r w:rsidRPr="00D85C82">
        <w:rPr>
          <w:rFonts w:ascii="Verdana" w:eastAsia="Times New Roman" w:hAnsi="Verdana" w:cs="Times New Roman"/>
          <w:color w:val="052635"/>
          <w:sz w:val="20"/>
          <w:szCs w:val="20"/>
        </w:rPr>
        <w:t>Разъяснение положений документации об аукционе и внесение в нее  изменений                                      8</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Приложение № 1.</w:t>
      </w:r>
      <w:r w:rsidRPr="00D85C82">
        <w:rPr>
          <w:rFonts w:ascii="Verdana" w:eastAsia="Times New Roman" w:hAnsi="Verdana" w:cs="Times New Roman"/>
          <w:color w:val="052635"/>
          <w:sz w:val="20"/>
          <w:szCs w:val="20"/>
        </w:rPr>
        <w:t> Описание объекта продажи                                                                                                               9-10</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Приложение № 2. </w:t>
      </w:r>
      <w:r w:rsidRPr="00D85C82">
        <w:rPr>
          <w:rFonts w:ascii="Verdana" w:eastAsia="Times New Roman" w:hAnsi="Verdana" w:cs="Times New Roman"/>
          <w:color w:val="052635"/>
          <w:sz w:val="20"/>
          <w:szCs w:val="20"/>
        </w:rPr>
        <w:t>Форма заявки на участие в торгах …………………………………………………                            11</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Приложение № 3.</w:t>
      </w:r>
      <w:r w:rsidRPr="00D85C82">
        <w:rPr>
          <w:rFonts w:ascii="Verdana" w:eastAsia="Times New Roman" w:hAnsi="Verdana" w:cs="Times New Roman"/>
          <w:color w:val="052635"/>
          <w:sz w:val="20"/>
          <w:szCs w:val="20"/>
        </w:rPr>
        <w:t> Перечень документов, представляемых вместе с заявкой на участие в торгах.                             12</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Приложение № 4.</w:t>
      </w:r>
      <w:r w:rsidRPr="00D85C82">
        <w:rPr>
          <w:rFonts w:ascii="Verdana" w:eastAsia="Times New Roman" w:hAnsi="Verdana" w:cs="Times New Roman"/>
          <w:color w:val="052635"/>
          <w:sz w:val="20"/>
          <w:szCs w:val="20"/>
        </w:rPr>
        <w:t> Проект договора купли-продажи                                                                                                             13-15</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Приложение № 5.</w:t>
      </w:r>
      <w:r w:rsidRPr="00D85C82">
        <w:rPr>
          <w:rFonts w:ascii="Verdana" w:eastAsia="Times New Roman" w:hAnsi="Verdana" w:cs="Times New Roman"/>
          <w:color w:val="052635"/>
          <w:sz w:val="20"/>
          <w:szCs w:val="20"/>
        </w:rPr>
        <w:t> Опись документов                                                                                                                                              16</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pacing w:after="0" w:line="240" w:lineRule="auto"/>
        <w:rPr>
          <w:rFonts w:ascii="Times New Roman" w:eastAsia="Times New Roman" w:hAnsi="Times New Roman" w:cs="Times New Roman"/>
          <w:sz w:val="24"/>
          <w:szCs w:val="24"/>
        </w:rPr>
      </w:pPr>
      <w:r w:rsidRPr="00D85C82">
        <w:rPr>
          <w:rFonts w:ascii="Times New Roman" w:eastAsia="Times New Roman" w:hAnsi="Times New Roman" w:cs="Times New Roman"/>
          <w:color w:val="052635"/>
          <w:sz w:val="20"/>
          <w:szCs w:val="20"/>
          <w:shd w:val="clear" w:color="auto" w:fill="FFFFFF"/>
        </w:rPr>
        <w:lastRenderedPageBreak/>
        <w:br w:type="textWrapping" w:clear="all"/>
      </w:r>
    </w:p>
    <w:p w:rsidR="00D85C82" w:rsidRPr="00D85C82" w:rsidRDefault="00D85C82" w:rsidP="00D85C82">
      <w:pPr>
        <w:shd w:val="clear" w:color="auto" w:fill="FFFFFF"/>
        <w:spacing w:before="100" w:beforeAutospacing="1" w:after="100" w:afterAutospacing="1" w:line="240" w:lineRule="auto"/>
        <w:ind w:left="502" w:hanging="360"/>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1.Общие положения</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1.1. Комитет по управлению муниципальным имуществом администрации Аскизского района на основании распоряжения главы администрации Аскизского района от 02.11.2018 № 557-р «О продаже муниципального имущества, закрепленного на праве оперативного управления» объявляет торги в форме аукциона, открытого по составу участников и открытого по форме представления предложений, на право заключения договоров </w:t>
      </w:r>
      <w:r w:rsidRPr="00D85C82">
        <w:rPr>
          <w:rFonts w:ascii="Verdana" w:eastAsia="Times New Roman" w:hAnsi="Verdana" w:cs="Times New Roman"/>
          <w:color w:val="052635"/>
          <w:spacing w:val="9"/>
          <w:sz w:val="20"/>
          <w:szCs w:val="20"/>
        </w:rPr>
        <w:t>купли-продажи муниципального движимого имущества.</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Times New Roman" w:eastAsia="Times New Roman" w:hAnsi="Times New Roman" w:cs="Times New Roman"/>
          <w:color w:val="052635"/>
          <w:sz w:val="17"/>
          <w:szCs w:val="17"/>
        </w:rPr>
        <w:t>1.2. Организатор аукциона – Комитет по управлению муниципальным имуществом администрации Аскизского района, расположенный по адресу: 655700, Республика Хакасия, Аскизский район, с. Аскиз, ул. Суворова, 2. Телефон:  8(39045) 9-20-65, факс 9-07-01, адрес электронной почты: </w:t>
      </w:r>
      <w:hyperlink r:id="rId5" w:history="1">
        <w:r w:rsidRPr="00D85C82">
          <w:rPr>
            <w:rFonts w:ascii="Times New Roman" w:eastAsia="Times New Roman" w:hAnsi="Times New Roman" w:cs="Times New Roman"/>
            <w:color w:val="1759B4"/>
            <w:sz w:val="17"/>
            <w:szCs w:val="17"/>
            <w:u w:val="single"/>
            <w:lang w:val="en-US"/>
          </w:rPr>
          <w:t>kumi</w:t>
        </w:r>
        <w:r w:rsidRPr="00D85C82">
          <w:rPr>
            <w:rFonts w:ascii="Times New Roman" w:eastAsia="Times New Roman" w:hAnsi="Times New Roman" w:cs="Times New Roman"/>
            <w:color w:val="1759B4"/>
            <w:sz w:val="17"/>
            <w:szCs w:val="17"/>
            <w:u w:val="single"/>
          </w:rPr>
          <w:t>11@</w:t>
        </w:r>
        <w:r w:rsidRPr="00D85C82">
          <w:rPr>
            <w:rFonts w:ascii="Times New Roman" w:eastAsia="Times New Roman" w:hAnsi="Times New Roman" w:cs="Times New Roman"/>
            <w:color w:val="1759B4"/>
            <w:sz w:val="17"/>
            <w:szCs w:val="17"/>
            <w:u w:val="single"/>
            <w:lang w:val="en-US"/>
          </w:rPr>
          <w:t>yandex</w:t>
        </w:r>
        <w:r w:rsidRPr="00D85C82">
          <w:rPr>
            <w:rFonts w:ascii="Times New Roman" w:eastAsia="Times New Roman" w:hAnsi="Times New Roman" w:cs="Times New Roman"/>
            <w:color w:val="1759B4"/>
            <w:sz w:val="17"/>
            <w:szCs w:val="17"/>
            <w:u w:val="single"/>
          </w:rPr>
          <w:t>.</w:t>
        </w:r>
        <w:r w:rsidRPr="00D85C82">
          <w:rPr>
            <w:rFonts w:ascii="Times New Roman" w:eastAsia="Times New Roman" w:hAnsi="Times New Roman" w:cs="Times New Roman"/>
            <w:color w:val="1759B4"/>
            <w:sz w:val="17"/>
            <w:szCs w:val="17"/>
            <w:u w:val="single"/>
            <w:lang w:val="en-US"/>
          </w:rPr>
          <w:t>ru</w:t>
        </w:r>
      </w:hyperlink>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1.3. Аукцион проводится в соответствии с Федеральным законом от 26 июля 2006 года № 135-ФЗ «О защите конкуренции» и Правилами, утвержденными Приказом Федеральной антимонопольной службы от 10 февраля 2010 г. № 67.</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1.4. Победителем аукциона признается участник, предложивший наиболее высокую цену договора.</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1.5. Порядок и дата начала приема заявок на участие в аукционе – </w:t>
      </w:r>
      <w:r w:rsidRPr="00D85C82">
        <w:rPr>
          <w:rFonts w:ascii="Verdana" w:eastAsia="Times New Roman" w:hAnsi="Verdana" w:cs="Times New Roman"/>
          <w:b/>
          <w:bCs/>
          <w:color w:val="052635"/>
          <w:sz w:val="20"/>
          <w:szCs w:val="20"/>
        </w:rPr>
        <w:t>09 ноября 2018 г. </w:t>
      </w:r>
      <w:r w:rsidRPr="00D85C82">
        <w:rPr>
          <w:rFonts w:ascii="Verdana" w:eastAsia="Times New Roman" w:hAnsi="Verdana" w:cs="Times New Roman"/>
          <w:color w:val="052635"/>
          <w:sz w:val="20"/>
          <w:szCs w:val="20"/>
        </w:rPr>
        <w:t>на бумажном носителе.</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1.6. Дата и время окончания приема заявок на участие в аукционе – </w:t>
      </w:r>
      <w:r w:rsidRPr="00D85C82">
        <w:rPr>
          <w:rFonts w:ascii="Verdana" w:eastAsia="Times New Roman" w:hAnsi="Verdana" w:cs="Times New Roman"/>
          <w:b/>
          <w:bCs/>
          <w:color w:val="052635"/>
          <w:sz w:val="20"/>
          <w:szCs w:val="20"/>
        </w:rPr>
        <w:t>30 ноября 2018 г. 10.00 часов.</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1.7. Место и время приема заявок на участие в аукционе – с. Аскиз, ул. Суворова, 2, каб. 208,  по рабочим дням с 09-00 до 17-00 часов по местному времени.</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1.8. Место, дата и время начала рассмотрения заявок на участие в аукционе: с. Аскиз, ул. Суворова, 2, малый зал </w:t>
      </w:r>
      <w:r w:rsidRPr="00D85C82">
        <w:rPr>
          <w:rFonts w:ascii="Verdana" w:eastAsia="Times New Roman" w:hAnsi="Verdana" w:cs="Times New Roman"/>
          <w:b/>
          <w:bCs/>
          <w:color w:val="052635"/>
          <w:sz w:val="20"/>
          <w:szCs w:val="20"/>
        </w:rPr>
        <w:t>03 декабря 2018</w:t>
      </w:r>
      <w:r w:rsidRPr="00D85C82">
        <w:rPr>
          <w:rFonts w:ascii="Verdana" w:eastAsia="Times New Roman" w:hAnsi="Verdana" w:cs="Times New Roman"/>
          <w:color w:val="052635"/>
          <w:sz w:val="20"/>
          <w:szCs w:val="20"/>
        </w:rPr>
        <w:t> </w:t>
      </w:r>
      <w:r w:rsidRPr="00D85C82">
        <w:rPr>
          <w:rFonts w:ascii="Verdana" w:eastAsia="Times New Roman" w:hAnsi="Verdana" w:cs="Times New Roman"/>
          <w:b/>
          <w:bCs/>
          <w:color w:val="052635"/>
          <w:sz w:val="20"/>
          <w:szCs w:val="20"/>
        </w:rPr>
        <w:t>г</w:t>
      </w:r>
      <w:r w:rsidRPr="00D85C82">
        <w:rPr>
          <w:rFonts w:ascii="Verdana" w:eastAsia="Times New Roman" w:hAnsi="Verdana" w:cs="Times New Roman"/>
          <w:color w:val="052635"/>
          <w:sz w:val="20"/>
          <w:szCs w:val="20"/>
        </w:rPr>
        <w:t>. </w:t>
      </w:r>
      <w:r w:rsidRPr="00D85C82">
        <w:rPr>
          <w:rFonts w:ascii="Verdana" w:eastAsia="Times New Roman" w:hAnsi="Verdana" w:cs="Times New Roman"/>
          <w:b/>
          <w:bCs/>
          <w:color w:val="052635"/>
          <w:sz w:val="20"/>
          <w:szCs w:val="20"/>
        </w:rPr>
        <w:t>14-30 часов </w:t>
      </w:r>
      <w:r w:rsidRPr="00D85C82">
        <w:rPr>
          <w:rFonts w:ascii="Verdana" w:eastAsia="Times New Roman" w:hAnsi="Verdana" w:cs="Times New Roman"/>
          <w:color w:val="052635"/>
          <w:sz w:val="20"/>
          <w:szCs w:val="20"/>
        </w:rPr>
        <w:t>по местному времени. Рассмотрение заявок на участие в аукционе заканчивается</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1.9. Дата, время и место проведения аукциона – </w:t>
      </w:r>
      <w:r w:rsidRPr="00D85C82">
        <w:rPr>
          <w:rFonts w:ascii="Verdana" w:eastAsia="Times New Roman" w:hAnsi="Verdana" w:cs="Times New Roman"/>
          <w:b/>
          <w:bCs/>
          <w:color w:val="052635"/>
          <w:sz w:val="20"/>
          <w:szCs w:val="20"/>
        </w:rPr>
        <w:t>10 декабря 2018 г. 14-30 часов</w:t>
      </w:r>
      <w:r w:rsidRPr="00D85C82">
        <w:rPr>
          <w:rFonts w:ascii="Verdana" w:eastAsia="Times New Roman" w:hAnsi="Verdana" w:cs="Times New Roman"/>
          <w:color w:val="052635"/>
          <w:sz w:val="20"/>
          <w:szCs w:val="20"/>
        </w:rPr>
        <w:t> по местному времени по адресу: с. Аскиз, ул. Суворова, 2, малый зал.</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Times New Roman" w:eastAsia="Times New Roman" w:hAnsi="Times New Roman" w:cs="Times New Roman"/>
          <w:color w:val="052635"/>
          <w:sz w:val="17"/>
          <w:szCs w:val="17"/>
        </w:rPr>
        <w:t>1.10. Документация об аукционе может быть предоставлена по месту нахождения Организатора торгов в рабочие дни с 10:00 до 17:00 часов в дни приема заявок на участие в аукционе по письменному запросу. Плата за предоставление документации об аукционе не взимается. Также документация об аукционе она размещена на сайте по адресу</w:t>
      </w:r>
      <w:r w:rsidRPr="00D85C82">
        <w:rPr>
          <w:rFonts w:ascii="Times New Roman" w:eastAsia="Times New Roman" w:hAnsi="Times New Roman" w:cs="Times New Roman"/>
          <w:b/>
          <w:bCs/>
          <w:color w:val="052635"/>
          <w:sz w:val="17"/>
          <w:szCs w:val="17"/>
        </w:rPr>
        <w:t> </w:t>
      </w:r>
      <w:hyperlink r:id="rId6" w:history="1">
        <w:r w:rsidRPr="00D85C82">
          <w:rPr>
            <w:rFonts w:ascii="Times New Roman" w:eastAsia="Times New Roman" w:hAnsi="Times New Roman" w:cs="Times New Roman"/>
            <w:b/>
            <w:bCs/>
            <w:color w:val="1759B4"/>
            <w:sz w:val="17"/>
            <w:szCs w:val="17"/>
            <w:u w:val="single"/>
            <w:lang w:val="en-US"/>
          </w:rPr>
          <w:t>www</w:t>
        </w:r>
        <w:r w:rsidRPr="00D85C82">
          <w:rPr>
            <w:rFonts w:ascii="Times New Roman" w:eastAsia="Times New Roman" w:hAnsi="Times New Roman" w:cs="Times New Roman"/>
            <w:b/>
            <w:bCs/>
            <w:color w:val="1759B4"/>
            <w:sz w:val="17"/>
            <w:szCs w:val="17"/>
            <w:u w:val="single"/>
          </w:rPr>
          <w:t>.</w:t>
        </w:r>
        <w:r w:rsidRPr="00D85C82">
          <w:rPr>
            <w:rFonts w:ascii="Times New Roman" w:eastAsia="Times New Roman" w:hAnsi="Times New Roman" w:cs="Times New Roman"/>
            <w:b/>
            <w:bCs/>
            <w:color w:val="1759B4"/>
            <w:sz w:val="17"/>
            <w:szCs w:val="17"/>
            <w:u w:val="single"/>
            <w:lang w:val="en-US"/>
          </w:rPr>
          <w:t>torgi</w:t>
        </w:r>
        <w:r w:rsidRPr="00D85C82">
          <w:rPr>
            <w:rFonts w:ascii="Times New Roman" w:eastAsia="Times New Roman" w:hAnsi="Times New Roman" w:cs="Times New Roman"/>
            <w:b/>
            <w:bCs/>
            <w:color w:val="1759B4"/>
            <w:sz w:val="17"/>
            <w:szCs w:val="17"/>
            <w:u w:val="single"/>
          </w:rPr>
          <w:t>.</w:t>
        </w:r>
        <w:r w:rsidRPr="00D85C82">
          <w:rPr>
            <w:rFonts w:ascii="Times New Roman" w:eastAsia="Times New Roman" w:hAnsi="Times New Roman" w:cs="Times New Roman"/>
            <w:b/>
            <w:bCs/>
            <w:color w:val="1759B4"/>
            <w:sz w:val="17"/>
            <w:szCs w:val="17"/>
            <w:u w:val="single"/>
            <w:lang w:val="en-US"/>
          </w:rPr>
          <w:t>gov</w:t>
        </w:r>
        <w:r w:rsidRPr="00D85C82">
          <w:rPr>
            <w:rFonts w:ascii="Times New Roman" w:eastAsia="Times New Roman" w:hAnsi="Times New Roman" w:cs="Times New Roman"/>
            <w:b/>
            <w:bCs/>
            <w:color w:val="1759B4"/>
            <w:sz w:val="17"/>
            <w:szCs w:val="17"/>
            <w:u w:val="single"/>
          </w:rPr>
          <w:t>.</w:t>
        </w:r>
        <w:r w:rsidRPr="00D85C82">
          <w:rPr>
            <w:rFonts w:ascii="Times New Roman" w:eastAsia="Times New Roman" w:hAnsi="Times New Roman" w:cs="Times New Roman"/>
            <w:b/>
            <w:bCs/>
            <w:color w:val="1759B4"/>
            <w:sz w:val="17"/>
            <w:szCs w:val="17"/>
            <w:u w:val="single"/>
            <w:lang w:val="en-US"/>
          </w:rPr>
          <w:t>ru</w:t>
        </w:r>
      </w:hyperlink>
      <w:r w:rsidRPr="00D85C82">
        <w:rPr>
          <w:rFonts w:ascii="Times New Roman" w:eastAsia="Times New Roman" w:hAnsi="Times New Roman" w:cs="Times New Roman"/>
          <w:color w:val="052635"/>
          <w:sz w:val="17"/>
          <w:szCs w:val="17"/>
        </w:rPr>
        <w:t>.</w:t>
      </w:r>
    </w:p>
    <w:p w:rsidR="00D85C82" w:rsidRPr="00D85C82" w:rsidRDefault="00D85C82" w:rsidP="00D85C82">
      <w:pPr>
        <w:shd w:val="clear" w:color="auto" w:fill="FFFFFF"/>
        <w:spacing w:before="100" w:beforeAutospacing="1" w:after="100" w:afterAutospacing="1" w:line="240" w:lineRule="auto"/>
        <w:ind w:firstLine="709"/>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Ознакомление претендентов с объектами торгов осуществляется организатором торгов после размещения извещения на официальном сайте торгов  в каждую пятницу с 10.00 до 16.00 часов и заканчивается за два рабочих дня до даты окончания срока подачи заявок на участие в аукционе. Осмотр обеспечивает организатор аукциона без взимания платы. Объект может быть осмотрен  претендентами самостоятельно.</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1.11. Организатор аукциона вправе отказаться от проведения аукциона не позднее, чем за пять дней до даты окончания срока подачи заявок на участие в аукционе.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 В течение двух рабочих дней с даты принятия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с даты принятия решения об отказе от проведения аукциона.</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lastRenderedPageBreak/>
        <w:t>1.12.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Участник аукциона должен соответствовать требованиям, установленным законодательством Российской Федерации к таким участникам. Ограничения участия в аукционе отдельных категорий физических и юридических лиц не установлено.</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1.13.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ind w:left="502" w:hanging="360"/>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2.</w:t>
      </w:r>
      <w:r w:rsidRPr="00D85C82">
        <w:rPr>
          <w:rFonts w:ascii="Verdana" w:eastAsia="Times New Roman" w:hAnsi="Verdana" w:cs="Times New Roman"/>
          <w:color w:val="052635"/>
          <w:sz w:val="14"/>
          <w:szCs w:val="14"/>
        </w:rPr>
        <w:t>       </w:t>
      </w:r>
      <w:r w:rsidRPr="00D85C82">
        <w:rPr>
          <w:rFonts w:ascii="Verdana" w:eastAsia="Times New Roman" w:hAnsi="Verdana" w:cs="Times New Roman"/>
          <w:b/>
          <w:bCs/>
          <w:color w:val="052635"/>
          <w:sz w:val="20"/>
          <w:szCs w:val="20"/>
        </w:rPr>
        <w:t>Сведения о предмете и объекте торгов.</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2.1. Объектом аукциона является движимое имущество, являющееся собственностью муниципального образования Аскизский район, в отношении которых Организатор торгов осуществляет полномочия собственника:</w:t>
      </w:r>
    </w:p>
    <w:p w:rsidR="00D85C82" w:rsidRPr="00D85C82" w:rsidRDefault="00D85C82" w:rsidP="00D85C82">
      <w:pPr>
        <w:shd w:val="clear" w:color="auto" w:fill="FFFFFF"/>
        <w:spacing w:before="100" w:beforeAutospacing="1" w:after="100" w:afterAutospacing="1" w:line="240" w:lineRule="auto"/>
        <w:ind w:right="-5"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Лот № 1: </w:t>
      </w:r>
      <w:r w:rsidRPr="00D85C82">
        <w:rPr>
          <w:rFonts w:ascii="Verdana" w:eastAsia="Times New Roman" w:hAnsi="Verdana" w:cs="Times New Roman"/>
          <w:color w:val="052635"/>
          <w:sz w:val="20"/>
          <w:szCs w:val="20"/>
          <w:lang w:val="en-US"/>
        </w:rPr>
        <w:t>FORD</w:t>
      </w:r>
      <w:r w:rsidRPr="00D85C82">
        <w:rPr>
          <w:rFonts w:ascii="Verdana" w:eastAsia="Times New Roman" w:hAnsi="Verdana" w:cs="Times New Roman"/>
          <w:color w:val="052635"/>
          <w:sz w:val="20"/>
          <w:szCs w:val="20"/>
        </w:rPr>
        <w:t> ФОРД </w:t>
      </w:r>
      <w:r w:rsidRPr="00D85C82">
        <w:rPr>
          <w:rFonts w:ascii="Verdana" w:eastAsia="Times New Roman" w:hAnsi="Verdana" w:cs="Times New Roman"/>
          <w:color w:val="052635"/>
          <w:sz w:val="20"/>
          <w:szCs w:val="20"/>
          <w:lang w:val="en-US"/>
        </w:rPr>
        <w:t>MONDEO</w:t>
      </w:r>
      <w:r w:rsidRPr="00D85C82">
        <w:rPr>
          <w:rFonts w:ascii="Verdana" w:eastAsia="Times New Roman" w:hAnsi="Verdana" w:cs="Times New Roman"/>
          <w:color w:val="052635"/>
          <w:sz w:val="20"/>
          <w:szCs w:val="20"/>
        </w:rPr>
        <w:t>, 2005 года выпуска, гос. № Р 250 РХ 19, (</w:t>
      </w:r>
      <w:r w:rsidRPr="00D85C82">
        <w:rPr>
          <w:rFonts w:ascii="Verdana" w:eastAsia="Times New Roman" w:hAnsi="Verdana" w:cs="Times New Roman"/>
          <w:color w:val="052635"/>
          <w:sz w:val="20"/>
          <w:szCs w:val="20"/>
          <w:lang w:val="en-US"/>
        </w:rPr>
        <w:t>VIN</w:t>
      </w:r>
      <w:r w:rsidRPr="00D85C82">
        <w:rPr>
          <w:rFonts w:ascii="Verdana" w:eastAsia="Times New Roman" w:hAnsi="Verdana" w:cs="Times New Roman"/>
          <w:color w:val="052635"/>
          <w:sz w:val="20"/>
          <w:szCs w:val="20"/>
        </w:rPr>
        <w:t>) </w:t>
      </w:r>
      <w:r w:rsidRPr="00D85C82">
        <w:rPr>
          <w:rFonts w:ascii="Verdana" w:eastAsia="Times New Roman" w:hAnsi="Verdana" w:cs="Times New Roman"/>
          <w:color w:val="052635"/>
          <w:sz w:val="20"/>
          <w:szCs w:val="20"/>
          <w:lang w:val="en-US"/>
        </w:rPr>
        <w:t>WF</w:t>
      </w:r>
      <w:r w:rsidRPr="00D85C82">
        <w:rPr>
          <w:rFonts w:ascii="Verdana" w:eastAsia="Times New Roman" w:hAnsi="Verdana" w:cs="Times New Roman"/>
          <w:color w:val="052635"/>
          <w:sz w:val="20"/>
          <w:szCs w:val="20"/>
        </w:rPr>
        <w:t>04</w:t>
      </w:r>
      <w:r w:rsidRPr="00D85C82">
        <w:rPr>
          <w:rFonts w:ascii="Verdana" w:eastAsia="Times New Roman" w:hAnsi="Verdana" w:cs="Times New Roman"/>
          <w:color w:val="052635"/>
          <w:sz w:val="20"/>
          <w:szCs w:val="20"/>
          <w:lang w:val="en-US"/>
        </w:rPr>
        <w:t>XXGBB</w:t>
      </w:r>
      <w:r w:rsidRPr="00D85C82">
        <w:rPr>
          <w:rFonts w:ascii="Verdana" w:eastAsia="Times New Roman" w:hAnsi="Verdana" w:cs="Times New Roman"/>
          <w:color w:val="052635"/>
          <w:sz w:val="20"/>
          <w:szCs w:val="20"/>
        </w:rPr>
        <w:t>45</w:t>
      </w:r>
      <w:r w:rsidRPr="00D85C82">
        <w:rPr>
          <w:rFonts w:ascii="Verdana" w:eastAsia="Times New Roman" w:hAnsi="Verdana" w:cs="Times New Roman"/>
          <w:color w:val="052635"/>
          <w:sz w:val="20"/>
          <w:szCs w:val="20"/>
          <w:lang w:val="en-US"/>
        </w:rPr>
        <w:t>G</w:t>
      </w:r>
      <w:r w:rsidRPr="00D85C82">
        <w:rPr>
          <w:rFonts w:ascii="Verdana" w:eastAsia="Times New Roman" w:hAnsi="Verdana" w:cs="Times New Roman"/>
          <w:color w:val="052635"/>
          <w:sz w:val="20"/>
          <w:szCs w:val="20"/>
        </w:rPr>
        <w:t>49855, модель, № двигателя </w:t>
      </w:r>
      <w:r w:rsidRPr="00D85C82">
        <w:rPr>
          <w:rFonts w:ascii="Verdana" w:eastAsia="Times New Roman" w:hAnsi="Verdana" w:cs="Times New Roman"/>
          <w:color w:val="052635"/>
          <w:sz w:val="20"/>
          <w:szCs w:val="20"/>
          <w:lang w:val="en-US"/>
        </w:rPr>
        <w:t>CJBA</w:t>
      </w:r>
      <w:r w:rsidRPr="00D85C82">
        <w:rPr>
          <w:rFonts w:ascii="Verdana" w:eastAsia="Times New Roman" w:hAnsi="Verdana" w:cs="Times New Roman"/>
          <w:color w:val="052635"/>
          <w:sz w:val="20"/>
          <w:szCs w:val="20"/>
        </w:rPr>
        <w:t> 5</w:t>
      </w:r>
      <w:r w:rsidRPr="00D85C82">
        <w:rPr>
          <w:rFonts w:ascii="Verdana" w:eastAsia="Times New Roman" w:hAnsi="Verdana" w:cs="Times New Roman"/>
          <w:color w:val="052635"/>
          <w:sz w:val="20"/>
          <w:szCs w:val="20"/>
          <w:lang w:val="en-US"/>
        </w:rPr>
        <w:t>G</w:t>
      </w:r>
      <w:r w:rsidRPr="00D85C82">
        <w:rPr>
          <w:rFonts w:ascii="Verdana" w:eastAsia="Times New Roman" w:hAnsi="Verdana" w:cs="Times New Roman"/>
          <w:color w:val="052635"/>
          <w:sz w:val="20"/>
          <w:szCs w:val="20"/>
        </w:rPr>
        <w:t>49855, шасси отсутствует, кузов № </w:t>
      </w:r>
      <w:r w:rsidRPr="00D85C82">
        <w:rPr>
          <w:rFonts w:ascii="Verdana" w:eastAsia="Times New Roman" w:hAnsi="Verdana" w:cs="Times New Roman"/>
          <w:color w:val="052635"/>
          <w:sz w:val="20"/>
          <w:szCs w:val="20"/>
          <w:lang w:val="en-US"/>
        </w:rPr>
        <w:t>WF</w:t>
      </w:r>
      <w:r w:rsidRPr="00D85C82">
        <w:rPr>
          <w:rFonts w:ascii="Verdana" w:eastAsia="Times New Roman" w:hAnsi="Verdana" w:cs="Times New Roman"/>
          <w:color w:val="052635"/>
          <w:sz w:val="20"/>
          <w:szCs w:val="20"/>
        </w:rPr>
        <w:t>04</w:t>
      </w:r>
      <w:r w:rsidRPr="00D85C82">
        <w:rPr>
          <w:rFonts w:ascii="Verdana" w:eastAsia="Times New Roman" w:hAnsi="Verdana" w:cs="Times New Roman"/>
          <w:color w:val="052635"/>
          <w:sz w:val="20"/>
          <w:szCs w:val="20"/>
          <w:lang w:val="en-US"/>
        </w:rPr>
        <w:t>XXGBB</w:t>
      </w:r>
      <w:r w:rsidRPr="00D85C82">
        <w:rPr>
          <w:rFonts w:ascii="Verdana" w:eastAsia="Times New Roman" w:hAnsi="Verdana" w:cs="Times New Roman"/>
          <w:color w:val="052635"/>
          <w:sz w:val="20"/>
          <w:szCs w:val="20"/>
        </w:rPr>
        <w:t>45</w:t>
      </w:r>
      <w:r w:rsidRPr="00D85C82">
        <w:rPr>
          <w:rFonts w:ascii="Verdana" w:eastAsia="Times New Roman" w:hAnsi="Verdana" w:cs="Times New Roman"/>
          <w:color w:val="052635"/>
          <w:sz w:val="20"/>
          <w:szCs w:val="20"/>
          <w:lang w:val="en-US"/>
        </w:rPr>
        <w:t>G</w:t>
      </w:r>
      <w:r w:rsidRPr="00D85C82">
        <w:rPr>
          <w:rFonts w:ascii="Verdana" w:eastAsia="Times New Roman" w:hAnsi="Verdana" w:cs="Times New Roman"/>
          <w:color w:val="052635"/>
          <w:sz w:val="20"/>
          <w:szCs w:val="20"/>
        </w:rPr>
        <w:t>49855, цвет кузова – черный, ПТС 77 </w:t>
      </w:r>
      <w:r w:rsidRPr="00D85C82">
        <w:rPr>
          <w:rFonts w:ascii="Verdana" w:eastAsia="Times New Roman" w:hAnsi="Verdana" w:cs="Times New Roman"/>
          <w:color w:val="052635"/>
          <w:sz w:val="20"/>
          <w:szCs w:val="20"/>
          <w:lang w:val="en-US"/>
        </w:rPr>
        <w:t>TH</w:t>
      </w:r>
      <w:r w:rsidRPr="00D85C82">
        <w:rPr>
          <w:rFonts w:ascii="Verdana" w:eastAsia="Times New Roman" w:hAnsi="Verdana" w:cs="Times New Roman"/>
          <w:color w:val="052635"/>
          <w:sz w:val="20"/>
          <w:szCs w:val="20"/>
        </w:rPr>
        <w:t> 358515, выданный Центральной Акцизной Таможней 21.09.2005 г.,  начальная цена – 73 500,00 руб., без учета НДС, форма платежа – единовременная, форма подачи предложений о цене – открытая, шаг аукциона 3 675,00 руб., размер задатка 14 700,00 руб.</w:t>
      </w:r>
    </w:p>
    <w:p w:rsidR="00D85C82" w:rsidRPr="00D85C82" w:rsidRDefault="00D85C82" w:rsidP="00D85C82">
      <w:pPr>
        <w:shd w:val="clear" w:color="auto" w:fill="FFFFFF"/>
        <w:spacing w:before="100" w:beforeAutospacing="1" w:after="100" w:afterAutospacing="1" w:line="240" w:lineRule="auto"/>
        <w:ind w:right="-5"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Лот № 2 </w:t>
      </w:r>
      <w:r w:rsidRPr="00D85C82">
        <w:rPr>
          <w:rFonts w:ascii="Verdana" w:eastAsia="Times New Roman" w:hAnsi="Verdana" w:cs="Times New Roman"/>
          <w:color w:val="052635"/>
          <w:sz w:val="20"/>
          <w:szCs w:val="20"/>
          <w:lang w:val="en-US"/>
        </w:rPr>
        <w:t>CHEVROLET NIVA</w:t>
      </w:r>
      <w:r w:rsidRPr="00D85C82">
        <w:rPr>
          <w:rFonts w:ascii="Verdana" w:eastAsia="Times New Roman" w:hAnsi="Verdana" w:cs="Times New Roman"/>
          <w:color w:val="052635"/>
          <w:sz w:val="20"/>
          <w:szCs w:val="20"/>
        </w:rPr>
        <w:t>, 212300 марка, гос. № С 515 УУ 19, (</w:t>
      </w:r>
      <w:r w:rsidRPr="00D85C82">
        <w:rPr>
          <w:rFonts w:ascii="Verdana" w:eastAsia="Times New Roman" w:hAnsi="Verdana" w:cs="Times New Roman"/>
          <w:color w:val="052635"/>
          <w:sz w:val="20"/>
          <w:szCs w:val="20"/>
          <w:lang w:val="en-US"/>
        </w:rPr>
        <w:t>VIN</w:t>
      </w:r>
      <w:r w:rsidRPr="00D85C82">
        <w:rPr>
          <w:rFonts w:ascii="Verdana" w:eastAsia="Times New Roman" w:hAnsi="Verdana" w:cs="Times New Roman"/>
          <w:color w:val="052635"/>
          <w:sz w:val="20"/>
          <w:szCs w:val="20"/>
        </w:rPr>
        <w:t>) </w:t>
      </w:r>
      <w:r w:rsidRPr="00D85C82">
        <w:rPr>
          <w:rFonts w:ascii="Verdana" w:eastAsia="Times New Roman" w:hAnsi="Verdana" w:cs="Times New Roman"/>
          <w:color w:val="052635"/>
          <w:sz w:val="20"/>
          <w:szCs w:val="20"/>
          <w:lang w:val="en-US"/>
        </w:rPr>
        <w:t>X</w:t>
      </w:r>
      <w:r w:rsidRPr="00D85C82">
        <w:rPr>
          <w:rFonts w:ascii="Verdana" w:eastAsia="Times New Roman" w:hAnsi="Verdana" w:cs="Times New Roman"/>
          <w:color w:val="052635"/>
          <w:sz w:val="20"/>
          <w:szCs w:val="20"/>
        </w:rPr>
        <w:t>9</w:t>
      </w:r>
      <w:r w:rsidRPr="00D85C82">
        <w:rPr>
          <w:rFonts w:ascii="Verdana" w:eastAsia="Times New Roman" w:hAnsi="Verdana" w:cs="Times New Roman"/>
          <w:color w:val="052635"/>
          <w:sz w:val="20"/>
          <w:szCs w:val="20"/>
          <w:lang w:val="en-US"/>
        </w:rPr>
        <w:t>L</w:t>
      </w:r>
      <w:r w:rsidRPr="00D85C82">
        <w:rPr>
          <w:rFonts w:ascii="Verdana" w:eastAsia="Times New Roman" w:hAnsi="Verdana" w:cs="Times New Roman"/>
          <w:color w:val="052635"/>
          <w:sz w:val="20"/>
          <w:szCs w:val="20"/>
        </w:rPr>
        <w:t>21230080234564, номер двигателя 0246104, номер кузова </w:t>
      </w:r>
      <w:r w:rsidRPr="00D85C82">
        <w:rPr>
          <w:rFonts w:ascii="Verdana" w:eastAsia="Times New Roman" w:hAnsi="Verdana" w:cs="Times New Roman"/>
          <w:color w:val="052635"/>
          <w:sz w:val="20"/>
          <w:szCs w:val="20"/>
          <w:lang w:val="en-US"/>
        </w:rPr>
        <w:t>X</w:t>
      </w:r>
      <w:r w:rsidRPr="00D85C82">
        <w:rPr>
          <w:rFonts w:ascii="Verdana" w:eastAsia="Times New Roman" w:hAnsi="Verdana" w:cs="Times New Roman"/>
          <w:color w:val="052635"/>
          <w:sz w:val="20"/>
          <w:szCs w:val="20"/>
        </w:rPr>
        <w:t>9</w:t>
      </w:r>
      <w:r w:rsidRPr="00D85C82">
        <w:rPr>
          <w:rFonts w:ascii="Verdana" w:eastAsia="Times New Roman" w:hAnsi="Verdana" w:cs="Times New Roman"/>
          <w:color w:val="052635"/>
          <w:sz w:val="20"/>
          <w:szCs w:val="20"/>
          <w:lang w:val="en-US"/>
        </w:rPr>
        <w:t>L</w:t>
      </w:r>
      <w:r w:rsidRPr="00D85C82">
        <w:rPr>
          <w:rFonts w:ascii="Verdana" w:eastAsia="Times New Roman" w:hAnsi="Verdana" w:cs="Times New Roman"/>
          <w:color w:val="052635"/>
          <w:sz w:val="20"/>
          <w:szCs w:val="20"/>
        </w:rPr>
        <w:t>21230080234564, цвет кузова зеленый, шасси отсутствует, паспорт ТС 63 МР 158964, выданный ГИБДД ОВД по Аскизскому району Республики Хакасия, начальная цена – 151 200,00 руб., без учета НДС, форма платежа – единовременная, форма подачи предложений о цене – открытая, шаг аукциона 7 560,00 руб., размер задатка 30 240,00 руб.</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2.2. Порядок определения победителей</w:t>
      </w:r>
      <w:r w:rsidRPr="00D85C82">
        <w:rPr>
          <w:rFonts w:ascii="Verdana" w:eastAsia="Times New Roman" w:hAnsi="Verdana" w:cs="Times New Roman"/>
          <w:b/>
          <w:bCs/>
          <w:color w:val="052635"/>
          <w:sz w:val="20"/>
          <w:szCs w:val="20"/>
        </w:rPr>
        <w:t>: </w:t>
      </w:r>
      <w:r w:rsidRPr="00D85C82">
        <w:rPr>
          <w:rFonts w:ascii="Verdana" w:eastAsia="Times New Roman" w:hAnsi="Verdana" w:cs="Times New Roman"/>
          <w:color w:val="052635"/>
          <w:sz w:val="20"/>
          <w:szCs w:val="20"/>
        </w:rPr>
        <w:t>право приобретения принадлежит покупателю, который предложит в ходе торгов наиболее высокую цену.</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Аукцион, в котором участвовал только один участник, признается несостоявшимся.</w:t>
      </w:r>
    </w:p>
    <w:p w:rsidR="00D85C82" w:rsidRPr="00D85C82" w:rsidRDefault="00D85C82" w:rsidP="00D85C82">
      <w:pPr>
        <w:shd w:val="clear" w:color="auto" w:fill="FFFFFF"/>
        <w:spacing w:after="0"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2.3. Начальная (минимальная) цена договора купли-продажи определена в соответствии с отчетами об оценке имущества от 17.10.2018 № 18-10-17-01, от 26.10.2018 № 18-10-26-02.</w:t>
      </w:r>
    </w:p>
    <w:p w:rsidR="00D85C82" w:rsidRPr="00D85C82" w:rsidRDefault="00D85C82" w:rsidP="00D85C82">
      <w:pPr>
        <w:shd w:val="clear" w:color="auto" w:fill="FFFFFF"/>
        <w:spacing w:after="0"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2.4. Величина повышения начальной цены («шаг аукциона») – установлен в размере пяти процентов  начальной (минимальной) цены договора купли-продажи.</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2.5. Для участия в аукционе заявитель должен своевременно подготовить и подать заявку на участие в аукционе. Содержание, порядок подачи заявки  установлены в разделе 5 аукционной документации.</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Задаток для участия в аукционе установлен в размере 20 % начальной (минимальной) цены договора.</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2.6. Предметом аукциона является право на заключение договоров купли-продажи движимого имущества.</w:t>
      </w:r>
    </w:p>
    <w:p w:rsidR="00D85C82" w:rsidRPr="00D85C82" w:rsidRDefault="00D85C82" w:rsidP="00D85C82">
      <w:pPr>
        <w:shd w:val="clear" w:color="auto" w:fill="FFFFFF"/>
        <w:spacing w:before="100" w:beforeAutospacing="1" w:after="100" w:afterAutospacing="1" w:line="240" w:lineRule="auto"/>
        <w:ind w:left="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lastRenderedPageBreak/>
        <w:t>2.7. Описание объекта продажи.</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Описание, состояние объектов продажи и порядок их осмотра изложены в Приложении №1 к настоящей аукционной документации.</w:t>
      </w:r>
    </w:p>
    <w:p w:rsidR="00D85C82" w:rsidRPr="00D85C82" w:rsidRDefault="00D85C82" w:rsidP="00D85C82">
      <w:pPr>
        <w:shd w:val="clear" w:color="auto" w:fill="FFFFFF"/>
        <w:spacing w:before="100" w:beforeAutospacing="1" w:after="100" w:afterAutospacing="1" w:line="240" w:lineRule="auto"/>
        <w:ind w:left="502" w:hanging="360"/>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3.</w:t>
      </w:r>
      <w:r w:rsidRPr="00D85C82">
        <w:rPr>
          <w:rFonts w:ascii="Verdana" w:eastAsia="Times New Roman" w:hAnsi="Verdana" w:cs="Times New Roman"/>
          <w:color w:val="052635"/>
          <w:sz w:val="14"/>
          <w:szCs w:val="14"/>
        </w:rPr>
        <w:t>       </w:t>
      </w:r>
      <w:r w:rsidRPr="00D85C82">
        <w:rPr>
          <w:rFonts w:ascii="Verdana" w:eastAsia="Times New Roman" w:hAnsi="Verdana" w:cs="Times New Roman"/>
          <w:b/>
          <w:bCs/>
          <w:color w:val="052635"/>
          <w:sz w:val="20"/>
          <w:szCs w:val="20"/>
        </w:rPr>
        <w:t>Требования к участникам торгов.</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3.1.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 купли-продажи.</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3.2. Участники аукциона должны соответствовать требованиям, установленным законодательством Российской Федерации к таким участникам.</w:t>
      </w:r>
    </w:p>
    <w:p w:rsidR="00D85C82" w:rsidRPr="00D85C82" w:rsidRDefault="00D85C82" w:rsidP="00D85C82">
      <w:pPr>
        <w:shd w:val="clear" w:color="auto" w:fill="FFFFFF"/>
        <w:spacing w:before="100" w:beforeAutospacing="1" w:after="100" w:afterAutospacing="1" w:line="240" w:lineRule="auto"/>
        <w:ind w:firstLine="709"/>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ind w:firstLine="709"/>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4. Условия допуска к участию в аукционе</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4.1.</w:t>
      </w:r>
      <w:r w:rsidRPr="00D85C82">
        <w:rPr>
          <w:rFonts w:ascii="Verdana" w:eastAsia="Times New Roman" w:hAnsi="Verdana" w:cs="Times New Roman"/>
          <w:b/>
          <w:bCs/>
          <w:color w:val="052635"/>
          <w:sz w:val="20"/>
          <w:szCs w:val="20"/>
        </w:rPr>
        <w:t> </w:t>
      </w:r>
      <w:r w:rsidRPr="00D85C82">
        <w:rPr>
          <w:rFonts w:ascii="Verdana" w:eastAsia="Times New Roman" w:hAnsi="Verdana" w:cs="Times New Roman"/>
          <w:color w:val="052635"/>
          <w:sz w:val="20"/>
          <w:szCs w:val="20"/>
        </w:rPr>
        <w:t>Заявителем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купли-продажи и подавшее заявку на участие в аукционе (далее – заявитель).</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4.2. Заявитель не допускается аукционной комиссией к участию в аукционе в случаях:</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1) несоответствия требованиям, указанным в пункте 3.2. настоящей документации;</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Times New Roman" w:eastAsia="Times New Roman" w:hAnsi="Times New Roman" w:cs="Times New Roman"/>
          <w:color w:val="052635"/>
          <w:sz w:val="17"/>
          <w:szCs w:val="17"/>
        </w:rPr>
        <w:t>2) невнесения задатка;</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3)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купли-продажи;</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4)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5)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4.3. Отказ в допуске к участию в конкурсе или аукционе по иным основаниям, кроме случаев, указанных в </w:t>
      </w:r>
      <w:hyperlink r:id="rId7" w:history="1">
        <w:r w:rsidRPr="00D85C82">
          <w:rPr>
            <w:rFonts w:ascii="Verdana" w:eastAsia="Times New Roman" w:hAnsi="Verdana" w:cs="Times New Roman"/>
            <w:color w:val="0000FF"/>
            <w:sz w:val="20"/>
            <w:szCs w:val="20"/>
            <w:u w:val="single"/>
          </w:rPr>
          <w:t>пункте 4</w:t>
        </w:r>
      </w:hyperlink>
      <w:r w:rsidRPr="00D85C82">
        <w:rPr>
          <w:rFonts w:ascii="Verdana" w:eastAsia="Times New Roman" w:hAnsi="Verdana" w:cs="Times New Roman"/>
          <w:color w:val="052635"/>
          <w:sz w:val="20"/>
          <w:szCs w:val="20"/>
        </w:rPr>
        <w:t>.2 настоящей Документации, не допускается.</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4.4. В случае установления факта недостоверности сведений, содержащихся в документах, представленных заявителем или участником аукциона в соответствии с Приложением 2 и Приложением 3 к настоящей документации, аукционная комиссия обязана отстранить такого заявителя или участника аукциона от участия в аукционе на любом этапе их проведения.</w:t>
      </w:r>
      <w:r w:rsidRPr="00D85C82">
        <w:rPr>
          <w:rFonts w:ascii="Verdana" w:eastAsia="Times New Roman" w:hAnsi="Verdana" w:cs="Times New Roman"/>
          <w:b/>
          <w:bCs/>
          <w:color w:val="052635"/>
          <w:sz w:val="20"/>
          <w:szCs w:val="20"/>
        </w:rPr>
        <w:t> </w:t>
      </w:r>
      <w:r w:rsidRPr="00D85C82">
        <w:rPr>
          <w:rFonts w:ascii="Verdana" w:eastAsia="Times New Roman" w:hAnsi="Verdana" w:cs="Times New Roman"/>
          <w:color w:val="052635"/>
          <w:sz w:val="20"/>
          <w:szCs w:val="20"/>
        </w:rPr>
        <w:t xml:space="preserve">Протокол об отстранении заявителя или участника конкурса или аукциона от участия в конкурсе или аукционе подлежит размещению на официальном сайте торгов, в срок не позднее дня, следующего за днем принятия </w:t>
      </w:r>
      <w:r w:rsidRPr="00D85C82">
        <w:rPr>
          <w:rFonts w:ascii="Verdana" w:eastAsia="Times New Roman" w:hAnsi="Verdana" w:cs="Times New Roman"/>
          <w:color w:val="052635"/>
          <w:sz w:val="20"/>
          <w:szCs w:val="20"/>
        </w:rPr>
        <w:lastRenderedPageBreak/>
        <w:t>такого решения. При этом в протоколе указываются установленные факты недостоверных сведений.</w:t>
      </w:r>
    </w:p>
    <w:p w:rsidR="00D85C82" w:rsidRPr="00D85C82" w:rsidRDefault="00D85C82" w:rsidP="00D85C82">
      <w:pPr>
        <w:shd w:val="clear" w:color="auto" w:fill="FFFFFF"/>
        <w:spacing w:before="100" w:beforeAutospacing="1" w:after="100" w:afterAutospacing="1" w:line="240" w:lineRule="auto"/>
        <w:ind w:firstLine="426"/>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ind w:left="360" w:hanging="360"/>
        <w:jc w:val="center"/>
        <w:outlineLvl w:val="1"/>
        <w:rPr>
          <w:rFonts w:ascii="Verdana" w:eastAsia="Times New Roman" w:hAnsi="Verdana" w:cs="Times New Roman"/>
          <w:b/>
          <w:bCs/>
          <w:color w:val="052635"/>
          <w:sz w:val="30"/>
          <w:szCs w:val="30"/>
        </w:rPr>
      </w:pPr>
      <w:r>
        <w:rPr>
          <w:rFonts w:ascii="Verdana" w:eastAsia="Times New Roman" w:hAnsi="Verdana" w:cs="Times New Roman"/>
          <w:b/>
          <w:bCs/>
          <w:noProof/>
          <w:color w:val="052635"/>
          <w:sz w:val="30"/>
          <w:szCs w:val="30"/>
        </w:rPr>
        <w:drawing>
          <wp:inline distT="0" distB="0" distL="0" distR="0">
            <wp:extent cx="7620" cy="7620"/>
            <wp:effectExtent l="0" t="0" r="0" b="0"/>
            <wp:docPr id="1" name="Рисунок 1"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675245" descr="http://www.askiz.org/bitrix/images/1.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85C82">
        <w:rPr>
          <w:rFonts w:ascii="Verdana" w:eastAsia="Times New Roman" w:hAnsi="Verdana" w:cs="Times New Roman"/>
          <w:b/>
          <w:bCs/>
          <w:color w:val="052635"/>
          <w:sz w:val="20"/>
          <w:szCs w:val="20"/>
        </w:rPr>
        <w:t>5.</w:t>
      </w:r>
      <w:r w:rsidRPr="00D85C82">
        <w:rPr>
          <w:rFonts w:ascii="Verdana" w:eastAsia="Times New Roman" w:hAnsi="Verdana" w:cs="Times New Roman"/>
          <w:color w:val="052635"/>
          <w:sz w:val="14"/>
          <w:szCs w:val="14"/>
        </w:rPr>
        <w:t>       </w:t>
      </w:r>
      <w:r w:rsidRPr="00D85C82">
        <w:rPr>
          <w:rFonts w:ascii="Verdana" w:eastAsia="Times New Roman" w:hAnsi="Verdana" w:cs="Times New Roman"/>
          <w:b/>
          <w:bCs/>
          <w:color w:val="052635"/>
          <w:sz w:val="20"/>
          <w:szCs w:val="20"/>
        </w:rPr>
        <w:t>Задаток, срок и порядок его внесения</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5.1.</w:t>
      </w:r>
      <w:r w:rsidRPr="00D85C82">
        <w:rPr>
          <w:rFonts w:ascii="Verdana" w:eastAsia="Times New Roman" w:hAnsi="Verdana" w:cs="Times New Roman"/>
          <w:color w:val="052635"/>
          <w:sz w:val="14"/>
          <w:szCs w:val="14"/>
        </w:rPr>
        <w:t>     </w:t>
      </w:r>
      <w:r w:rsidRPr="00D85C82">
        <w:rPr>
          <w:rFonts w:ascii="Verdana" w:eastAsia="Times New Roman" w:hAnsi="Verdana" w:cs="Times New Roman"/>
          <w:color w:val="052635"/>
          <w:sz w:val="20"/>
          <w:szCs w:val="20"/>
        </w:rPr>
        <w:t>Валютой задатка является российский рубль.</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5.2. Задаток для участия в аукционе должен поступить на расчетный счет организатора аукциона не позднее даты и времени окончания приема заявок, а именно: </w:t>
      </w:r>
      <w:r w:rsidRPr="00D85C82">
        <w:rPr>
          <w:rFonts w:ascii="Verdana" w:eastAsia="Times New Roman" w:hAnsi="Verdana" w:cs="Times New Roman"/>
          <w:b/>
          <w:bCs/>
          <w:color w:val="052635"/>
          <w:sz w:val="20"/>
          <w:szCs w:val="20"/>
        </w:rPr>
        <w:t>30.11.2018г.</w:t>
      </w:r>
      <w:r w:rsidRPr="00D85C82">
        <w:rPr>
          <w:rFonts w:ascii="Verdana" w:eastAsia="Times New Roman" w:hAnsi="Verdana" w:cs="Times New Roman"/>
          <w:color w:val="052635"/>
          <w:sz w:val="20"/>
          <w:szCs w:val="20"/>
        </w:rPr>
        <w:t>, до 10:00 местного времени. Документом, подтверждающим поступление задатка заявителя на указанный в данном извещении расчетный счет, для допуска заявителя к участию в аукционе, является выписка со счета организатора аукциона в УФК по РХ.</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Реквизиты для перечисления задатка: расчетный счет № 40302810900953000063 в отделении – НБ Республики Хакасия г. Абакан, ИНН 1905008086, КПП 190501001, БИК 049514001. Получатель: УФК по Республике Хакасия (Муниципальное казенное учреждение «Комитет по управлению муниципальным имуществом администрации Аскизского района») л/с 05803Л80240).</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5.3.</w:t>
      </w:r>
      <w:r w:rsidRPr="00D85C82">
        <w:rPr>
          <w:rFonts w:ascii="Verdana" w:eastAsia="Times New Roman" w:hAnsi="Verdana" w:cs="Times New Roman"/>
          <w:color w:val="052635"/>
          <w:sz w:val="14"/>
          <w:szCs w:val="14"/>
        </w:rPr>
        <w:t>     </w:t>
      </w:r>
      <w:r w:rsidRPr="00D85C82">
        <w:rPr>
          <w:rFonts w:ascii="Verdana" w:eastAsia="Times New Roman" w:hAnsi="Verdana" w:cs="Times New Roman"/>
          <w:color w:val="052635"/>
          <w:sz w:val="20"/>
          <w:szCs w:val="20"/>
        </w:rPr>
        <w:t>Задаток возвращается заявителю путем перечисления денежных средств на банковский счет, указанный в документе, подтверждающем внесение задатка.</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5.4.</w:t>
      </w:r>
      <w:r w:rsidRPr="00D85C82">
        <w:rPr>
          <w:rFonts w:ascii="Verdana" w:eastAsia="Times New Roman" w:hAnsi="Verdana" w:cs="Times New Roman"/>
          <w:color w:val="052635"/>
          <w:sz w:val="14"/>
          <w:szCs w:val="14"/>
        </w:rPr>
        <w:t>     </w:t>
      </w:r>
      <w:r w:rsidRPr="00D85C82">
        <w:rPr>
          <w:rFonts w:ascii="Verdana" w:eastAsia="Times New Roman" w:hAnsi="Verdana" w:cs="Times New Roman"/>
          <w:color w:val="052635"/>
          <w:sz w:val="20"/>
          <w:szCs w:val="20"/>
        </w:rPr>
        <w:t>Организатор аукциона в течение пяти рабочих дней с даты подписания протокола аукциона возвращает задаток участникам, которые не стали победителями, за исключением участника аукциона, который сделал предпоследнее предложение о цене аренды.</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5.5.</w:t>
      </w:r>
      <w:r w:rsidRPr="00D85C82">
        <w:rPr>
          <w:rFonts w:ascii="Verdana" w:eastAsia="Times New Roman" w:hAnsi="Verdana" w:cs="Times New Roman"/>
          <w:color w:val="052635"/>
          <w:sz w:val="14"/>
          <w:szCs w:val="14"/>
        </w:rPr>
        <w:t>     </w:t>
      </w:r>
      <w:r w:rsidRPr="00D85C82">
        <w:rPr>
          <w:rFonts w:ascii="Verdana" w:eastAsia="Times New Roman" w:hAnsi="Verdana" w:cs="Times New Roman"/>
          <w:color w:val="052635"/>
          <w:sz w:val="20"/>
          <w:szCs w:val="20"/>
        </w:rPr>
        <w:t>Задаток, внесенный участником аукциона, который сделал предпоследнее предложение о цене аренды, возвращается такому участнику в течение пяти рабочих дней с даты подписания договора купли-продажи с победителем аукциона.</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5.6.</w:t>
      </w:r>
      <w:r w:rsidRPr="00D85C82">
        <w:rPr>
          <w:rFonts w:ascii="Verdana" w:eastAsia="Times New Roman" w:hAnsi="Verdana" w:cs="Times New Roman"/>
          <w:color w:val="052635"/>
          <w:sz w:val="14"/>
          <w:szCs w:val="14"/>
        </w:rPr>
        <w:t>     </w:t>
      </w:r>
      <w:r w:rsidRPr="00D85C82">
        <w:rPr>
          <w:rFonts w:ascii="Verdana" w:eastAsia="Times New Roman" w:hAnsi="Verdana" w:cs="Times New Roman"/>
          <w:color w:val="052635"/>
          <w:sz w:val="20"/>
          <w:szCs w:val="20"/>
        </w:rPr>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купли-продажи, при уклонении указанного участника аукциона от заключения договора купли-продажи в качестве победителя аукциона задаток, внесенный таким участником, не возвращается</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5.7.</w:t>
      </w:r>
      <w:r w:rsidRPr="00D85C82">
        <w:rPr>
          <w:rFonts w:ascii="Verdana" w:eastAsia="Times New Roman" w:hAnsi="Verdana" w:cs="Times New Roman"/>
          <w:color w:val="052635"/>
          <w:sz w:val="14"/>
          <w:szCs w:val="14"/>
        </w:rPr>
        <w:t>     </w:t>
      </w:r>
      <w:r w:rsidRPr="00D85C82">
        <w:rPr>
          <w:rFonts w:ascii="Verdana" w:eastAsia="Times New Roman" w:hAnsi="Verdana" w:cs="Times New Roman"/>
          <w:color w:val="052635"/>
          <w:sz w:val="20"/>
          <w:szCs w:val="20"/>
        </w:rPr>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купли-продажи, при уклонении указанного участника аукциона от заключения договора купли-продажи в качестве победителя аукциона задаток, внесенный таким участником, не возвращается</w:t>
      </w:r>
    </w:p>
    <w:p w:rsidR="00D85C82" w:rsidRPr="00D85C82" w:rsidRDefault="00D85C82" w:rsidP="00D85C82">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6. Порядок подачи заявок на участие в аукционе</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6.1. Подача заявки на участие в аукционе является акцептом оферты в соответствии со статьей 438 Гражданского кодекса Российской Федерации.</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6.2. Для участия в торгах лицу, намеревающемуся принять участие в торгах (далее именуемому – Заявитель), необходимо:</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lastRenderedPageBreak/>
        <w:t>6.2.1. Представить Организатору торгов в течение срока, указанного в Извещении о проведении торгов, подписанную Заявителем или его полномочным представителем заявку по установленной форме (Приложение № 2 к настоящей документации), а также одновременно с заявкой – комплект документов согласно Перечню (Приложение № 3 к настоящей документации) вместе с их описью (приложение № 5 к настоящей документации)</w:t>
      </w:r>
      <w:r w:rsidRPr="00D85C82">
        <w:rPr>
          <w:rFonts w:ascii="Verdana" w:eastAsia="Times New Roman" w:hAnsi="Verdana" w:cs="Times New Roman"/>
          <w:color w:val="052635"/>
          <w:spacing w:val="-7"/>
          <w:sz w:val="20"/>
          <w:szCs w:val="20"/>
        </w:rPr>
        <w:t>.</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6.3. Без комплекта документов с их отдельной описью заявка Организатором торгов не принимается. Заявки, поступившие без комплекта документов с их отдельной описью, на которой делается отметка об отказе в принятии, возвращаются Заявителю (или его уполномоченному представителю) под расписку.</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6.4. Заявка и опись представленных Заявителем документов составляются в 2 (двух) экземплярах, один из которых остается у Организатора торгов, другой – у заявителя, и должны быть подписаны Заявителем или его полномочным представителем.</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6.5. В отношении одного лота одним Заявителем может быть подано не более одной заявки на участие в торгах.</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6.6. Все документы должны быть изложены на русском языке.</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6.7. Заявка с прилагаемыми к ней документами регистрируется Организатором торгов в журнале приема заявок с присвоением каждой заявке номера и указанием даты и времени подачи документов. На каждом экземпляре заявки Организатором торгов делается отметка о принятии заявки с указанием ее номера, даты и времени принятия заявки и документов.</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Times New Roman" w:eastAsia="Times New Roman" w:hAnsi="Times New Roman" w:cs="Times New Roman"/>
          <w:color w:val="052635"/>
          <w:sz w:val="17"/>
          <w:szCs w:val="17"/>
        </w:rPr>
        <w:t> 6.8. Заявитель вправе отозвать заявку в любое время до установленных даты и времени начала рассмотрения заявок на участие в аукционе. Организатор аукциона обязан вернуть задаток указанному заявителю в течение пяти рабочих дней с даты поступления организатору аукциона уведомления об отзыве заявки на участие в аукционе. Отзыв осуществляется по письменному уведомлению, подписанному Заявителем или лицом, наделенным им соответствующими полномочиями.</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6.9. Прием заявок на участие в аукционе прекращается в указанный в извещении о проведении аукциона день рассмотрения заявок на участие в аукционе, непосредственно перед началом рассмотрения заявок.</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6.10.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с даты подписания протокола аукциона.</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6.11. Организатор торгов принимает меры по обеспечению сохранности заявок на участие в торгах и прилагаемых к ним документов, в том числе предложений о размере арендной платы, поданных заявителями при подаче заявок, а также конфиденциальности сведений о лицах, подавших заявки, и содержания представленных ими документов до момента их рассмотрения.</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6.12. Организатор аукциона вправе отказаться от проведения аукциона не позднее, чем за пять дней до даты окончания срока подачи заявок на участие в аукционе.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 В течение двух рабочих дней с даты принятия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с даты принятия решения об отказе от проведения аукциона</w:t>
      </w:r>
    </w:p>
    <w:p w:rsidR="00D85C82" w:rsidRPr="00D85C82" w:rsidRDefault="00D85C82" w:rsidP="00D85C82">
      <w:pPr>
        <w:shd w:val="clear" w:color="auto" w:fill="FFFFFF"/>
        <w:spacing w:before="100" w:beforeAutospacing="1" w:after="100" w:afterAutospacing="1" w:line="240" w:lineRule="auto"/>
        <w:ind w:firstLine="426"/>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lastRenderedPageBreak/>
        <w:t> </w:t>
      </w:r>
    </w:p>
    <w:p w:rsidR="00D85C82" w:rsidRPr="00D85C82" w:rsidRDefault="00D85C82" w:rsidP="00D85C82">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7. Порядок рассмотрения заявок на участие в аукционе</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7.1. Аукционная комиссия в день окончания рассмотрения заявок на участие в аукционе, указанный в извещении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пунктом 3.2, 4.2 настоящей документации.</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7.2. В случае установления факта подачи одним заявителем двух и более заявок на участие в аукционе в отношении одного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7.3.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пунктами 4.2, 4.4 настоящей документации об аукционе, которое оформляется протоколом рассмотрения заявок на участие в аукционе. Протокол ведется аукционной комиссией и подписывается всеми присутствующими на заседании членами аукционной комиссии в день окончания рассмотрения заявок. 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настоящей документации об аукционе, которым не соответствует заявитель, не соответствует его заявка на участие в аукционе, положений такой заявки, не соответствующих требованиям документации об аукционе. Заявителям направляются уведомления о принятых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7.4.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p w:rsidR="00D85C82" w:rsidRPr="00D85C82" w:rsidRDefault="00D85C82" w:rsidP="00D85C82">
      <w:pPr>
        <w:shd w:val="clear" w:color="auto" w:fill="FFFFFF"/>
        <w:spacing w:before="100" w:beforeAutospacing="1" w:after="100" w:afterAutospacing="1" w:line="240" w:lineRule="auto"/>
        <w:ind w:firstLine="426"/>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8. Порядок проведения аукциона.</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8.1. В аукционе могут участвовать только заявители, признанные участниками аукциона. Организатор аукциона обеспечивает участникам аукциона возможность принять участие в аукционе непосредственно или через своих представителей.</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8.2. Аукцион проводится в день, указанный в извещении о проведении торгов. Аукцион ведет аукционист в присутствии членов аукционной комиссии, утвержденной распоряжением главы администрации Аскизского района от 22.10.2018 № 526-р «О продаже муниципального имущества, закрепленного на праве оперативного управления» (далее именуемой – Комиссия), члены которой обеспечивают порядок при проведении торгов,  и участников аукциона (их представителей).</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8.3. Аукцион проводится путем повышения начальной (минимальной) цены договора купли-продажи, указанной в извещении о проведении аукциона, на «шаг аукциона».</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lastRenderedPageBreak/>
        <w:t>8.4. «Шаг аукциона» устанавливается в размере пяти процентов начальной (минимальной) цены договора, указанной в извещении о проведении аукциона.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но не ниже 0,5 процента начальной (минимальной) цены договора.</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8.5. Аукцион проводится в следующем порядке:</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1) аукционная комиссия непосредственно перед началом проведения аукциона регистрирует явившихся на аукцион участников аукциона (их представителей). При регистрации участникам аукциона (их представителям) выдаются пронумерованные карточки (далее – карточки);</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2) аукцион начинается с объявления аукционистом начала проведения аукциона, предмета договора, начальной (минимальной) цены договора, «шага аукциона», после чего аукционист предлагает участникам аукциона заявлять свои предложения о цене договора;</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3) участник аукциона после объявления аукционистом начальной (минимальной) цены договора и цены договора, увеличенной в соответствии с «шагом аукциона» в порядке, установленном пунктом 8.4. настоящей документации об аукционе, поднимает карточку, в случае если он согласен заключить договор по объявленной цене;</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4)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пунктом 8.4. настоящей документации об аукционе, и «шаг аукциона», в соответствии с которым повышается цена;</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5)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действующий правообладатель), вправе заявить о своем желании заключить договор по объявленной аукционистом цене договора;</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6) если действующий правообладатель воспользовался правом, предусмотренным подпунктом 5 пункта 8.5. настоящей документации об аукционе, аукционист вновь предлагает участникам аукциона заявлять свои предложения о цене договора, после чего, в случае если такие предложения были сделаны и после троекратного объявления аукционистом цены договора ни один участник аукциона не поднял карточку, действующий правообладатель вправе снова заявить о своем желании заключить договор по объявленной аукционистом цене договора;</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7)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lastRenderedPageBreak/>
        <w:t>8.6. Победителем аукциона признается лицо, предложившее наиболее высокую цену договора.</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8.7. При проведении аукциона организатор аукциона осуществляет аудио –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аукционной комиссии в день проведения аукциона. Протокол составляется в двух экземплярах, один из которых остается у организатора аукциона. Организатор аукциона в течение трех рабочих дней с даты подписания протокола передает победителю аукциона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8.8. Любой участник аукциона вправе осуществлять аудио- и/или видеозапись аукциона.</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8.9. Любой участник аукциона  вправе направить организатору аукциона в письменной форме, в том числе в форме электронного документа, запрос о разъяснении результатов аукциона. Организатор аукциона в течение двух рабочих дней с даты поступления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8.10. В случае если в аукционе участвовал один участник или в случае если в связи с отсутствием предложений о цене договора, предусматривающих более высокую цену договора, чем начальная (минимальная) цена договора, «шаг аукциона» снижен в соответствии с пунктом 8.4. настоящей документацией об аукционе до минимального размера и после троекратного объявления предложения о начальной (минимальной) цене договора не поступило ни одного предложения о цене договора, которое предусматривало бы более высокую цену договора, аукцион признается несостоявшимся.</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8.11.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начального (минимального) размера годовой арендной платы, указанной в извещении о проведении аукциона.</w:t>
      </w:r>
    </w:p>
    <w:p w:rsidR="00D85C82" w:rsidRPr="00D85C82" w:rsidRDefault="00D85C82" w:rsidP="00D85C82">
      <w:pPr>
        <w:shd w:val="clear" w:color="auto" w:fill="FFFFFF"/>
        <w:spacing w:before="100" w:beforeAutospacing="1" w:after="100" w:afterAutospacing="1" w:line="240" w:lineRule="auto"/>
        <w:ind w:firstLine="426"/>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9. Порядок заключения договора купли-продажи</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9.1. Протокол об итогах аукциона, подписанный аукционистом и членами Комиссии, является документом, удостоверяющим право победителя на заключение договора купли-продажи объекта торгов.</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xml:space="preserve">9.2. Срок заключения договора купли-продажи – не менее десяти дней со дня размещения на официальном сайте торгов протокола аукциона либо протокола рассмотрения заявок на участие в аукционе в случае, если аукцион признан </w:t>
      </w:r>
      <w:r w:rsidRPr="00D85C82">
        <w:rPr>
          <w:rFonts w:ascii="Verdana" w:eastAsia="Times New Roman" w:hAnsi="Verdana" w:cs="Times New Roman"/>
          <w:color w:val="052635"/>
          <w:sz w:val="20"/>
          <w:szCs w:val="20"/>
        </w:rPr>
        <w:lastRenderedPageBreak/>
        <w:t>несостоявшимся по причине подачи единственной заявки на участие в аукционе либо признания участником аукциона только одного заявителя. При заключении договора величина арендной платы устанавливается по результатам аукциона, в дальнейшем она может быть изменена в соответствии с условиями заключенного договора аренды. Цена заключенного договора не может быть пересмотрена сторонами в сторону уменьшения.</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9.3. В срок, предусмотренный для заключения договора, организатор аукциона обязан отказаться от заключения договора с победителем аукциона либо с участником аукциона, с которым заключается такой договор  в случае установления факта:</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1) проведения ликвидации такого участника аукциона – юридического лица или принятия арбитражным судом решения о признании такого участника аукциона –юридического лица, индивидуального предпринимателя банкротом и об открытии конкурсного производства;</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2) приостановления деятельности такого лица в порядке, предусмотренном Кодексом Российской Федерации об административных правонарушениях;</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3) предоставления таким лицом заведомо ложных сведений, содержащихся в документах, предусмотренных пунктом 6.2.1 настоящей документации об аукционе.</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9.4. В случае отказа от заключения договора с победителем аукциона либо при уклонении победителя аукциона от заключения договора с участником аукциона, с которым заключается такой договор, аукционной комиссией в срок не позднее дня, следующего после дня установления фактов, предусмотренных пунктом 9.3. настоящей документации об аукционе 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Протокол подписывается всеми присутствующими членами аукционной комиссии в день его составления. Протокол составляется в двух экземплярах, один из которых хранится у организатора аукциона. Организатор аукциона в течение двух рабочих дней с даты подписания протокола передает один экземпляр протокола лицу, с которым отказывается заключить договор.</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9.5.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9.6. В случае если победитель аукциона или участник аукциона, заявке на участие, в аукционе которого присвоен второй номер, в срок, предусмотренный документацией об аукционе, не представил организатору аукциона подписанный договор, переданный ему в соответствии с пунктами 8.7. или  9.7, 9.8  настоящей документации об аукционе, победитель аукциона или участник аукциона, заявке на участие в аукционе которого присвоен второй номер, признается уклонившимся от заключения договора.</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xml:space="preserve">9.7. В случае если победитель аукциона признан уклонившимся от заключения договора, организатор аукциона вправе обратиться в суд с иском о понуждении победителя аукциона заключить договор, а также о возмещении убытков, причиненных уклонением от заключения договора, либо заключить договор с участником аукциона, заявке на участие в конкурсе которого присвоен второй номер. Организатор аукциона обязан заключить договор с участником конкурса, заявке на участие в аукционе которого присвоен второй номер, при отказе от заключения договора с победителем </w:t>
      </w:r>
      <w:r w:rsidRPr="00D85C82">
        <w:rPr>
          <w:rFonts w:ascii="Verdana" w:eastAsia="Times New Roman" w:hAnsi="Verdana" w:cs="Times New Roman"/>
          <w:color w:val="052635"/>
          <w:sz w:val="20"/>
          <w:szCs w:val="20"/>
        </w:rPr>
        <w:lastRenderedPageBreak/>
        <w:t>конкурса в случаях, предусмотренных пунктом 9.3. настоящей документации об аукционе. Организатор аукциона в течение трех рабочих дней с даты подписания протокола об отказе от заключения договора передает участнику аукциона, заявке на участие в аукционе которого присвоен второй номер, один экземпляр протокола и проект договора, который составляется путем включения условий исполнения договора, предложенных участником аукциона, заявке на участие в конкурсе которого присвоен второй номер, в заявке на участие в аукционе, в проект договора, прилагаемый к аукционной документации. Указанный проект договора подписывается участником аукциона, заявке на участие в аукционе которого присвоен второй номер, в десятидневный срок и представляется организатору аукциона.</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При этом заключение договора для участника аукциона, заявке на участие в аукционе которого присвоен второй номер, является обязательным. В случае уклонения участника аукциона, заявке на участие в аукционе которого присвоен второй номер, от заключения договора организатор аукциона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В случае если договор не заключен с победителем аукциона или с участником аукциона, заявке на участие в аукционе которого присвоен второй номер, аукцион признается несостоявшимся.</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9.8. Договор заключается на условиях, указанных в поданной участником аукциона, с которым заключается договор, заявке на участие в аукционе и в документации об аукционе. При заключении договора цена такого договора не может быть ниже начальной (минимальной) цены договора, указанной в извещении о проведении аукциона.</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9.9. 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w:t>
      </w:r>
    </w:p>
    <w:p w:rsidR="00D85C82" w:rsidRPr="00D85C82" w:rsidRDefault="00D85C82" w:rsidP="00D85C82">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10. Разъяснение положений документации об аукционе и внесение в нее изменений</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10.1. Любое заинтересованное лицо вправе направить в письменной форме, в том числе в форме электронного документа, организатору аукциона запрос о разъяснении положений документации об аукционе. В течение двух рабочих дней с даты поступления указанного запроса организатор аукциона обязан направить в письменной форме или в форме электронного документа разъяснения положений документации об аукционе, если указанный запрос поступил к нему не позднее, чем за три рабочих дня до даты окончания срока подачи заявок на участие в аукционе.</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10.2. В течение одного дня с даты направления разъяснения положений документации об аукционе по запросу заинтересованного лица такое разъяснение размещается организатором аукциона на официальном сайте торгов.</w:t>
      </w:r>
    </w:p>
    <w:p w:rsidR="00D85C82" w:rsidRPr="00D85C82" w:rsidRDefault="00D85C82" w:rsidP="00D85C82">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xml:space="preserve">10.3. 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на официальном сайте торгов извещения о проведении аукциона. В течение двух рабочих дней с даты принятия указанного решения такие изменения направляются заказными письмами или в форме электронных документов всем заявителям, которым была предоставлена документация об аукционе. При этом срок подачи заявок на участие в аукционе должен быть продлен таким образом, чтобы с даты размещения на официальном сайте торгов изменений, </w:t>
      </w:r>
      <w:r w:rsidRPr="00D85C82">
        <w:rPr>
          <w:rFonts w:ascii="Verdana" w:eastAsia="Times New Roman" w:hAnsi="Verdana" w:cs="Times New Roman"/>
          <w:color w:val="052635"/>
          <w:sz w:val="20"/>
          <w:szCs w:val="20"/>
        </w:rPr>
        <w:lastRenderedPageBreak/>
        <w:t>внесенных в документацию об аукционе, до даты окончания срока подачи заявок на участие в аукционе он составлял не менее пятнадцати дней.</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lastRenderedPageBreak/>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Приложение № 1</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i/>
          <w:iCs/>
          <w:color w:val="052635"/>
          <w:sz w:val="20"/>
          <w:szCs w:val="20"/>
        </w:rPr>
        <w:t>к Документации по аукциону на право заключения</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i/>
          <w:iCs/>
          <w:color w:val="052635"/>
          <w:sz w:val="20"/>
          <w:szCs w:val="20"/>
        </w:rPr>
        <w:t> договора аренды муниципального недвижимого</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i/>
          <w:iCs/>
          <w:color w:val="052635"/>
          <w:sz w:val="20"/>
          <w:szCs w:val="20"/>
        </w:rPr>
        <w:t> имущества</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17"/>
          <w:szCs w:val="17"/>
        </w:rPr>
        <w:t>Описание объектов продажи</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17"/>
          <w:szCs w:val="17"/>
        </w:rPr>
        <w:t>Лот №1</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tbl>
      <w:tblPr>
        <w:tblW w:w="9608" w:type="dxa"/>
        <w:jc w:val="center"/>
        <w:tblCellSpacing w:w="0" w:type="dxa"/>
        <w:tblInd w:w="-2008" w:type="dxa"/>
        <w:tblCellMar>
          <w:left w:w="0" w:type="dxa"/>
          <w:right w:w="0" w:type="dxa"/>
        </w:tblCellMar>
        <w:tblLook w:val="04A0" w:firstRow="1" w:lastRow="0" w:firstColumn="1" w:lastColumn="0" w:noHBand="0" w:noVBand="1"/>
      </w:tblPr>
      <w:tblGrid>
        <w:gridCol w:w="6798"/>
        <w:gridCol w:w="2810"/>
      </w:tblGrid>
      <w:tr w:rsidR="00D85C82" w:rsidRPr="00D85C82" w:rsidTr="00D85C82">
        <w:trPr>
          <w:trHeight w:val="23"/>
          <w:tblCellSpacing w:w="0" w:type="dxa"/>
          <w:jc w:val="center"/>
        </w:trPr>
        <w:tc>
          <w:tcPr>
            <w:tcW w:w="67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Марка, модель</w:t>
            </w:r>
          </w:p>
        </w:tc>
        <w:tc>
          <w:tcPr>
            <w:tcW w:w="28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FORD ФОРД MONDEO</w:t>
            </w:r>
          </w:p>
        </w:tc>
      </w:tr>
      <w:tr w:rsidR="00D85C82" w:rsidRPr="00D85C82" w:rsidTr="00D85C82">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Идентификационный номер (VIN)</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WF04XXGBB45G49855</w:t>
            </w:r>
          </w:p>
        </w:tc>
      </w:tr>
      <w:tr w:rsidR="00D85C82" w:rsidRPr="00D85C82" w:rsidTr="00D85C82">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Тип ТС</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легковой седан</w:t>
            </w:r>
          </w:p>
        </w:tc>
      </w:tr>
      <w:tr w:rsidR="00D85C82" w:rsidRPr="00D85C82" w:rsidTr="00D85C82">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Категория</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В</w:t>
            </w:r>
          </w:p>
        </w:tc>
      </w:tr>
      <w:tr w:rsidR="00D85C82" w:rsidRPr="00D85C82" w:rsidTr="00D85C82">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Год изготовления</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2005</w:t>
            </w:r>
          </w:p>
        </w:tc>
      </w:tr>
      <w:tr w:rsidR="00D85C82" w:rsidRPr="00D85C82" w:rsidTr="00D85C82">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Модель двигателя</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CJBA</w:t>
            </w:r>
          </w:p>
        </w:tc>
      </w:tr>
      <w:tr w:rsidR="00D85C82" w:rsidRPr="00D85C82" w:rsidTr="00D85C82">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Двигатель №</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5G49855</w:t>
            </w:r>
          </w:p>
        </w:tc>
      </w:tr>
      <w:tr w:rsidR="00D85C82" w:rsidRPr="00D85C82" w:rsidTr="00D85C82">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Шасси (рама) №</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отсутств.</w:t>
            </w:r>
          </w:p>
        </w:tc>
      </w:tr>
      <w:tr w:rsidR="00D85C82" w:rsidRPr="00D85C82" w:rsidTr="00D85C82">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Кузов (кабина, прицеп) №</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WF04XXGBB45G49855</w:t>
            </w:r>
          </w:p>
        </w:tc>
      </w:tr>
      <w:tr w:rsidR="00D85C82" w:rsidRPr="00D85C82" w:rsidTr="00D85C82">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Цвет кузова (кабины, прицепа)</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черный</w:t>
            </w:r>
          </w:p>
        </w:tc>
      </w:tr>
      <w:tr w:rsidR="00D85C82" w:rsidRPr="00D85C82" w:rsidTr="00D85C82">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Мощность двигателя, кВт / л.с.</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107/145,52</w:t>
            </w:r>
          </w:p>
        </w:tc>
      </w:tr>
      <w:tr w:rsidR="00D85C82" w:rsidRPr="00D85C82" w:rsidTr="00D85C82">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Рабочий объем двигателя, куб. см.</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1999</w:t>
            </w:r>
          </w:p>
        </w:tc>
      </w:tr>
      <w:tr w:rsidR="00D85C82" w:rsidRPr="00D85C82" w:rsidTr="00D85C82">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Тип двигателя</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бензиновый</w:t>
            </w:r>
          </w:p>
        </w:tc>
      </w:tr>
      <w:tr w:rsidR="00D85C82" w:rsidRPr="00D85C82" w:rsidTr="00D85C82">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Разрешенная максимальная масса, кг</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1905</w:t>
            </w:r>
          </w:p>
        </w:tc>
      </w:tr>
      <w:tr w:rsidR="00D85C82" w:rsidRPr="00D85C82" w:rsidTr="00D85C82">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Масса без нагрузки, кг</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1369</w:t>
            </w:r>
          </w:p>
        </w:tc>
      </w:tr>
      <w:tr w:rsidR="00D85C82" w:rsidRPr="00D85C82" w:rsidTr="00D85C82">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Государственный регистрационный знак</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Р250РХ19</w:t>
            </w:r>
          </w:p>
        </w:tc>
      </w:tr>
      <w:tr w:rsidR="00D85C82" w:rsidRPr="00D85C82" w:rsidTr="00D85C82">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Паспорт ТС</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3" w:lineRule="atLeast"/>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77ТН358515</w:t>
            </w:r>
          </w:p>
        </w:tc>
      </w:tr>
    </w:tbl>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17"/>
          <w:szCs w:val="17"/>
        </w:rPr>
        <w:t>Техническое состояние объекта</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17"/>
          <w:szCs w:val="17"/>
        </w:rPr>
        <w:t> </w:t>
      </w:r>
    </w:p>
    <w:tbl>
      <w:tblPr>
        <w:tblW w:w="9793" w:type="dxa"/>
        <w:jc w:val="center"/>
        <w:tblCellMar>
          <w:left w:w="0" w:type="dxa"/>
          <w:right w:w="0" w:type="dxa"/>
        </w:tblCellMar>
        <w:tblLook w:val="04A0" w:firstRow="1" w:lastRow="0" w:firstColumn="1" w:lastColumn="0" w:noHBand="0" w:noVBand="1"/>
      </w:tblPr>
      <w:tblGrid>
        <w:gridCol w:w="9793"/>
      </w:tblGrid>
      <w:tr w:rsidR="00D85C82" w:rsidRPr="00D85C82" w:rsidTr="00D85C82">
        <w:trPr>
          <w:trHeight w:val="20"/>
          <w:jc w:val="center"/>
        </w:trPr>
        <w:tc>
          <w:tcPr>
            <w:tcW w:w="97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b/>
                <w:bCs/>
                <w:sz w:val="17"/>
                <w:szCs w:val="17"/>
              </w:rPr>
              <w:t>По результатам осмотра:</w:t>
            </w:r>
          </w:p>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xml:space="preserve">Все детали кузова (кроме панели крыши) имеют повреждения, а также некоторым деталям требуется замена. Двигатель находится </w:t>
            </w:r>
            <w:r w:rsidRPr="00D85C82">
              <w:rPr>
                <w:rFonts w:ascii="Times New Roman" w:eastAsia="Times New Roman" w:hAnsi="Times New Roman" w:cs="Times New Roman"/>
                <w:sz w:val="17"/>
                <w:szCs w:val="17"/>
              </w:rPr>
              <w:lastRenderedPageBreak/>
              <w:t>в нерабочем состоянии. Обивка салон кузова покрыта плесенью. Подвеска автомобиля требует диагностики. Стекло лобовое с трещиной во всю ширину зоны водителя.</w:t>
            </w:r>
          </w:p>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b/>
                <w:bCs/>
                <w:sz w:val="17"/>
                <w:szCs w:val="17"/>
              </w:rPr>
              <w:t> </w:t>
            </w:r>
          </w:p>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b/>
                <w:bCs/>
                <w:sz w:val="17"/>
                <w:szCs w:val="17"/>
              </w:rPr>
              <w:t>Согласно Акта технического состояния от 11.10.2018г.:</w:t>
            </w:r>
          </w:p>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b/>
                <w:bCs/>
                <w:sz w:val="17"/>
                <w:szCs w:val="17"/>
              </w:rPr>
              <w:t>Кузов</w:t>
            </w:r>
            <w:r w:rsidRPr="00D85C82">
              <w:rPr>
                <w:rFonts w:ascii="Times New Roman" w:eastAsia="Times New Roman" w:hAnsi="Times New Roman" w:cs="Times New Roman"/>
                <w:sz w:val="17"/>
                <w:szCs w:val="17"/>
              </w:rPr>
              <w:t> – требуется ремонт и замена некоторых деталей кузова.</w:t>
            </w:r>
          </w:p>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b/>
                <w:bCs/>
                <w:sz w:val="17"/>
                <w:szCs w:val="17"/>
              </w:rPr>
              <w:t>Салон</w:t>
            </w:r>
            <w:r w:rsidRPr="00D85C82">
              <w:rPr>
                <w:rFonts w:ascii="Times New Roman" w:eastAsia="Times New Roman" w:hAnsi="Times New Roman" w:cs="Times New Roman"/>
                <w:sz w:val="17"/>
                <w:szCs w:val="17"/>
              </w:rPr>
              <w:t> – требуется химчистка.</w:t>
            </w:r>
          </w:p>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b/>
                <w:bCs/>
                <w:sz w:val="17"/>
                <w:szCs w:val="17"/>
              </w:rPr>
              <w:t>Двигатель внутреннего сгорания </w:t>
            </w:r>
            <w:r w:rsidRPr="00D85C82">
              <w:rPr>
                <w:rFonts w:ascii="Times New Roman" w:eastAsia="Times New Roman" w:hAnsi="Times New Roman" w:cs="Times New Roman"/>
                <w:sz w:val="17"/>
                <w:szCs w:val="17"/>
              </w:rPr>
              <w:t>– требуется ремонт (заклинил).</w:t>
            </w:r>
          </w:p>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b/>
                <w:bCs/>
                <w:sz w:val="17"/>
                <w:szCs w:val="17"/>
              </w:rPr>
              <w:t>МКПП</w:t>
            </w:r>
            <w:r w:rsidRPr="00D85C82">
              <w:rPr>
                <w:rFonts w:ascii="Times New Roman" w:eastAsia="Times New Roman" w:hAnsi="Times New Roman" w:cs="Times New Roman"/>
                <w:sz w:val="17"/>
                <w:szCs w:val="17"/>
              </w:rPr>
              <w:t> – в рабочем состоянии.</w:t>
            </w:r>
          </w:p>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b/>
                <w:bCs/>
                <w:sz w:val="17"/>
                <w:szCs w:val="17"/>
              </w:rPr>
              <w:t>Ходовая часть </w:t>
            </w:r>
            <w:r w:rsidRPr="00D85C82">
              <w:rPr>
                <w:rFonts w:ascii="Times New Roman" w:eastAsia="Times New Roman" w:hAnsi="Times New Roman" w:cs="Times New Roman"/>
                <w:sz w:val="17"/>
                <w:szCs w:val="17"/>
              </w:rPr>
              <w:t>– требуется диагностика.</w:t>
            </w:r>
          </w:p>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b/>
                <w:bCs/>
                <w:sz w:val="17"/>
                <w:szCs w:val="17"/>
              </w:rPr>
              <w:t>Электрооборудование</w:t>
            </w:r>
            <w:r w:rsidRPr="00D85C82">
              <w:rPr>
                <w:rFonts w:ascii="Times New Roman" w:eastAsia="Times New Roman" w:hAnsi="Times New Roman" w:cs="Times New Roman"/>
                <w:sz w:val="17"/>
                <w:szCs w:val="17"/>
              </w:rPr>
              <w:t> – в рабочем состоянии.</w:t>
            </w:r>
          </w:p>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b/>
                <w:bCs/>
                <w:sz w:val="17"/>
                <w:szCs w:val="17"/>
              </w:rPr>
              <w:t>Автошины</w:t>
            </w:r>
            <w:r w:rsidRPr="00D85C82">
              <w:rPr>
                <w:rFonts w:ascii="Times New Roman" w:eastAsia="Times New Roman" w:hAnsi="Times New Roman" w:cs="Times New Roman"/>
                <w:sz w:val="17"/>
                <w:szCs w:val="17"/>
              </w:rPr>
              <w:t> – возможна дальнейшая эксплуатация.</w:t>
            </w:r>
          </w:p>
          <w:p w:rsidR="00D85C82" w:rsidRPr="00D85C82" w:rsidRDefault="00D85C82" w:rsidP="00D85C82">
            <w:pPr>
              <w:spacing w:before="100" w:beforeAutospacing="1" w:after="100" w:afterAutospacing="1" w:line="20" w:lineRule="atLeast"/>
              <w:jc w:val="both"/>
              <w:rPr>
                <w:rFonts w:ascii="Times New Roman" w:eastAsia="Times New Roman" w:hAnsi="Times New Roman" w:cs="Times New Roman"/>
                <w:sz w:val="17"/>
                <w:szCs w:val="17"/>
              </w:rPr>
            </w:pPr>
            <w:r w:rsidRPr="00D85C82">
              <w:rPr>
                <w:rFonts w:ascii="Times New Roman" w:eastAsia="Times New Roman" w:hAnsi="Times New Roman" w:cs="Times New Roman"/>
                <w:b/>
                <w:bCs/>
                <w:sz w:val="20"/>
                <w:szCs w:val="20"/>
              </w:rPr>
              <w:t> </w:t>
            </w:r>
          </w:p>
        </w:tc>
      </w:tr>
    </w:tbl>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lastRenderedPageBreak/>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17"/>
          <w:szCs w:val="17"/>
        </w:rPr>
        <w:t>Лот №2</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17"/>
          <w:szCs w:val="17"/>
        </w:rPr>
        <w:t> </w:t>
      </w:r>
    </w:p>
    <w:tbl>
      <w:tblPr>
        <w:tblW w:w="9523" w:type="dxa"/>
        <w:jc w:val="center"/>
        <w:tblCellSpacing w:w="0" w:type="dxa"/>
        <w:tblCellMar>
          <w:left w:w="0" w:type="dxa"/>
          <w:right w:w="0" w:type="dxa"/>
        </w:tblCellMar>
        <w:tblLook w:val="04A0" w:firstRow="1" w:lastRow="0" w:firstColumn="1" w:lastColumn="0" w:noHBand="0" w:noVBand="1"/>
      </w:tblPr>
      <w:tblGrid>
        <w:gridCol w:w="5523"/>
        <w:gridCol w:w="4000"/>
      </w:tblGrid>
      <w:tr w:rsidR="00D85C82" w:rsidRPr="00D85C82" w:rsidTr="00D85C82">
        <w:trPr>
          <w:trHeight w:val="368"/>
          <w:tblCellSpacing w:w="0" w:type="dxa"/>
          <w:jc w:val="center"/>
        </w:trPr>
        <w:tc>
          <w:tcPr>
            <w:tcW w:w="55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Марка, модель</w:t>
            </w:r>
          </w:p>
        </w:tc>
        <w:tc>
          <w:tcPr>
            <w:tcW w:w="40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CHEVROLET NIVA 212300</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lastRenderedPageBreak/>
              <w:t>Идентификационный номер (VIN)</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X9L21230080234564</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Тип ТС</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легковой</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Категория</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В</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Год изготовления</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2008</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Модель двигателя</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2123</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Двигатель №</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0246104</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Шасси (рама) №</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отсутств.</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Кузов (кабина, прицеп) №</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X9L21230080234564</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Цвет кузова (кабины, прицепа)</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темный серо-зеленый металлик</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Мощность двигателя, кВт / л.с.</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58,50/79,60</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Рабочий объем двигателя, куб. см.</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1690</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Тип двигателя</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бензиновый</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Разрешенная максимальная масса, кг</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1850</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Масса без нагрузки, кг</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1400</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Государственный регистрационный знак</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С515УУ19</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Паспорт ТС</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63МР158964</w:t>
            </w:r>
          </w:p>
        </w:tc>
      </w:tr>
    </w:tbl>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b/>
          <w:bCs/>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17"/>
          <w:szCs w:val="17"/>
        </w:rPr>
        <w:t>Техническое состояние объекта</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17"/>
          <w:szCs w:val="17"/>
        </w:rPr>
        <w:t> </w:t>
      </w:r>
    </w:p>
    <w:tbl>
      <w:tblPr>
        <w:tblW w:w="9773" w:type="dxa"/>
        <w:jc w:val="center"/>
        <w:tblCellMar>
          <w:left w:w="0" w:type="dxa"/>
          <w:right w:w="0" w:type="dxa"/>
        </w:tblCellMar>
        <w:tblLook w:val="04A0" w:firstRow="1" w:lastRow="0" w:firstColumn="1" w:lastColumn="0" w:noHBand="0" w:noVBand="1"/>
      </w:tblPr>
      <w:tblGrid>
        <w:gridCol w:w="9773"/>
      </w:tblGrid>
      <w:tr w:rsidR="00D85C82" w:rsidRPr="00D85C82" w:rsidTr="00D85C82">
        <w:trPr>
          <w:trHeight w:val="20"/>
          <w:jc w:val="center"/>
        </w:trPr>
        <w:tc>
          <w:tcPr>
            <w:tcW w:w="97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b/>
                <w:bCs/>
                <w:sz w:val="17"/>
                <w:szCs w:val="17"/>
              </w:rPr>
              <w:t>По результатам осмотра:</w:t>
            </w:r>
          </w:p>
          <w:p w:rsidR="00D85C82" w:rsidRPr="00D85C82" w:rsidRDefault="00D85C82" w:rsidP="00D85C82">
            <w:pPr>
              <w:spacing w:before="100" w:beforeAutospacing="1" w:after="100" w:afterAutospacing="1" w:line="20" w:lineRule="atLeast"/>
              <w:jc w:val="both"/>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Крыло переднее левое и бампер передний имеют дефекты. Некоторым деталям кузова требуется замена. Обивка салона кузова местами повреждена. Отсутствует передний мост, карданный вал передний и привода переднего моста. Двигатель внутреннего сгорания находится в удовлетворительном состоянии.</w:t>
            </w:r>
          </w:p>
        </w:tc>
      </w:tr>
    </w:tbl>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lastRenderedPageBreak/>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Приложение № 2</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i/>
          <w:iCs/>
          <w:color w:val="052635"/>
          <w:sz w:val="20"/>
          <w:szCs w:val="20"/>
        </w:rPr>
        <w:t>к Документации по аукциону на право заключения</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i/>
          <w:iCs/>
          <w:color w:val="052635"/>
          <w:sz w:val="20"/>
          <w:szCs w:val="20"/>
        </w:rPr>
        <w:t> договора аренды муниципального недвижимого</w:t>
      </w:r>
    </w:p>
    <w:p w:rsidR="00D85C82" w:rsidRPr="00D85C82" w:rsidRDefault="00D85C82" w:rsidP="00D85C82">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D85C82">
        <w:rPr>
          <w:rFonts w:ascii="Verdana" w:eastAsia="Times New Roman" w:hAnsi="Verdana" w:cs="Times New Roman"/>
          <w:i/>
          <w:iCs/>
          <w:color w:val="052635"/>
          <w:sz w:val="20"/>
          <w:szCs w:val="20"/>
        </w:rPr>
        <w:t> имущества</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ФОРМА ЗАЯВКИ НА УЧАСТИЕ В ТОРГАХ</w:t>
      </w:r>
    </w:p>
    <w:p w:rsidR="00D85C82" w:rsidRPr="00D85C82" w:rsidRDefault="00D85C82" w:rsidP="00D85C82">
      <w:pPr>
        <w:shd w:val="clear" w:color="auto" w:fill="FFFFFF"/>
        <w:spacing w:before="100" w:beforeAutospacing="1" w:after="100" w:afterAutospacing="1" w:line="240" w:lineRule="auto"/>
        <w:ind w:left="4678" w:firstLine="2"/>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76" w:lineRule="atLeast"/>
        <w:ind w:left="4678" w:firstLine="2"/>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В Комитет по управлению муниципальным имуществом администрации Аскизского района</w:t>
      </w:r>
    </w:p>
    <w:p w:rsidR="00D85C82" w:rsidRPr="00D85C82" w:rsidRDefault="00D85C82" w:rsidP="00D85C82">
      <w:pPr>
        <w:shd w:val="clear" w:color="auto" w:fill="FFFFFF"/>
        <w:spacing w:before="100" w:beforeAutospacing="1" w:after="100" w:afterAutospacing="1" w:line="276" w:lineRule="atLeast"/>
        <w:ind w:left="4680" w:firstLine="4680"/>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76" w:lineRule="atLeast"/>
        <w:ind w:right="-283"/>
        <w:jc w:val="center"/>
        <w:rPr>
          <w:rFonts w:ascii="Verdana" w:eastAsia="Times New Roman" w:hAnsi="Verdana" w:cs="Times New Roman"/>
          <w:color w:val="052635"/>
          <w:sz w:val="17"/>
          <w:szCs w:val="17"/>
        </w:rPr>
      </w:pPr>
      <w:r w:rsidRPr="00D85C82">
        <w:rPr>
          <w:rFonts w:ascii="Times New Roman" w:eastAsia="Times New Roman" w:hAnsi="Times New Roman" w:cs="Times New Roman"/>
          <w:b/>
          <w:bCs/>
          <w:color w:val="052635"/>
          <w:sz w:val="17"/>
          <w:szCs w:val="17"/>
        </w:rPr>
        <w:t>ЗАЯВКА</w:t>
      </w:r>
    </w:p>
    <w:p w:rsidR="00D85C82" w:rsidRPr="00D85C82" w:rsidRDefault="00D85C82" w:rsidP="00D85C82">
      <w:pPr>
        <w:shd w:val="clear" w:color="auto" w:fill="FFFFFF"/>
        <w:spacing w:before="100" w:beforeAutospacing="1" w:after="100" w:afterAutospacing="1" w:line="276" w:lineRule="atLeast"/>
        <w:ind w:right="-283"/>
        <w:jc w:val="center"/>
        <w:rPr>
          <w:rFonts w:ascii="Verdana" w:eastAsia="Times New Roman" w:hAnsi="Verdana" w:cs="Times New Roman"/>
          <w:color w:val="052635"/>
          <w:sz w:val="17"/>
          <w:szCs w:val="17"/>
        </w:rPr>
      </w:pPr>
      <w:r w:rsidRPr="00D85C82">
        <w:rPr>
          <w:rFonts w:ascii="Times New Roman" w:eastAsia="Times New Roman" w:hAnsi="Times New Roman" w:cs="Times New Roman"/>
          <w:b/>
          <w:bCs/>
          <w:color w:val="052635"/>
          <w:sz w:val="17"/>
          <w:szCs w:val="17"/>
        </w:rPr>
        <w:t>на участие в торгах</w:t>
      </w:r>
    </w:p>
    <w:p w:rsidR="00D85C82" w:rsidRPr="00D85C82" w:rsidRDefault="00D85C82" w:rsidP="00D85C82">
      <w:pPr>
        <w:shd w:val="clear" w:color="auto" w:fill="FFFFFF"/>
        <w:spacing w:before="100" w:beforeAutospacing="1" w:after="100" w:afterAutospacing="1" w:line="276" w:lineRule="atLeast"/>
        <w:ind w:right="-283"/>
        <w:jc w:val="center"/>
        <w:rPr>
          <w:rFonts w:ascii="Verdana" w:eastAsia="Times New Roman" w:hAnsi="Verdana" w:cs="Times New Roman"/>
          <w:color w:val="052635"/>
          <w:sz w:val="17"/>
          <w:szCs w:val="17"/>
        </w:rPr>
      </w:pPr>
      <w:r w:rsidRPr="00D85C82">
        <w:rPr>
          <w:rFonts w:ascii="Times New Roman" w:eastAsia="Times New Roman" w:hAnsi="Times New Roman" w:cs="Times New Roman"/>
          <w:b/>
          <w:bCs/>
          <w:color w:val="052635"/>
          <w:sz w:val="17"/>
          <w:szCs w:val="17"/>
        </w:rPr>
        <w:lastRenderedPageBreak/>
        <w:t> </w:t>
      </w:r>
    </w:p>
    <w:p w:rsidR="00D85C82" w:rsidRPr="00D85C82" w:rsidRDefault="00D85C82" w:rsidP="00D85C82">
      <w:pPr>
        <w:shd w:val="clear" w:color="auto" w:fill="FFFFFF"/>
        <w:spacing w:before="100" w:beforeAutospacing="1" w:after="100" w:afterAutospacing="1" w:line="276" w:lineRule="atLeast"/>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1. Ознакомившись с документацией об аукционе,</w:t>
      </w:r>
    </w:p>
    <w:p w:rsidR="00D85C82" w:rsidRPr="00D85C82" w:rsidRDefault="00D85C82" w:rsidP="00D85C82">
      <w:pPr>
        <w:shd w:val="clear" w:color="auto" w:fill="FFFFFF"/>
        <w:spacing w:before="100" w:beforeAutospacing="1" w:after="100" w:afterAutospacing="1" w:line="276" w:lineRule="atLeast"/>
        <w:jc w:val="both"/>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юридическое лицо </w:t>
      </w:r>
      <w:r w:rsidRPr="00D85C82">
        <w:rPr>
          <w:rFonts w:ascii="Verdana" w:eastAsia="Times New Roman" w:hAnsi="Verdana" w:cs="Times New Roman"/>
          <w:color w:val="052635"/>
          <w:sz w:val="20"/>
          <w:szCs w:val="20"/>
        </w:rPr>
        <w:t>(указываются фирменное наименование (наименование), организационно-правовая форма, сведения о местонахождении, почтовом адресе, приводится номер контактного телефона) _______________________________________________________________________________________________</w:t>
      </w:r>
    </w:p>
    <w:p w:rsidR="00D85C82" w:rsidRPr="00D85C82" w:rsidRDefault="00D85C82" w:rsidP="00D85C82">
      <w:pPr>
        <w:shd w:val="clear" w:color="auto" w:fill="FFFFFF"/>
        <w:spacing w:before="100" w:beforeAutospacing="1" w:after="100" w:afterAutospacing="1" w:line="276" w:lineRule="atLeast"/>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_______________________________________________________________________________________________</w:t>
      </w:r>
    </w:p>
    <w:p w:rsidR="00D85C82" w:rsidRPr="00D85C82" w:rsidRDefault="00D85C82" w:rsidP="00D85C82">
      <w:pPr>
        <w:shd w:val="clear" w:color="auto" w:fill="FFFFFF"/>
        <w:spacing w:before="100" w:beforeAutospacing="1" w:after="100" w:afterAutospacing="1" w:line="276" w:lineRule="atLeast"/>
        <w:jc w:val="both"/>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физическое лицо </w:t>
      </w:r>
      <w:r w:rsidRPr="00D85C82">
        <w:rPr>
          <w:rFonts w:ascii="Verdana" w:eastAsia="Times New Roman" w:hAnsi="Verdana" w:cs="Times New Roman"/>
          <w:color w:val="052635"/>
          <w:sz w:val="20"/>
          <w:szCs w:val="20"/>
        </w:rPr>
        <w:t>(указываются </w:t>
      </w:r>
      <w:r w:rsidRPr="00D85C82">
        <w:rPr>
          <w:rFonts w:ascii="Verdana" w:eastAsia="Times New Roman" w:hAnsi="Verdana" w:cs="Times New Roman"/>
          <w:b/>
          <w:bCs/>
          <w:color w:val="052635"/>
          <w:sz w:val="20"/>
          <w:szCs w:val="20"/>
        </w:rPr>
        <w:t> </w:t>
      </w:r>
      <w:r w:rsidRPr="00D85C82">
        <w:rPr>
          <w:rFonts w:ascii="Verdana" w:eastAsia="Times New Roman" w:hAnsi="Verdana" w:cs="Times New Roman"/>
          <w:color w:val="052635"/>
          <w:sz w:val="20"/>
          <w:szCs w:val="20"/>
        </w:rPr>
        <w:t>фамилия, имя, отчество, паспортные данные,  сведения о месте жительства, приводится номер контактного телефона) ___________________________________________________________________________________________________________________________________________________________________________________________________</w:t>
      </w:r>
    </w:p>
    <w:p w:rsidR="00D85C82" w:rsidRPr="00D85C82" w:rsidRDefault="00D85C82" w:rsidP="00D85C82">
      <w:pPr>
        <w:shd w:val="clear" w:color="auto" w:fill="FFFFFF"/>
        <w:spacing w:before="100" w:beforeAutospacing="1" w:after="100" w:afterAutospacing="1" w:line="276" w:lineRule="atLeast"/>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выражает желание принять участие в аукционе на право заключения договора купли-продажи следующего муниципального имущества муниципального образования Аскизский район:</w:t>
      </w:r>
    </w:p>
    <w:p w:rsidR="00D85C82" w:rsidRPr="00D85C82" w:rsidRDefault="00D85C82" w:rsidP="00D85C82">
      <w:pPr>
        <w:shd w:val="clear" w:color="auto" w:fill="FFFFFF"/>
        <w:spacing w:before="100" w:beforeAutospacing="1" w:after="100" w:afterAutospacing="1" w:line="276" w:lineRule="atLeast"/>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Лот № ______, ______________________________________________________________________________________</w:t>
      </w:r>
    </w:p>
    <w:p w:rsidR="00D85C82" w:rsidRPr="00D85C82" w:rsidRDefault="00D85C82" w:rsidP="00D85C82">
      <w:pPr>
        <w:shd w:val="clear" w:color="auto" w:fill="FFFFFF"/>
        <w:spacing w:before="100" w:beforeAutospacing="1" w:after="100" w:afterAutospacing="1" w:line="276" w:lineRule="atLeast"/>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85C82" w:rsidRPr="00D85C82" w:rsidRDefault="00D85C82" w:rsidP="00D85C82">
      <w:pPr>
        <w:shd w:val="clear" w:color="auto" w:fill="FFFFFF"/>
        <w:spacing w:before="100" w:beforeAutospacing="1" w:after="100" w:afterAutospacing="1" w:line="276" w:lineRule="atLeast"/>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2. Обязуемся соблюдать Правила проведения аукциона, утвержденные Приказом Федеральной антимонопольной службы от 10.02.2010 № 67, требования аукционной документации, а в случае победы на аукционе заключить договор аренды на условиях предложенного в аукционной документации проекта договора. Подача  настоящей заявки на участие в аукционе, с нашей стороны, в соответствии со статьей 438 Гражданского кодекса Российской Федерации, является акцептом оферты.</w:t>
      </w:r>
    </w:p>
    <w:p w:rsidR="00D85C82" w:rsidRPr="00D85C82" w:rsidRDefault="00D85C82" w:rsidP="00D85C82">
      <w:pPr>
        <w:shd w:val="clear" w:color="auto" w:fill="FFFFFF"/>
        <w:spacing w:before="100" w:beforeAutospacing="1" w:after="100" w:afterAutospacing="1" w:line="276" w:lineRule="atLeast"/>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76" w:lineRule="atLeast"/>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3. Заявителем внесен задаток, что подтверждается прилагаемым к настоящей заявке платежным поручением (копией платежного поручения) № ____ от «____»________20__г.</w:t>
      </w:r>
    </w:p>
    <w:p w:rsidR="00D85C82" w:rsidRPr="00D85C82" w:rsidRDefault="00D85C82" w:rsidP="00D85C82">
      <w:pPr>
        <w:shd w:val="clear" w:color="auto" w:fill="FFFFFF"/>
        <w:spacing w:before="100" w:beforeAutospacing="1" w:after="100" w:afterAutospacing="1" w:line="276" w:lineRule="atLeast"/>
        <w:ind w:firstLine="540"/>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76" w:lineRule="atLeast"/>
        <w:jc w:val="both"/>
        <w:rPr>
          <w:rFonts w:ascii="Verdana" w:eastAsia="Times New Roman" w:hAnsi="Verdana" w:cs="Times New Roman"/>
          <w:color w:val="052635"/>
          <w:sz w:val="17"/>
          <w:szCs w:val="17"/>
        </w:rPr>
      </w:pPr>
      <w:r w:rsidRPr="00D85C82">
        <w:rPr>
          <w:rFonts w:ascii="Times New Roman" w:eastAsia="Times New Roman" w:hAnsi="Times New Roman" w:cs="Times New Roman"/>
          <w:color w:val="052635"/>
          <w:sz w:val="17"/>
          <w:szCs w:val="17"/>
        </w:rPr>
        <w:t>4. Согласны с тем, что если мы будем являться одновременно победителем аукциона и участником аукциона, сделавшим предпоследнее предложение о цене договора, при уклонении нас от заключения договора в качестве победителя аукциона задаток, внесенный нами, не возвращается.</w:t>
      </w:r>
    </w:p>
    <w:p w:rsidR="00D85C82" w:rsidRPr="00D85C82" w:rsidRDefault="00D85C82" w:rsidP="00D85C82">
      <w:pPr>
        <w:shd w:val="clear" w:color="auto" w:fill="FFFFFF"/>
        <w:spacing w:before="100" w:beforeAutospacing="1" w:after="100" w:afterAutospacing="1" w:line="276" w:lineRule="atLeast"/>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lastRenderedPageBreak/>
        <w:t> </w:t>
      </w:r>
    </w:p>
    <w:p w:rsidR="00D85C82" w:rsidRPr="00D85C82" w:rsidRDefault="00D85C82" w:rsidP="00D85C82">
      <w:pPr>
        <w:shd w:val="clear" w:color="auto" w:fill="FFFFFF"/>
        <w:spacing w:before="100" w:beforeAutospacing="1" w:after="100" w:afterAutospacing="1" w:line="276" w:lineRule="atLeast"/>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5. Банковские реквизиты для возврата задатка: _________________________________________________________</w:t>
      </w:r>
    </w:p>
    <w:p w:rsidR="00D85C82" w:rsidRPr="00D85C82" w:rsidRDefault="00D85C82" w:rsidP="00D85C82">
      <w:pPr>
        <w:shd w:val="clear" w:color="auto" w:fill="FFFFFF"/>
        <w:spacing w:before="100" w:beforeAutospacing="1" w:after="100" w:afterAutospacing="1" w:line="276" w:lineRule="atLeast"/>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________________________________________________________________________________________________</w:t>
      </w:r>
    </w:p>
    <w:p w:rsidR="00D85C82" w:rsidRPr="00D85C82" w:rsidRDefault="00D85C82" w:rsidP="00D85C82">
      <w:pPr>
        <w:shd w:val="clear" w:color="auto" w:fill="FFFFFF"/>
        <w:spacing w:before="100" w:beforeAutospacing="1" w:after="100" w:afterAutospacing="1" w:line="276" w:lineRule="atLeast"/>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76" w:lineRule="atLeast"/>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Заявитель _______________________________________________________________________________________</w:t>
      </w:r>
    </w:p>
    <w:p w:rsidR="00D85C82" w:rsidRPr="00D85C82" w:rsidRDefault="00D85C82" w:rsidP="00D85C82">
      <w:pPr>
        <w:shd w:val="clear" w:color="auto" w:fill="FFFFFF"/>
        <w:spacing w:before="100" w:beforeAutospacing="1" w:after="100" w:afterAutospacing="1" w:line="276" w:lineRule="atLeast"/>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(должность уполномоченного лица заявителя, подпись, расшифровка подписи)</w:t>
      </w:r>
    </w:p>
    <w:p w:rsidR="00D85C82" w:rsidRPr="00D85C82" w:rsidRDefault="00D85C82" w:rsidP="00D85C82">
      <w:pPr>
        <w:shd w:val="clear" w:color="auto" w:fill="FFFFFF"/>
        <w:spacing w:before="100" w:beforeAutospacing="1" w:after="100" w:afterAutospacing="1" w:line="276" w:lineRule="atLeast"/>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М.П.</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775"/>
        <w:gridCol w:w="4796"/>
      </w:tblGrid>
      <w:tr w:rsidR="00D85C82" w:rsidRPr="00D85C82" w:rsidTr="00D85C82">
        <w:trPr>
          <w:trHeight w:val="314"/>
          <w:tblCellSpacing w:w="0" w:type="dxa"/>
        </w:trPr>
        <w:tc>
          <w:tcPr>
            <w:tcW w:w="4824" w:type="dxa"/>
            <w:shd w:val="clear" w:color="auto" w:fill="FFFFFF"/>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20"/>
                <w:szCs w:val="20"/>
              </w:rPr>
              <w:t> </w:t>
            </w:r>
          </w:p>
        </w:tc>
        <w:tc>
          <w:tcPr>
            <w:tcW w:w="4824" w:type="dxa"/>
            <w:shd w:val="clear" w:color="auto" w:fill="FFFFFF"/>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b/>
                <w:bCs/>
                <w:color w:val="052635"/>
                <w:sz w:val="20"/>
                <w:szCs w:val="20"/>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b/>
                <w:bCs/>
                <w:color w:val="052635"/>
                <w:sz w:val="20"/>
                <w:szCs w:val="20"/>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b/>
                <w:bCs/>
                <w:color w:val="052635"/>
                <w:sz w:val="20"/>
                <w:szCs w:val="20"/>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b/>
                <w:bCs/>
                <w:color w:val="052635"/>
                <w:sz w:val="20"/>
                <w:szCs w:val="20"/>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b/>
                <w:bCs/>
                <w:color w:val="052635"/>
                <w:sz w:val="20"/>
                <w:szCs w:val="20"/>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b/>
                <w:bCs/>
                <w:color w:val="052635"/>
                <w:sz w:val="20"/>
                <w:szCs w:val="20"/>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b/>
                <w:bCs/>
                <w:color w:val="052635"/>
                <w:sz w:val="20"/>
                <w:szCs w:val="20"/>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b/>
                <w:bCs/>
                <w:color w:val="052635"/>
                <w:sz w:val="20"/>
                <w:szCs w:val="20"/>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b/>
                <w:bCs/>
                <w:color w:val="052635"/>
                <w:sz w:val="20"/>
                <w:szCs w:val="20"/>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b/>
                <w:bCs/>
                <w:color w:val="052635"/>
                <w:sz w:val="20"/>
                <w:szCs w:val="20"/>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b/>
                <w:bCs/>
                <w:color w:val="052635"/>
                <w:sz w:val="20"/>
                <w:szCs w:val="20"/>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b/>
                <w:bCs/>
                <w:color w:val="052635"/>
                <w:sz w:val="20"/>
                <w:szCs w:val="20"/>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b/>
                <w:bCs/>
                <w:color w:val="052635"/>
                <w:sz w:val="20"/>
                <w:szCs w:val="20"/>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b/>
                <w:bCs/>
                <w:color w:val="052635"/>
                <w:sz w:val="20"/>
                <w:szCs w:val="20"/>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b/>
                <w:bCs/>
                <w:color w:val="052635"/>
                <w:sz w:val="20"/>
                <w:szCs w:val="20"/>
              </w:rPr>
              <w:t>                Приложение № 3</w:t>
            </w:r>
          </w:p>
        </w:tc>
      </w:tr>
      <w:tr w:rsidR="00D85C82" w:rsidRPr="00D85C82" w:rsidTr="00D85C82">
        <w:trPr>
          <w:trHeight w:val="1083"/>
          <w:tblCellSpacing w:w="0" w:type="dxa"/>
        </w:trPr>
        <w:tc>
          <w:tcPr>
            <w:tcW w:w="4824" w:type="dxa"/>
            <w:shd w:val="clear" w:color="auto" w:fill="FFFFFF"/>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rPr>
              <w:t> </w:t>
            </w:r>
          </w:p>
        </w:tc>
        <w:tc>
          <w:tcPr>
            <w:tcW w:w="4824" w:type="dxa"/>
            <w:shd w:val="clear" w:color="auto" w:fill="FFFFFF"/>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i/>
                <w:iCs/>
                <w:color w:val="052635"/>
                <w:sz w:val="20"/>
                <w:szCs w:val="20"/>
              </w:rPr>
              <w:t>к Документации по аукциону на право заключения договора аренды муниципального недвижимого имущества</w:t>
            </w:r>
          </w:p>
        </w:tc>
      </w:tr>
    </w:tbl>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rPr>
        <w:t>ПЕРЕЧЕНЬ</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rPr>
        <w:lastRenderedPageBreak/>
        <w:t>документов, представляемых с заявкой на участие в торгах</w:t>
      </w:r>
    </w:p>
    <w:p w:rsidR="00D85C82" w:rsidRPr="00D85C82" w:rsidRDefault="00D85C82" w:rsidP="00D85C82">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76" w:lineRule="atLeast"/>
        <w:ind w:firstLine="540"/>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1.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w:t>
      </w:r>
    </w:p>
    <w:p w:rsidR="00D85C82" w:rsidRPr="00D85C82" w:rsidRDefault="00D85C82" w:rsidP="00D85C82">
      <w:pPr>
        <w:shd w:val="clear" w:color="auto" w:fill="FFFFFF"/>
        <w:spacing w:before="100" w:beforeAutospacing="1" w:after="100" w:afterAutospacing="1" w:line="276" w:lineRule="atLeast"/>
        <w:ind w:firstLine="540"/>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D85C82" w:rsidRPr="00D85C82" w:rsidRDefault="00D85C82" w:rsidP="00D85C82">
      <w:pPr>
        <w:shd w:val="clear" w:color="auto" w:fill="FFFFFF"/>
        <w:spacing w:before="100" w:beforeAutospacing="1" w:after="100" w:afterAutospacing="1" w:line="276" w:lineRule="atLeast"/>
        <w:ind w:firstLine="540"/>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2.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D85C82" w:rsidRPr="00D85C82" w:rsidRDefault="00D85C82" w:rsidP="00D85C82">
      <w:pPr>
        <w:shd w:val="clear" w:color="auto" w:fill="FFFFFF"/>
        <w:spacing w:before="100" w:beforeAutospacing="1" w:after="100" w:afterAutospacing="1" w:line="276" w:lineRule="atLeast"/>
        <w:ind w:firstLine="540"/>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3. Копии учредительных документов заявителя (для юридических лиц). Документы должны быть заверены подписью </w:t>
      </w:r>
      <w:r w:rsidRPr="00D85C82">
        <w:rPr>
          <w:rFonts w:ascii="Verdana" w:eastAsia="Times New Roman" w:hAnsi="Verdana" w:cs="Times New Roman"/>
          <w:color w:val="052635"/>
          <w:spacing w:val="-1"/>
          <w:sz w:val="20"/>
          <w:szCs w:val="20"/>
        </w:rPr>
        <w:t>и проставлением печа</w:t>
      </w:r>
      <w:r w:rsidRPr="00D85C82">
        <w:rPr>
          <w:rFonts w:ascii="Verdana" w:eastAsia="Times New Roman" w:hAnsi="Verdana" w:cs="Times New Roman"/>
          <w:color w:val="052635"/>
          <w:sz w:val="20"/>
          <w:szCs w:val="20"/>
        </w:rPr>
        <w:t>ти претендента, подавшего заявку (если таковая имеется).</w:t>
      </w:r>
    </w:p>
    <w:p w:rsidR="00D85C82" w:rsidRPr="00D85C82" w:rsidRDefault="00D85C82" w:rsidP="00D85C82">
      <w:pPr>
        <w:shd w:val="clear" w:color="auto" w:fill="FFFFFF"/>
        <w:spacing w:before="100" w:beforeAutospacing="1" w:after="100" w:afterAutospacing="1" w:line="276" w:lineRule="atLeast"/>
        <w:ind w:firstLine="540"/>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4.</w:t>
      </w:r>
      <w:r w:rsidRPr="00D85C82">
        <w:rPr>
          <w:rFonts w:ascii="Verdana" w:eastAsia="Times New Roman" w:hAnsi="Verdana" w:cs="Times New Roman"/>
          <w:color w:val="052635"/>
          <w:sz w:val="14"/>
          <w:szCs w:val="14"/>
        </w:rPr>
        <w:t> </w:t>
      </w:r>
      <w:r w:rsidRPr="00D85C82">
        <w:rPr>
          <w:rFonts w:ascii="Verdana" w:eastAsia="Times New Roman" w:hAnsi="Verdana" w:cs="Times New Roman"/>
          <w:color w:val="052635"/>
          <w:sz w:val="20"/>
          <w:szCs w:val="20"/>
        </w:rPr>
        <w:t> Паспорт (для физических лиц) – копия всех страниц – 1 экз.;</w:t>
      </w:r>
    </w:p>
    <w:p w:rsidR="00D85C82" w:rsidRPr="00D85C82" w:rsidRDefault="00D85C82" w:rsidP="00D85C82">
      <w:pPr>
        <w:shd w:val="clear" w:color="auto" w:fill="FFFFFF"/>
        <w:spacing w:before="100" w:beforeAutospacing="1" w:after="100" w:afterAutospacing="1" w:line="276" w:lineRule="atLeast"/>
        <w:ind w:firstLine="540"/>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5.</w:t>
      </w:r>
      <w:r w:rsidRPr="00D85C82">
        <w:rPr>
          <w:rFonts w:ascii="Verdana" w:eastAsia="Times New Roman" w:hAnsi="Verdana" w:cs="Times New Roman"/>
          <w:color w:val="052635"/>
          <w:sz w:val="14"/>
          <w:szCs w:val="14"/>
        </w:rPr>
        <w:t> </w:t>
      </w:r>
      <w:r w:rsidRPr="00D85C82">
        <w:rPr>
          <w:rFonts w:ascii="Verdana" w:eastAsia="Times New Roman" w:hAnsi="Verdana" w:cs="Times New Roman"/>
          <w:color w:val="052635"/>
          <w:sz w:val="20"/>
          <w:szCs w:val="20"/>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D85C82" w:rsidRPr="00D85C82" w:rsidRDefault="00D85C82" w:rsidP="00D85C82">
      <w:pPr>
        <w:shd w:val="clear" w:color="auto" w:fill="FFFFFF"/>
        <w:spacing w:before="100" w:beforeAutospacing="1" w:after="100" w:afterAutospacing="1" w:line="276" w:lineRule="atLeast"/>
        <w:ind w:firstLine="540"/>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6.</w:t>
      </w:r>
      <w:r w:rsidRPr="00D85C82">
        <w:rPr>
          <w:rFonts w:ascii="Verdana" w:eastAsia="Times New Roman" w:hAnsi="Verdana" w:cs="Times New Roman"/>
          <w:color w:val="052635"/>
          <w:sz w:val="14"/>
          <w:szCs w:val="14"/>
        </w:rPr>
        <w:t> </w:t>
      </w:r>
      <w:r w:rsidRPr="00D85C82">
        <w:rPr>
          <w:rFonts w:ascii="Verdana" w:eastAsia="Times New Roman" w:hAnsi="Verdana" w:cs="Times New Roman"/>
          <w:color w:val="052635"/>
          <w:sz w:val="20"/>
          <w:szCs w:val="20"/>
        </w:rPr>
        <w:t xml:space="preserve">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w:t>
      </w:r>
      <w:r w:rsidRPr="00D85C82">
        <w:rPr>
          <w:rFonts w:ascii="Verdana" w:eastAsia="Times New Roman" w:hAnsi="Verdana" w:cs="Times New Roman"/>
          <w:color w:val="052635"/>
          <w:sz w:val="20"/>
          <w:szCs w:val="20"/>
        </w:rPr>
        <w:lastRenderedPageBreak/>
        <w:t>порядке, предусмотренном Кодексом Российской Федерации об административных правонарушениях;</w:t>
      </w:r>
    </w:p>
    <w:p w:rsidR="00D85C82" w:rsidRPr="00D85C82" w:rsidRDefault="00D85C82" w:rsidP="00D85C82">
      <w:pPr>
        <w:shd w:val="clear" w:color="auto" w:fill="FFFFFF"/>
        <w:spacing w:before="100" w:beforeAutospacing="1" w:after="100" w:afterAutospacing="1" w:line="276" w:lineRule="atLeast"/>
        <w:ind w:firstLine="540"/>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7.</w:t>
      </w:r>
      <w:r w:rsidRPr="00D85C82">
        <w:rPr>
          <w:rFonts w:ascii="Verdana" w:eastAsia="Times New Roman" w:hAnsi="Verdana" w:cs="Times New Roman"/>
          <w:color w:val="052635"/>
          <w:sz w:val="14"/>
          <w:szCs w:val="14"/>
        </w:rPr>
        <w:t> </w:t>
      </w:r>
      <w:r w:rsidRPr="00D85C82">
        <w:rPr>
          <w:rFonts w:ascii="Verdana" w:eastAsia="Times New Roman" w:hAnsi="Verdana" w:cs="Times New Roman"/>
          <w:color w:val="052635"/>
          <w:sz w:val="20"/>
          <w:szCs w:val="20"/>
        </w:rPr>
        <w:t>Документы или копии документов, подтверждающие внесение задатка.</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71"/>
        <w:gridCol w:w="9300"/>
      </w:tblGrid>
      <w:tr w:rsidR="00D85C82" w:rsidRPr="00D85C82" w:rsidTr="00D85C82">
        <w:trPr>
          <w:trHeight w:val="149"/>
          <w:tblCellSpacing w:w="0" w:type="dxa"/>
        </w:trPr>
        <w:tc>
          <w:tcPr>
            <w:tcW w:w="236" w:type="dxa"/>
            <w:shd w:val="clear" w:color="auto" w:fill="FFFFFF"/>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rPr>
              <w:t> </w:t>
            </w:r>
          </w:p>
          <w:p w:rsidR="00D85C82" w:rsidRPr="00D85C82" w:rsidRDefault="00D85C82" w:rsidP="00D85C82">
            <w:pPr>
              <w:spacing w:before="100" w:beforeAutospacing="1" w:after="100" w:afterAutospacing="1" w:line="240" w:lineRule="auto"/>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rPr>
              <w:t> </w:t>
            </w:r>
          </w:p>
          <w:p w:rsidR="00D85C82" w:rsidRPr="00D85C82" w:rsidRDefault="00D85C82" w:rsidP="00D85C82">
            <w:pPr>
              <w:spacing w:before="100" w:beforeAutospacing="1" w:after="100" w:afterAutospacing="1" w:line="149" w:lineRule="atLeast"/>
              <w:jc w:val="right"/>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rPr>
              <w:t> </w:t>
            </w:r>
          </w:p>
        </w:tc>
        <w:tc>
          <w:tcPr>
            <w:tcW w:w="9637" w:type="dxa"/>
            <w:shd w:val="clear" w:color="auto" w:fill="FFFFFF"/>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i/>
                <w:iCs/>
                <w:color w:val="052635"/>
              </w:rPr>
              <w:t> </w:t>
            </w:r>
          </w:p>
          <w:p w:rsidR="00D85C82" w:rsidRPr="00D85C82" w:rsidRDefault="00D85C82" w:rsidP="00D85C82">
            <w:pPr>
              <w:spacing w:before="100" w:beforeAutospacing="1" w:after="100" w:afterAutospacing="1" w:line="240" w:lineRule="auto"/>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i/>
                <w:iCs/>
                <w:color w:val="052635"/>
              </w:rPr>
              <w:t> </w:t>
            </w:r>
          </w:p>
          <w:p w:rsidR="00D85C82" w:rsidRPr="00D85C82" w:rsidRDefault="00D85C82" w:rsidP="00D85C82">
            <w:pPr>
              <w:spacing w:before="100" w:beforeAutospacing="1" w:after="100" w:afterAutospacing="1" w:line="240" w:lineRule="auto"/>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i/>
                <w:iCs/>
                <w:color w:val="052635"/>
              </w:rPr>
              <w:t> </w:t>
            </w:r>
          </w:p>
          <w:p w:rsidR="00D85C82" w:rsidRPr="00D85C82" w:rsidRDefault="00D85C82" w:rsidP="00D85C82">
            <w:pPr>
              <w:spacing w:before="100" w:beforeAutospacing="1" w:after="100" w:afterAutospacing="1" w:line="240" w:lineRule="auto"/>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i/>
                <w:iCs/>
                <w:color w:val="052635"/>
              </w:rPr>
              <w:t> </w:t>
            </w:r>
          </w:p>
          <w:p w:rsidR="00D85C82" w:rsidRPr="00D85C82" w:rsidRDefault="00D85C82" w:rsidP="00D85C82">
            <w:pPr>
              <w:spacing w:before="100" w:beforeAutospacing="1" w:after="100" w:afterAutospacing="1" w:line="149" w:lineRule="atLeast"/>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i/>
                <w:iCs/>
                <w:color w:val="052635"/>
              </w:rPr>
              <w:t> </w:t>
            </w:r>
          </w:p>
        </w:tc>
      </w:tr>
    </w:tbl>
    <w:p w:rsidR="00D85C82" w:rsidRPr="00D85C82" w:rsidRDefault="00D85C82" w:rsidP="00D85C82">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rPr>
        <w:t> </w:t>
      </w:r>
    </w:p>
    <w:p w:rsidR="00D85C82" w:rsidRPr="00D85C82" w:rsidRDefault="00D85C82" w:rsidP="00D85C82">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rPr>
        <w:t> </w:t>
      </w:r>
    </w:p>
    <w:p w:rsidR="00D85C82" w:rsidRPr="00D85C82" w:rsidRDefault="00D85C82" w:rsidP="00D85C82">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rPr>
        <w:t> </w:t>
      </w:r>
    </w:p>
    <w:p w:rsidR="00D85C82" w:rsidRPr="00D85C82" w:rsidRDefault="00D85C82" w:rsidP="00D85C82">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rPr>
        <w:t> </w:t>
      </w:r>
    </w:p>
    <w:p w:rsidR="00D85C82" w:rsidRPr="00D85C82" w:rsidRDefault="00D85C82" w:rsidP="00D85C82">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Приложение № 4</w:t>
      </w:r>
    </w:p>
    <w:p w:rsidR="00D85C82" w:rsidRPr="00D85C82" w:rsidRDefault="00D85C82" w:rsidP="00D85C82">
      <w:pPr>
        <w:shd w:val="clear" w:color="auto" w:fill="FFFFFF"/>
        <w:spacing w:before="100" w:beforeAutospacing="1" w:after="100" w:afterAutospacing="1" w:line="240" w:lineRule="auto"/>
        <w:ind w:left="5529"/>
        <w:outlineLvl w:val="5"/>
        <w:rPr>
          <w:rFonts w:ascii="Verdana" w:eastAsia="Times New Roman" w:hAnsi="Verdana" w:cs="Times New Roman"/>
          <w:b/>
          <w:bCs/>
          <w:color w:val="052635"/>
          <w:sz w:val="17"/>
          <w:szCs w:val="17"/>
        </w:rPr>
      </w:pPr>
      <w:r w:rsidRPr="00D85C82">
        <w:rPr>
          <w:rFonts w:ascii="Verdana" w:eastAsia="Times New Roman" w:hAnsi="Verdana" w:cs="Times New Roman"/>
          <w:b/>
          <w:bCs/>
          <w:i/>
          <w:iCs/>
          <w:color w:val="052635"/>
          <w:sz w:val="20"/>
          <w:szCs w:val="20"/>
        </w:rPr>
        <w:t> к Документации по аукциону на право заключения договора аренды муниципального недвижимого имущества</w:t>
      </w:r>
    </w:p>
    <w:p w:rsidR="00D85C82" w:rsidRPr="00D85C82" w:rsidRDefault="00D85C82" w:rsidP="00D85C82">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ПРОЕКТ ДОГОВОРА КУПЛИ-ПРОДАЖИ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17"/>
          <w:szCs w:val="17"/>
        </w:rPr>
        <w:t>ДОГОВОР</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lastRenderedPageBreak/>
        <w:t>купли-продажи транспортного средства</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от _______2018 г.                                                                                                                      с. Аскиз</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r w:rsidRPr="00D85C82">
        <w:rPr>
          <w:rFonts w:ascii="Verdana" w:eastAsia="Times New Roman" w:hAnsi="Verdana" w:cs="Times New Roman"/>
          <w:b/>
          <w:bCs/>
          <w:color w:val="052635"/>
          <w:sz w:val="17"/>
          <w:szCs w:val="17"/>
        </w:rPr>
        <w:t>Администрация Аскизского района Республики Хакасия</w:t>
      </w:r>
      <w:r w:rsidRPr="00D85C82">
        <w:rPr>
          <w:rFonts w:ascii="Verdana" w:eastAsia="Times New Roman" w:hAnsi="Verdana" w:cs="Times New Roman"/>
          <w:color w:val="052635"/>
          <w:sz w:val="17"/>
          <w:szCs w:val="17"/>
        </w:rPr>
        <w:t>, именуемая в дальнейшем </w:t>
      </w:r>
      <w:r w:rsidRPr="00D85C82">
        <w:rPr>
          <w:rFonts w:ascii="Verdana" w:eastAsia="Times New Roman" w:hAnsi="Verdana" w:cs="Times New Roman"/>
          <w:b/>
          <w:bCs/>
          <w:color w:val="052635"/>
          <w:sz w:val="17"/>
          <w:szCs w:val="17"/>
        </w:rPr>
        <w:t>«Продавец»</w:t>
      </w:r>
      <w:r w:rsidRPr="00D85C82">
        <w:rPr>
          <w:rFonts w:ascii="Verdana" w:eastAsia="Times New Roman" w:hAnsi="Verdana" w:cs="Times New Roman"/>
          <w:color w:val="052635"/>
          <w:sz w:val="17"/>
          <w:szCs w:val="17"/>
        </w:rPr>
        <w:t> в лице в лице главы Администрации </w:t>
      </w:r>
      <w:r w:rsidRPr="00D85C82">
        <w:rPr>
          <w:rFonts w:ascii="Verdana" w:eastAsia="Times New Roman" w:hAnsi="Verdana" w:cs="Times New Roman"/>
          <w:b/>
          <w:bCs/>
          <w:color w:val="052635"/>
          <w:sz w:val="17"/>
          <w:szCs w:val="17"/>
        </w:rPr>
        <w:t>Челтыгмашева А.В.</w:t>
      </w:r>
      <w:r w:rsidRPr="00D85C82">
        <w:rPr>
          <w:rFonts w:ascii="Verdana" w:eastAsia="Times New Roman" w:hAnsi="Verdana" w:cs="Times New Roman"/>
          <w:color w:val="052635"/>
          <w:sz w:val="17"/>
          <w:szCs w:val="17"/>
        </w:rPr>
        <w:t>, действующего на основании Устава, и </w:t>
      </w:r>
      <w:r w:rsidRPr="00D85C82">
        <w:rPr>
          <w:rFonts w:ascii="Verdana" w:eastAsia="Times New Roman" w:hAnsi="Verdana" w:cs="Times New Roman"/>
          <w:b/>
          <w:bCs/>
          <w:color w:val="052635"/>
          <w:sz w:val="17"/>
          <w:szCs w:val="17"/>
        </w:rPr>
        <w:t>_______________________________________________________________________________________________________________________________________________________________</w:t>
      </w:r>
      <w:r w:rsidRPr="00D85C82">
        <w:rPr>
          <w:rFonts w:ascii="Verdana" w:eastAsia="Times New Roman" w:hAnsi="Verdana" w:cs="Times New Roman"/>
          <w:color w:val="052635"/>
          <w:sz w:val="17"/>
          <w:szCs w:val="17"/>
        </w:rPr>
        <w:t>, именуемый в дальнейшем </w:t>
      </w:r>
      <w:r w:rsidRPr="00D85C82">
        <w:rPr>
          <w:rFonts w:ascii="Verdana" w:eastAsia="Times New Roman" w:hAnsi="Verdana" w:cs="Times New Roman"/>
          <w:b/>
          <w:bCs/>
          <w:color w:val="052635"/>
          <w:sz w:val="17"/>
          <w:szCs w:val="17"/>
        </w:rPr>
        <w:t>«Покупатель»,</w:t>
      </w:r>
      <w:r w:rsidRPr="00D85C82">
        <w:rPr>
          <w:rFonts w:ascii="Verdana" w:eastAsia="Times New Roman" w:hAnsi="Verdana" w:cs="Times New Roman"/>
          <w:color w:val="052635"/>
          <w:sz w:val="17"/>
          <w:szCs w:val="17"/>
        </w:rPr>
        <w:t> в соответствии с протоколом об итогах аукциона по продаже муниципального имущества от ______________2018 г., заключили настоящий договор о нижеследующем:</w:t>
      </w:r>
    </w:p>
    <w:p w:rsidR="00D85C82" w:rsidRPr="00D85C82" w:rsidRDefault="00D85C82" w:rsidP="00D85C82">
      <w:pPr>
        <w:shd w:val="clear" w:color="auto" w:fill="FFFFFF"/>
        <w:spacing w:before="100" w:beforeAutospacing="1" w:after="100" w:afterAutospacing="1" w:line="240" w:lineRule="auto"/>
        <w:ind w:left="1065" w:hanging="360"/>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1.</w:t>
      </w:r>
      <w:r w:rsidRPr="00D85C82">
        <w:rPr>
          <w:rFonts w:ascii="Verdana" w:eastAsia="Times New Roman" w:hAnsi="Verdana" w:cs="Times New Roman"/>
          <w:color w:val="052635"/>
          <w:sz w:val="14"/>
          <w:szCs w:val="14"/>
        </w:rPr>
        <w:t>      </w:t>
      </w:r>
      <w:r w:rsidRPr="00D85C82">
        <w:rPr>
          <w:rFonts w:ascii="Verdana" w:eastAsia="Times New Roman" w:hAnsi="Verdana" w:cs="Times New Roman"/>
          <w:color w:val="052635"/>
          <w:sz w:val="17"/>
          <w:szCs w:val="17"/>
        </w:rPr>
        <w:t>Предметом договора купли-продажи является следующее транспортное средство:</w:t>
      </w:r>
    </w:p>
    <w:tbl>
      <w:tblPr>
        <w:tblW w:w="9523" w:type="dxa"/>
        <w:jc w:val="center"/>
        <w:tblCellSpacing w:w="0" w:type="dxa"/>
        <w:tblCellMar>
          <w:left w:w="0" w:type="dxa"/>
          <w:right w:w="0" w:type="dxa"/>
        </w:tblCellMar>
        <w:tblLook w:val="04A0" w:firstRow="1" w:lastRow="0" w:firstColumn="1" w:lastColumn="0" w:noHBand="0" w:noVBand="1"/>
      </w:tblPr>
      <w:tblGrid>
        <w:gridCol w:w="5523"/>
        <w:gridCol w:w="4000"/>
      </w:tblGrid>
      <w:tr w:rsidR="00D85C82" w:rsidRPr="00D85C82" w:rsidTr="00D85C82">
        <w:trPr>
          <w:trHeight w:val="368"/>
          <w:tblCellSpacing w:w="0" w:type="dxa"/>
          <w:jc w:val="center"/>
        </w:trPr>
        <w:tc>
          <w:tcPr>
            <w:tcW w:w="55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Марка, модель</w:t>
            </w:r>
          </w:p>
        </w:tc>
        <w:tc>
          <w:tcPr>
            <w:tcW w:w="40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Идентификационный номер (VIN)</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Тип ТС</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Категория</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Год изготовления</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Модель двигателя</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Двигатель №</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Шасси (рама) №</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Кузов (кабина, прицеп) №</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Цвет кузова (кабины, прицепа)</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Мощность двигателя, кВт / л.с.</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Рабочий объем двигателя, куб. см.</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Тип двигателя</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Разрешенная максимальная масса, кг</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Масса без нагрузки, кг</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Государственный регистрационный знак</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Паспорт ТС</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after="0" w:line="240" w:lineRule="auto"/>
              <w:rPr>
                <w:rFonts w:ascii="Times New Roman" w:eastAsia="Times New Roman" w:hAnsi="Times New Roman" w:cs="Times New Roman"/>
                <w:sz w:val="17"/>
                <w:szCs w:val="17"/>
              </w:rPr>
            </w:pPr>
          </w:p>
        </w:tc>
      </w:tr>
    </w:tbl>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находящееся по адресу: с. Аскиз, ул. Суворова, 2, гараж администрации Аскизского района.</w:t>
      </w:r>
    </w:p>
    <w:p w:rsidR="00D85C82" w:rsidRPr="00D85C82" w:rsidRDefault="00D85C82" w:rsidP="00D85C82">
      <w:pPr>
        <w:shd w:val="clear" w:color="auto" w:fill="FFFFFF"/>
        <w:spacing w:before="100" w:beforeAutospacing="1" w:after="100" w:afterAutospacing="1" w:line="240" w:lineRule="auto"/>
        <w:ind w:left="1065" w:hanging="360"/>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2.</w:t>
      </w:r>
      <w:r w:rsidRPr="00D85C82">
        <w:rPr>
          <w:rFonts w:ascii="Verdana" w:eastAsia="Times New Roman" w:hAnsi="Verdana" w:cs="Times New Roman"/>
          <w:color w:val="052635"/>
          <w:sz w:val="14"/>
          <w:szCs w:val="14"/>
        </w:rPr>
        <w:t>    </w:t>
      </w:r>
      <w:r w:rsidRPr="00D85C82">
        <w:rPr>
          <w:rFonts w:ascii="Verdana" w:eastAsia="Times New Roman" w:hAnsi="Verdana" w:cs="Times New Roman"/>
          <w:color w:val="052635"/>
          <w:sz w:val="17"/>
          <w:szCs w:val="17"/>
        </w:rPr>
        <w:t>Цена договора определена на аукционе в ходе торгов и составляет _______ рублей</w:t>
      </w:r>
      <w:r w:rsidRPr="00D85C82">
        <w:rPr>
          <w:rFonts w:ascii="Verdana" w:eastAsia="Times New Roman" w:hAnsi="Verdana" w:cs="Times New Roman"/>
          <w:b/>
          <w:bCs/>
          <w:color w:val="052635"/>
          <w:sz w:val="17"/>
          <w:szCs w:val="17"/>
        </w:rPr>
        <w:t>.</w:t>
      </w:r>
    </w:p>
    <w:p w:rsidR="00D85C82" w:rsidRPr="00D85C82" w:rsidRDefault="00D85C82" w:rsidP="00D85C82">
      <w:pPr>
        <w:shd w:val="clear" w:color="auto" w:fill="FFFFFF"/>
        <w:spacing w:before="100" w:beforeAutospacing="1" w:after="100" w:afterAutospacing="1" w:line="240" w:lineRule="auto"/>
        <w:ind w:left="1065" w:hanging="360"/>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3.</w:t>
      </w:r>
      <w:r w:rsidRPr="00D85C82">
        <w:rPr>
          <w:rFonts w:ascii="Verdana" w:eastAsia="Times New Roman" w:hAnsi="Verdana" w:cs="Times New Roman"/>
          <w:color w:val="052635"/>
          <w:sz w:val="14"/>
          <w:szCs w:val="14"/>
        </w:rPr>
        <w:t>    </w:t>
      </w:r>
      <w:r w:rsidRPr="00D85C82">
        <w:rPr>
          <w:rFonts w:ascii="Verdana" w:eastAsia="Times New Roman" w:hAnsi="Verdana" w:cs="Times New Roman"/>
          <w:b/>
          <w:bCs/>
          <w:color w:val="052635"/>
          <w:sz w:val="17"/>
          <w:szCs w:val="17"/>
        </w:rPr>
        <w:t> </w:t>
      </w:r>
      <w:r w:rsidRPr="00D85C82">
        <w:rPr>
          <w:rFonts w:ascii="Verdana" w:eastAsia="Times New Roman" w:hAnsi="Verdana" w:cs="Times New Roman"/>
          <w:color w:val="052635"/>
          <w:sz w:val="17"/>
          <w:szCs w:val="17"/>
        </w:rPr>
        <w:t>«Покупатель» осведомлен о техническом состоянии транспортного средства.</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4. Права и обязанности сторон.</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4.1. «Продавец» обязуется передать указанное в договоре имущество в течение 2 дней со дня полной оплаты стоимости приобретенного «Покупателем» имущества по акту приема - передачи.</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3.2. «Покупатель» обязуется:</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lastRenderedPageBreak/>
        <w:t>            3.2.1. Оплатить оставшуюся стоимость приобретенного имущества в сумме_________ рублей,</w:t>
      </w:r>
      <w:r w:rsidRPr="00D85C82">
        <w:rPr>
          <w:rFonts w:ascii="Verdana" w:eastAsia="Times New Roman" w:hAnsi="Verdana" w:cs="Times New Roman"/>
          <w:b/>
          <w:bCs/>
          <w:color w:val="052635"/>
          <w:sz w:val="17"/>
          <w:szCs w:val="17"/>
        </w:rPr>
        <w:t> </w:t>
      </w:r>
      <w:r w:rsidRPr="00D85C82">
        <w:rPr>
          <w:rFonts w:ascii="Verdana" w:eastAsia="Times New Roman" w:hAnsi="Verdana" w:cs="Times New Roman"/>
          <w:color w:val="052635"/>
          <w:sz w:val="17"/>
          <w:szCs w:val="17"/>
        </w:rPr>
        <w:t>не позднее десяти дней со дня заключения договора купли-продажи.</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3.2.2. Принять имущество после полной оплаты его стоимости по акту приема – передачи. С даты подписания акта приема-передачи ответственность за сохранность имущества, равно как и риск случайной гибели имущества несет </w:t>
      </w:r>
      <w:r w:rsidRPr="00D85C82">
        <w:rPr>
          <w:rFonts w:ascii="Verdana" w:eastAsia="Times New Roman" w:hAnsi="Verdana" w:cs="Times New Roman"/>
          <w:b/>
          <w:bCs/>
          <w:color w:val="052635"/>
          <w:sz w:val="17"/>
          <w:szCs w:val="17"/>
        </w:rPr>
        <w:t>«Покупатель»</w:t>
      </w:r>
      <w:r w:rsidRPr="00D85C82">
        <w:rPr>
          <w:rFonts w:ascii="Verdana" w:eastAsia="Times New Roman" w:hAnsi="Verdana" w:cs="Times New Roman"/>
          <w:color w:val="052635"/>
          <w:sz w:val="17"/>
          <w:szCs w:val="17"/>
        </w:rPr>
        <w:t>.</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4. Форма платежа.</w:t>
      </w:r>
    </w:p>
    <w:p w:rsidR="00D85C82" w:rsidRPr="00D85C82" w:rsidRDefault="00D85C82" w:rsidP="00D85C82">
      <w:pPr>
        <w:shd w:val="clear" w:color="auto" w:fill="FFFFFF"/>
        <w:spacing w:after="0" w:line="240" w:lineRule="auto"/>
        <w:jc w:val="both"/>
        <w:rPr>
          <w:rFonts w:ascii="Verdana" w:eastAsia="Times New Roman" w:hAnsi="Verdana" w:cs="Times New Roman"/>
          <w:color w:val="052635"/>
          <w:sz w:val="17"/>
          <w:szCs w:val="17"/>
        </w:rPr>
      </w:pPr>
      <w:r w:rsidRPr="00D85C82">
        <w:rPr>
          <w:rFonts w:ascii="Times New Roman" w:eastAsia="Times New Roman" w:hAnsi="Times New Roman" w:cs="Times New Roman"/>
          <w:color w:val="052635"/>
          <w:sz w:val="17"/>
          <w:szCs w:val="17"/>
        </w:rPr>
        <w:t>            4.1. Оплата стоимости приобретенного имущества производится единовременно перечислением денежных средств на следующие реквизиты: </w:t>
      </w:r>
      <w:r w:rsidRPr="00D85C82">
        <w:rPr>
          <w:rFonts w:ascii="Times New Roman" w:eastAsia="Times New Roman" w:hAnsi="Times New Roman" w:cs="Times New Roman"/>
          <w:b/>
          <w:bCs/>
          <w:color w:val="052635"/>
          <w:sz w:val="17"/>
          <w:szCs w:val="17"/>
        </w:rPr>
        <w:t>ИНН/КПП 1905008086/190501001, УФК по Республике Хакасия (Комитет по управлению муниципальным имуществом администрации Аскизского района), счет 40101810200000010001, БИК 049514001 Отделение – НБ Республики Хакасия, КБК 90211402052050000410, ОКТМО 95608405, л/с 04803Л80240 </w:t>
      </w:r>
      <w:r w:rsidRPr="00D85C82">
        <w:rPr>
          <w:rFonts w:ascii="Times New Roman" w:eastAsia="Times New Roman" w:hAnsi="Times New Roman" w:cs="Times New Roman"/>
          <w:color w:val="052635"/>
          <w:sz w:val="17"/>
          <w:szCs w:val="17"/>
        </w:rPr>
        <w:t>(За продажу муниципального имущества).</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5. Право собственности на приобретаемое имущество переходит к </w:t>
      </w:r>
      <w:r w:rsidRPr="00D85C82">
        <w:rPr>
          <w:rFonts w:ascii="Verdana" w:eastAsia="Times New Roman" w:hAnsi="Verdana" w:cs="Times New Roman"/>
          <w:b/>
          <w:bCs/>
          <w:color w:val="052635"/>
          <w:sz w:val="17"/>
          <w:szCs w:val="17"/>
        </w:rPr>
        <w:t>«Покупателю» </w:t>
      </w:r>
      <w:r w:rsidRPr="00D85C82">
        <w:rPr>
          <w:rFonts w:ascii="Verdana" w:eastAsia="Times New Roman" w:hAnsi="Verdana" w:cs="Times New Roman"/>
          <w:color w:val="052635"/>
          <w:sz w:val="17"/>
          <w:szCs w:val="17"/>
        </w:rPr>
        <w:t>со дня подписания акта приема-передачи.</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6. Настоящий договор вступает в силу с момента его подписания сторонами.</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7. Договор подлежит расторжению в случае ненадлежащего выполнения одной из сторон договорных обязательств.</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8. Все спорные вопросы, возникающие после подписания настоящего договора, разрешаются в установленном порядке.</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17"/>
          <w:szCs w:val="17"/>
        </w:rPr>
        <w:t>ПОДПИСИ СТОРОН:</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793"/>
        <w:gridCol w:w="4778"/>
      </w:tblGrid>
      <w:tr w:rsidR="00D85C82" w:rsidRPr="00D85C82" w:rsidTr="00D85C82">
        <w:trPr>
          <w:tblCellSpacing w:w="0" w:type="dxa"/>
        </w:trPr>
        <w:tc>
          <w:tcPr>
            <w:tcW w:w="4814" w:type="dxa"/>
            <w:shd w:val="clear" w:color="auto" w:fill="FFFFFF"/>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color w:val="052635"/>
                <w:sz w:val="17"/>
                <w:szCs w:val="17"/>
              </w:rPr>
            </w:pPr>
            <w:r w:rsidRPr="00D85C82">
              <w:rPr>
                <w:rFonts w:ascii="Times New Roman" w:eastAsia="Times New Roman" w:hAnsi="Times New Roman" w:cs="Times New Roman"/>
                <w:b/>
                <w:bCs/>
                <w:color w:val="052635"/>
                <w:sz w:val="17"/>
                <w:szCs w:val="17"/>
              </w:rPr>
              <w:t>Продавец:                                     </w:t>
            </w:r>
          </w:p>
        </w:tc>
        <w:tc>
          <w:tcPr>
            <w:tcW w:w="4815" w:type="dxa"/>
            <w:shd w:val="clear" w:color="auto" w:fill="FFFFFF"/>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b/>
                <w:bCs/>
                <w:color w:val="052635"/>
                <w:sz w:val="17"/>
                <w:szCs w:val="17"/>
              </w:rPr>
              <w:t>Покупатель:</w:t>
            </w:r>
          </w:p>
        </w:tc>
      </w:tr>
      <w:tr w:rsidR="00D85C82" w:rsidRPr="00D85C82" w:rsidTr="00D85C82">
        <w:trPr>
          <w:tblCellSpacing w:w="0" w:type="dxa"/>
        </w:trPr>
        <w:tc>
          <w:tcPr>
            <w:tcW w:w="4814" w:type="dxa"/>
            <w:shd w:val="clear" w:color="auto" w:fill="FFFFFF"/>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17"/>
                <w:szCs w:val="17"/>
              </w:rPr>
              <w:t>Администрация Аскизского района Республики Хакасия</w:t>
            </w:r>
          </w:p>
        </w:tc>
        <w:tc>
          <w:tcPr>
            <w:tcW w:w="4815" w:type="dxa"/>
            <w:shd w:val="clear" w:color="auto" w:fill="FFFFFF"/>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17"/>
                <w:szCs w:val="17"/>
              </w:rPr>
              <w:t> </w:t>
            </w:r>
          </w:p>
        </w:tc>
      </w:tr>
      <w:tr w:rsidR="00D85C82" w:rsidRPr="00D85C82" w:rsidTr="00D85C82">
        <w:trPr>
          <w:tblCellSpacing w:w="0" w:type="dxa"/>
        </w:trPr>
        <w:tc>
          <w:tcPr>
            <w:tcW w:w="4814" w:type="dxa"/>
            <w:shd w:val="clear" w:color="auto" w:fill="FFFFFF"/>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17"/>
                <w:szCs w:val="17"/>
              </w:rPr>
              <w:t>ИНН 1905008061</w:t>
            </w:r>
          </w:p>
          <w:p w:rsidR="00D85C82" w:rsidRPr="00D85C82" w:rsidRDefault="00D85C82" w:rsidP="00D85C82">
            <w:pPr>
              <w:spacing w:before="100" w:beforeAutospacing="1" w:after="100" w:afterAutospacing="1" w:line="240" w:lineRule="auto"/>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17"/>
                <w:szCs w:val="17"/>
              </w:rPr>
              <w:t>КПП 190501001</w:t>
            </w:r>
          </w:p>
          <w:p w:rsidR="00D85C82" w:rsidRPr="00D85C82" w:rsidRDefault="00D85C82" w:rsidP="00D85C82">
            <w:pPr>
              <w:spacing w:before="100" w:beforeAutospacing="1" w:after="100" w:afterAutospacing="1" w:line="240" w:lineRule="auto"/>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17"/>
                <w:szCs w:val="17"/>
              </w:rPr>
              <w:t>ОГРН 1031900757767</w:t>
            </w:r>
          </w:p>
        </w:tc>
        <w:tc>
          <w:tcPr>
            <w:tcW w:w="4815" w:type="dxa"/>
            <w:shd w:val="clear" w:color="auto" w:fill="FFFFFF"/>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17"/>
                <w:szCs w:val="17"/>
              </w:rPr>
              <w:t> </w:t>
            </w:r>
          </w:p>
        </w:tc>
      </w:tr>
      <w:tr w:rsidR="00D85C82" w:rsidRPr="00D85C82" w:rsidTr="00D85C82">
        <w:trPr>
          <w:tblCellSpacing w:w="0" w:type="dxa"/>
        </w:trPr>
        <w:tc>
          <w:tcPr>
            <w:tcW w:w="4814" w:type="dxa"/>
            <w:shd w:val="clear" w:color="auto" w:fill="FFFFFF"/>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17"/>
                <w:szCs w:val="17"/>
              </w:rPr>
              <w:t>Республика Хакасия, Аскизский район, с. Аскиз, ул. Суворова, 2</w:t>
            </w:r>
          </w:p>
        </w:tc>
        <w:tc>
          <w:tcPr>
            <w:tcW w:w="4815" w:type="dxa"/>
            <w:shd w:val="clear" w:color="auto" w:fill="FFFFFF"/>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17"/>
                <w:szCs w:val="17"/>
              </w:rPr>
              <w:t> </w:t>
            </w:r>
          </w:p>
        </w:tc>
      </w:tr>
      <w:tr w:rsidR="00D85C82" w:rsidRPr="00D85C82" w:rsidTr="00D85C82">
        <w:trPr>
          <w:tblCellSpacing w:w="0" w:type="dxa"/>
        </w:trPr>
        <w:tc>
          <w:tcPr>
            <w:tcW w:w="4814" w:type="dxa"/>
            <w:shd w:val="clear" w:color="auto" w:fill="FFFFFF"/>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17"/>
                <w:szCs w:val="17"/>
              </w:rPr>
              <w:t> </w:t>
            </w:r>
          </w:p>
          <w:p w:rsidR="00D85C82" w:rsidRPr="00D85C82" w:rsidRDefault="00D85C82" w:rsidP="00D85C82">
            <w:pPr>
              <w:spacing w:before="100" w:beforeAutospacing="1" w:after="100" w:afterAutospacing="1" w:line="240" w:lineRule="auto"/>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17"/>
                <w:szCs w:val="17"/>
              </w:rPr>
              <w:t>_______________А.В.Челтыгмашев</w:t>
            </w:r>
          </w:p>
        </w:tc>
        <w:tc>
          <w:tcPr>
            <w:tcW w:w="4815" w:type="dxa"/>
            <w:shd w:val="clear" w:color="auto" w:fill="FFFFFF"/>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17"/>
                <w:szCs w:val="17"/>
              </w:rPr>
              <w:t> </w:t>
            </w:r>
          </w:p>
          <w:p w:rsidR="00D85C82" w:rsidRPr="00D85C82" w:rsidRDefault="00D85C82" w:rsidP="00D85C82">
            <w:pPr>
              <w:spacing w:before="100" w:beforeAutospacing="1" w:after="100" w:afterAutospacing="1" w:line="240" w:lineRule="auto"/>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17"/>
                <w:szCs w:val="17"/>
              </w:rPr>
              <w:t>_____________</w:t>
            </w:r>
          </w:p>
        </w:tc>
      </w:tr>
    </w:tbl>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мп</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lastRenderedPageBreak/>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ind w:left="5400"/>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Приложение к договору купли-продажи от _______.2018 г.</w:t>
      </w:r>
    </w:p>
    <w:p w:rsidR="00D85C82" w:rsidRPr="00D85C82" w:rsidRDefault="00D85C82" w:rsidP="00D85C82">
      <w:pPr>
        <w:shd w:val="clear" w:color="auto" w:fill="FFFFFF"/>
        <w:spacing w:before="100" w:beforeAutospacing="1" w:after="100" w:afterAutospacing="1" w:line="240" w:lineRule="auto"/>
        <w:ind w:left="5400"/>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ind w:left="5400"/>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17"/>
          <w:szCs w:val="17"/>
        </w:rPr>
        <w:t>АКТ</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приема передачи</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с. Аскиз                                                                                                                         ______.2018 г.</w:t>
      </w:r>
    </w:p>
    <w:p w:rsidR="00D85C82" w:rsidRPr="00D85C82" w:rsidRDefault="00D85C82" w:rsidP="00D85C82">
      <w:pPr>
        <w:shd w:val="clear" w:color="auto" w:fill="FFFFFF"/>
        <w:spacing w:before="100" w:beforeAutospacing="1" w:after="100" w:afterAutospacing="1" w:line="240" w:lineRule="auto"/>
        <w:ind w:firstLine="708"/>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ind w:firstLine="708"/>
        <w:jc w:val="both"/>
        <w:rPr>
          <w:rFonts w:ascii="Verdana" w:eastAsia="Times New Roman" w:hAnsi="Verdana" w:cs="Times New Roman"/>
          <w:color w:val="052635"/>
          <w:sz w:val="17"/>
          <w:szCs w:val="17"/>
        </w:rPr>
      </w:pPr>
      <w:r w:rsidRPr="00D85C82">
        <w:rPr>
          <w:rFonts w:ascii="Verdana" w:eastAsia="Times New Roman" w:hAnsi="Verdana" w:cs="Times New Roman"/>
          <w:b/>
          <w:bCs/>
          <w:color w:val="052635"/>
          <w:sz w:val="17"/>
          <w:szCs w:val="17"/>
        </w:rPr>
        <w:t>Администрация Аскизского района Республики Хакасия</w:t>
      </w:r>
      <w:r w:rsidRPr="00D85C82">
        <w:rPr>
          <w:rFonts w:ascii="Verdana" w:eastAsia="Times New Roman" w:hAnsi="Verdana" w:cs="Times New Roman"/>
          <w:color w:val="052635"/>
          <w:sz w:val="17"/>
          <w:szCs w:val="17"/>
        </w:rPr>
        <w:t>, именуемая в дальнейшем </w:t>
      </w:r>
      <w:r w:rsidRPr="00D85C82">
        <w:rPr>
          <w:rFonts w:ascii="Verdana" w:eastAsia="Times New Roman" w:hAnsi="Verdana" w:cs="Times New Roman"/>
          <w:b/>
          <w:bCs/>
          <w:color w:val="052635"/>
          <w:sz w:val="17"/>
          <w:szCs w:val="17"/>
        </w:rPr>
        <w:t>«Продавец», </w:t>
      </w:r>
      <w:r w:rsidRPr="00D85C82">
        <w:rPr>
          <w:rFonts w:ascii="Verdana" w:eastAsia="Times New Roman" w:hAnsi="Verdana" w:cs="Times New Roman"/>
          <w:color w:val="052635"/>
          <w:sz w:val="17"/>
          <w:szCs w:val="17"/>
        </w:rPr>
        <w:t>в лице главы администрации </w:t>
      </w:r>
      <w:r w:rsidRPr="00D85C82">
        <w:rPr>
          <w:rFonts w:ascii="Verdana" w:eastAsia="Times New Roman" w:hAnsi="Verdana" w:cs="Times New Roman"/>
          <w:b/>
          <w:bCs/>
          <w:color w:val="052635"/>
          <w:sz w:val="17"/>
          <w:szCs w:val="17"/>
        </w:rPr>
        <w:t>Челтыгмашева Абрека Васильевича, </w:t>
      </w:r>
      <w:r w:rsidRPr="00D85C82">
        <w:rPr>
          <w:rFonts w:ascii="Verdana" w:eastAsia="Times New Roman" w:hAnsi="Verdana" w:cs="Times New Roman"/>
          <w:color w:val="052635"/>
          <w:sz w:val="17"/>
          <w:szCs w:val="17"/>
        </w:rPr>
        <w:t>действующего на основании Устава, и</w:t>
      </w:r>
    </w:p>
    <w:p w:rsidR="00D85C82" w:rsidRPr="00D85C82" w:rsidRDefault="00D85C82" w:rsidP="00D85C82">
      <w:pPr>
        <w:shd w:val="clear" w:color="auto" w:fill="FFFFFF"/>
        <w:spacing w:before="100" w:beforeAutospacing="1" w:after="100" w:afterAutospacing="1" w:line="240" w:lineRule="auto"/>
        <w:ind w:firstLine="708"/>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lastRenderedPageBreak/>
        <w:t>_______________________, именуемый в дальнейшем </w:t>
      </w:r>
      <w:r w:rsidRPr="00D85C82">
        <w:rPr>
          <w:rFonts w:ascii="Verdana" w:eastAsia="Times New Roman" w:hAnsi="Verdana" w:cs="Times New Roman"/>
          <w:b/>
          <w:bCs/>
          <w:color w:val="052635"/>
          <w:sz w:val="17"/>
          <w:szCs w:val="17"/>
        </w:rPr>
        <w:t>«Покупатель»,</w:t>
      </w:r>
      <w:r w:rsidRPr="00D85C82">
        <w:rPr>
          <w:rFonts w:ascii="Verdana" w:eastAsia="Times New Roman" w:hAnsi="Verdana" w:cs="Times New Roman"/>
          <w:color w:val="052635"/>
          <w:sz w:val="17"/>
          <w:szCs w:val="17"/>
        </w:rPr>
        <w:t> составили настоящий акт о нижеследующем:</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Times New Roman" w:eastAsia="Times New Roman" w:hAnsi="Times New Roman" w:cs="Times New Roman"/>
          <w:color w:val="052635"/>
          <w:sz w:val="24"/>
          <w:szCs w:val="24"/>
        </w:rPr>
        <w:t>«Продавец» передал, а «Покупатель» принял следующее транспортное средство:</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Times New Roman" w:eastAsia="Times New Roman" w:hAnsi="Times New Roman" w:cs="Times New Roman"/>
          <w:color w:val="052635"/>
          <w:sz w:val="24"/>
          <w:szCs w:val="24"/>
        </w:rPr>
        <w:t> </w:t>
      </w:r>
    </w:p>
    <w:tbl>
      <w:tblPr>
        <w:tblW w:w="9523" w:type="dxa"/>
        <w:jc w:val="center"/>
        <w:tblCellSpacing w:w="0" w:type="dxa"/>
        <w:tblCellMar>
          <w:left w:w="0" w:type="dxa"/>
          <w:right w:w="0" w:type="dxa"/>
        </w:tblCellMar>
        <w:tblLook w:val="04A0" w:firstRow="1" w:lastRow="0" w:firstColumn="1" w:lastColumn="0" w:noHBand="0" w:noVBand="1"/>
      </w:tblPr>
      <w:tblGrid>
        <w:gridCol w:w="5523"/>
        <w:gridCol w:w="4000"/>
      </w:tblGrid>
      <w:tr w:rsidR="00D85C82" w:rsidRPr="00D85C82" w:rsidTr="00D85C82">
        <w:trPr>
          <w:trHeight w:val="368"/>
          <w:tblCellSpacing w:w="0" w:type="dxa"/>
          <w:jc w:val="center"/>
        </w:trPr>
        <w:tc>
          <w:tcPr>
            <w:tcW w:w="55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Марка, модель</w:t>
            </w:r>
          </w:p>
        </w:tc>
        <w:tc>
          <w:tcPr>
            <w:tcW w:w="40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Идентификационный номер (VIN)</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Тип ТС</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Категория</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Год изготовления</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Модель двигателя</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Двигатель №</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Шасси (рама) №</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Кузов (кабина, прицеп) №</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Цвет кузова (кабины, прицепа)</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Мощность двигателя, кВт / л.с.</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Рабочий объем двигателя, куб. см.</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Тип двигателя</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Разрешенная максимальная масса, кг</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Масса без нагрузки, кг</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Государственный регистрационный знак</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 </w:t>
            </w:r>
          </w:p>
        </w:tc>
      </w:tr>
      <w:tr w:rsidR="00D85C82" w:rsidRPr="00D85C82" w:rsidTr="00D85C82">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before="100" w:beforeAutospacing="1" w:after="100" w:afterAutospacing="1" w:line="240" w:lineRule="auto"/>
              <w:rPr>
                <w:rFonts w:ascii="Times New Roman" w:eastAsia="Times New Roman" w:hAnsi="Times New Roman" w:cs="Times New Roman"/>
                <w:sz w:val="17"/>
                <w:szCs w:val="17"/>
              </w:rPr>
            </w:pPr>
            <w:r w:rsidRPr="00D85C82">
              <w:rPr>
                <w:rFonts w:ascii="Times New Roman" w:eastAsia="Times New Roman" w:hAnsi="Times New Roman" w:cs="Times New Roman"/>
                <w:sz w:val="17"/>
                <w:szCs w:val="17"/>
              </w:rPr>
              <w:t>Паспорт ТС</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D85C82" w:rsidRPr="00D85C82" w:rsidRDefault="00D85C82" w:rsidP="00D85C82">
            <w:pPr>
              <w:spacing w:after="0" w:line="240" w:lineRule="auto"/>
              <w:rPr>
                <w:rFonts w:ascii="Times New Roman" w:eastAsia="Times New Roman" w:hAnsi="Times New Roman" w:cs="Times New Roman"/>
                <w:sz w:val="17"/>
                <w:szCs w:val="17"/>
              </w:rPr>
            </w:pPr>
          </w:p>
        </w:tc>
      </w:tr>
    </w:tbl>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Times New Roman" w:eastAsia="Times New Roman" w:hAnsi="Times New Roman" w:cs="Times New Roman"/>
          <w:color w:val="052635"/>
          <w:sz w:val="24"/>
          <w:szCs w:val="24"/>
        </w:rPr>
        <w:t> </w:t>
      </w:r>
    </w:p>
    <w:p w:rsidR="00D85C82" w:rsidRPr="00D85C82" w:rsidRDefault="00D85C82" w:rsidP="00D85C82">
      <w:pPr>
        <w:shd w:val="clear" w:color="auto" w:fill="FFFFFF"/>
        <w:spacing w:before="100" w:beforeAutospacing="1" w:after="100" w:afterAutospacing="1" w:line="240" w:lineRule="auto"/>
        <w:ind w:firstLine="708"/>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5"/>
          <w:szCs w:val="25"/>
        </w:rPr>
        <w:t>Идентификационные номера транспортного средства (двигатель, кузов, шасси) сверены, внешнее и техническое состояние проверено и претензий не вызывает.</w:t>
      </w:r>
    </w:p>
    <w:p w:rsidR="00D85C82" w:rsidRPr="00D85C82" w:rsidRDefault="00D85C82" w:rsidP="00D85C82">
      <w:pPr>
        <w:shd w:val="clear" w:color="auto" w:fill="FFFFFF"/>
        <w:spacing w:before="100" w:beforeAutospacing="1" w:after="100" w:afterAutospacing="1" w:line="240" w:lineRule="auto"/>
        <w:ind w:firstLine="708"/>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Купля-продажа осуществлена строго в соответствии с требованиями договора купли-продажи транспортного средства от _______.2018 г.</w:t>
      </w:r>
    </w:p>
    <w:p w:rsidR="00D85C82" w:rsidRPr="00D85C82" w:rsidRDefault="00D85C82" w:rsidP="00D85C82">
      <w:pPr>
        <w:shd w:val="clear" w:color="auto" w:fill="FFFFFF"/>
        <w:spacing w:before="100" w:beforeAutospacing="1" w:after="100" w:afterAutospacing="1" w:line="240" w:lineRule="auto"/>
        <w:ind w:firstLine="708"/>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Деньги «Покупателем» перечислены «Продавцу» полностью, претензий к «Продавцу», в том числе имущественных, «Покупатель» не имеет.</w:t>
      </w:r>
    </w:p>
    <w:p w:rsidR="00D85C82" w:rsidRPr="00D85C82" w:rsidRDefault="00D85C82" w:rsidP="00D85C82">
      <w:pPr>
        <w:shd w:val="clear" w:color="auto" w:fill="FFFFFF"/>
        <w:spacing w:before="100" w:beforeAutospacing="1" w:after="100" w:afterAutospacing="1" w:line="240" w:lineRule="auto"/>
        <w:ind w:left="5400"/>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17"/>
          <w:szCs w:val="17"/>
        </w:rPr>
        <w:t>ПОДПИСИ СТОРОН:</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b/>
          <w:bCs/>
          <w:color w:val="052635"/>
          <w:sz w:val="17"/>
          <w:szCs w:val="17"/>
        </w:rPr>
        <w:t>Продавец:                                                                                       Покупатель:</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___________А.В. Челтыгмашев                                        __________</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lastRenderedPageBreak/>
        <w:t>мп</w:t>
      </w:r>
    </w:p>
    <w:p w:rsidR="00D85C82" w:rsidRPr="00D85C82" w:rsidRDefault="00D85C82" w:rsidP="00D85C82">
      <w:pPr>
        <w:shd w:val="clear" w:color="auto" w:fill="FFFFFF"/>
        <w:spacing w:before="100" w:beforeAutospacing="1" w:after="100" w:afterAutospacing="1" w:line="240" w:lineRule="auto"/>
        <w:ind w:left="5400"/>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D85C82">
        <w:rPr>
          <w:rFonts w:ascii="Verdana" w:eastAsia="Times New Roman" w:hAnsi="Verdana" w:cs="Times New Roman"/>
          <w:color w:val="052635"/>
          <w:sz w:val="17"/>
          <w:szCs w:val="17"/>
        </w:rPr>
        <w:t> </w:t>
      </w:r>
    </w:p>
    <w:p w:rsidR="00D85C82" w:rsidRPr="00D85C82" w:rsidRDefault="00D85C82" w:rsidP="00D85C82">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Приложение № 5</w:t>
      </w:r>
    </w:p>
    <w:p w:rsidR="00D85C82" w:rsidRPr="00D85C82" w:rsidRDefault="00D85C82" w:rsidP="00D85C82">
      <w:pPr>
        <w:shd w:val="clear" w:color="auto" w:fill="FFFFFF"/>
        <w:spacing w:before="100" w:beforeAutospacing="1" w:after="100" w:afterAutospacing="1" w:line="240" w:lineRule="auto"/>
        <w:ind w:left="5529"/>
        <w:outlineLvl w:val="5"/>
        <w:rPr>
          <w:rFonts w:ascii="Verdana" w:eastAsia="Times New Roman" w:hAnsi="Verdana" w:cs="Times New Roman"/>
          <w:b/>
          <w:bCs/>
          <w:color w:val="052635"/>
          <w:sz w:val="17"/>
          <w:szCs w:val="17"/>
        </w:rPr>
      </w:pPr>
      <w:r w:rsidRPr="00D85C82">
        <w:rPr>
          <w:rFonts w:ascii="Verdana" w:eastAsia="Times New Roman" w:hAnsi="Verdana" w:cs="Times New Roman"/>
          <w:b/>
          <w:bCs/>
          <w:i/>
          <w:iCs/>
          <w:color w:val="052635"/>
          <w:sz w:val="20"/>
          <w:szCs w:val="20"/>
        </w:rPr>
        <w:t> к Документации по аукциону на право заключения договора аренды муниципального недвижимого имущества</w:t>
      </w:r>
    </w:p>
    <w:p w:rsidR="00D85C82" w:rsidRPr="00D85C82" w:rsidRDefault="00D85C82" w:rsidP="00D85C82">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ind w:right="62"/>
        <w:jc w:val="center"/>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t>ОПИСЬ ДОКУМЕНТОВ,</w:t>
      </w:r>
    </w:p>
    <w:p w:rsidR="00D85C82" w:rsidRPr="00D85C82" w:rsidRDefault="00D85C82" w:rsidP="00D85C82">
      <w:pPr>
        <w:shd w:val="clear" w:color="auto" w:fill="FFFFFF"/>
        <w:spacing w:before="100" w:beforeAutospacing="1" w:after="100" w:afterAutospacing="1" w:line="240" w:lineRule="auto"/>
        <w:ind w:right="62"/>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предоставленных для участия в открытом аукционе</w:t>
      </w:r>
    </w:p>
    <w:p w:rsidR="00D85C82" w:rsidRPr="00D85C82" w:rsidRDefault="00D85C82" w:rsidP="00D85C82">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на </w:t>
      </w:r>
      <w:r w:rsidRPr="00D85C82">
        <w:rPr>
          <w:rFonts w:ascii="Verdana" w:eastAsia="Times New Roman" w:hAnsi="Verdana" w:cs="Times New Roman"/>
          <w:color w:val="052635"/>
          <w:spacing w:val="9"/>
          <w:sz w:val="20"/>
          <w:szCs w:val="20"/>
        </w:rPr>
        <w:t>право заключения договора купли-продажи муниципального движимого имущества муниципального образования Аскизский район</w:t>
      </w:r>
    </w:p>
    <w:p w:rsidR="00D85C82" w:rsidRPr="00D85C82" w:rsidRDefault="00D85C82" w:rsidP="00D85C82">
      <w:pPr>
        <w:shd w:val="clear" w:color="auto" w:fill="FFFFFF"/>
        <w:spacing w:after="341" w:line="240" w:lineRule="auto"/>
        <w:ind w:right="62"/>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ind w:right="62"/>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Настоящим ______________________________________________________________________________________</w:t>
      </w:r>
    </w:p>
    <w:p w:rsidR="00D85C82" w:rsidRPr="00D85C82" w:rsidRDefault="00D85C82" w:rsidP="00D85C82">
      <w:pPr>
        <w:shd w:val="clear" w:color="auto" w:fill="FFFFFF"/>
        <w:spacing w:before="100" w:beforeAutospacing="1" w:after="100" w:afterAutospacing="1" w:line="240" w:lineRule="auto"/>
        <w:ind w:right="62"/>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(наименование заявителя)</w:t>
      </w:r>
    </w:p>
    <w:p w:rsidR="00D85C82" w:rsidRPr="00D85C82" w:rsidRDefault="00D85C82" w:rsidP="00D85C82">
      <w:pPr>
        <w:shd w:val="clear" w:color="auto" w:fill="FFFFFF"/>
        <w:spacing w:before="100" w:beforeAutospacing="1" w:after="100" w:afterAutospacing="1" w:line="276" w:lineRule="atLeast"/>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подтверждает, что для участия в аукционе на право заключения договора </w:t>
      </w:r>
      <w:r w:rsidRPr="00D85C82">
        <w:rPr>
          <w:rFonts w:ascii="Verdana" w:eastAsia="Times New Roman" w:hAnsi="Verdana" w:cs="Times New Roman"/>
          <w:color w:val="052635"/>
          <w:spacing w:val="9"/>
          <w:sz w:val="20"/>
          <w:szCs w:val="20"/>
        </w:rPr>
        <w:t>купли-продажи</w:t>
      </w:r>
      <w:r w:rsidRPr="00D85C82">
        <w:rPr>
          <w:rFonts w:ascii="Verdana" w:eastAsia="Times New Roman" w:hAnsi="Verdana" w:cs="Times New Roman"/>
          <w:color w:val="052635"/>
          <w:sz w:val="20"/>
          <w:szCs w:val="20"/>
        </w:rPr>
        <w:t> следующего муниципального имущества муниципального образования Аскизский район:</w:t>
      </w:r>
    </w:p>
    <w:p w:rsidR="00D85C82" w:rsidRPr="00D85C82" w:rsidRDefault="00D85C82" w:rsidP="00D85C82">
      <w:pPr>
        <w:shd w:val="clear" w:color="auto" w:fill="FFFFFF"/>
        <w:spacing w:before="100" w:beforeAutospacing="1" w:after="100" w:afterAutospacing="1" w:line="276" w:lineRule="atLeast"/>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Лот № ______, ______________________________________________________________________________________</w:t>
      </w:r>
    </w:p>
    <w:p w:rsidR="00D85C82" w:rsidRPr="00D85C82" w:rsidRDefault="00D85C82" w:rsidP="00D85C82">
      <w:pPr>
        <w:shd w:val="clear" w:color="auto" w:fill="FFFFFF"/>
        <w:spacing w:before="100" w:beforeAutospacing="1" w:after="100" w:afterAutospacing="1" w:line="276" w:lineRule="atLeast"/>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нами направляются ниже перечисленные документы</w:t>
      </w:r>
    </w:p>
    <w:tbl>
      <w:tblPr>
        <w:tblW w:w="0" w:type="auto"/>
        <w:tblCellSpacing w:w="0" w:type="dxa"/>
        <w:tblInd w:w="40" w:type="dxa"/>
        <w:shd w:val="clear" w:color="auto" w:fill="FFFFFF"/>
        <w:tblCellMar>
          <w:left w:w="0" w:type="dxa"/>
          <w:right w:w="0" w:type="dxa"/>
        </w:tblCellMar>
        <w:tblLook w:val="04A0" w:firstRow="1" w:lastRow="0" w:firstColumn="1" w:lastColumn="0" w:noHBand="0" w:noVBand="1"/>
      </w:tblPr>
      <w:tblGrid>
        <w:gridCol w:w="781"/>
        <w:gridCol w:w="6929"/>
        <w:gridCol w:w="1725"/>
      </w:tblGrid>
      <w:tr w:rsidR="00D85C82" w:rsidRPr="00D85C82" w:rsidTr="00D85C82">
        <w:trPr>
          <w:trHeight w:val="20"/>
          <w:tblCellSpacing w:w="0" w:type="dxa"/>
        </w:trPr>
        <w:tc>
          <w:tcPr>
            <w:tcW w:w="806"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after="0" w:line="240" w:lineRule="auto"/>
              <w:ind w:left="62" w:right="48" w:hanging="48"/>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b/>
                <w:bCs/>
                <w:color w:val="052635"/>
                <w:spacing w:val="-11"/>
                <w:sz w:val="20"/>
                <w:szCs w:val="20"/>
              </w:rPr>
              <w:t>№</w:t>
            </w:r>
          </w:p>
          <w:p w:rsidR="00D85C82" w:rsidRPr="00D85C82" w:rsidRDefault="00D85C82" w:rsidP="00D85C82">
            <w:pPr>
              <w:spacing w:after="0" w:line="20" w:lineRule="atLeast"/>
              <w:ind w:left="62" w:right="48" w:hanging="48"/>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b/>
                <w:bCs/>
                <w:color w:val="052635"/>
                <w:spacing w:val="-6"/>
                <w:sz w:val="20"/>
                <w:szCs w:val="20"/>
              </w:rPr>
              <w:t>п\п</w:t>
            </w:r>
          </w:p>
        </w:tc>
        <w:tc>
          <w:tcPr>
            <w:tcW w:w="7114"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after="0" w:line="20" w:lineRule="atLeast"/>
              <w:ind w:left="2962" w:right="140"/>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b/>
                <w:bCs/>
                <w:color w:val="052635"/>
                <w:spacing w:val="-3"/>
                <w:sz w:val="20"/>
                <w:szCs w:val="20"/>
              </w:rPr>
              <w:t>Наименование</w:t>
            </w:r>
          </w:p>
        </w:tc>
        <w:tc>
          <w:tcPr>
            <w:tcW w:w="1728"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after="0" w:line="20" w:lineRule="atLeast"/>
              <w:ind w:left="293" w:right="312"/>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b/>
                <w:bCs/>
                <w:color w:val="052635"/>
                <w:spacing w:val="-1"/>
                <w:sz w:val="20"/>
                <w:szCs w:val="20"/>
              </w:rPr>
              <w:t>Кол-во </w:t>
            </w:r>
            <w:r w:rsidRPr="00D85C82">
              <w:rPr>
                <w:rFonts w:ascii="Times New Roman" w:eastAsia="Times New Roman" w:hAnsi="Times New Roman" w:cs="Times New Roman"/>
                <w:b/>
                <w:bCs/>
                <w:color w:val="052635"/>
                <w:spacing w:val="-2"/>
                <w:sz w:val="20"/>
                <w:szCs w:val="20"/>
              </w:rPr>
              <w:t>страниц</w:t>
            </w:r>
          </w:p>
        </w:tc>
      </w:tr>
      <w:tr w:rsidR="00D85C82" w:rsidRPr="00D85C82" w:rsidTr="00D85C82">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before="100" w:beforeAutospacing="1" w:after="100" w:afterAutospacing="1" w:line="20" w:lineRule="atLeast"/>
              <w:ind w:left="115"/>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20"/>
                <w:szCs w:val="20"/>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after="0" w:line="20" w:lineRule="atLeast"/>
              <w:ind w:left="54" w:right="140" w:firstLine="10"/>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20"/>
                <w:szCs w:val="20"/>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before="100" w:beforeAutospacing="1" w:after="100" w:afterAutospacing="1" w:line="20" w:lineRule="atLeast"/>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20"/>
                <w:szCs w:val="20"/>
              </w:rPr>
              <w:t> </w:t>
            </w:r>
          </w:p>
        </w:tc>
      </w:tr>
      <w:tr w:rsidR="00D85C82" w:rsidRPr="00D85C82" w:rsidTr="00D85C82">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before="100" w:beforeAutospacing="1" w:after="100" w:afterAutospacing="1" w:line="20" w:lineRule="atLeast"/>
              <w:ind w:left="110"/>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20"/>
                <w:szCs w:val="20"/>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after="0" w:line="20" w:lineRule="atLeast"/>
              <w:ind w:left="54" w:right="140" w:firstLine="10"/>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20"/>
                <w:szCs w:val="20"/>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before="100" w:beforeAutospacing="1" w:after="100" w:afterAutospacing="1" w:line="20" w:lineRule="atLeast"/>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20"/>
                <w:szCs w:val="20"/>
              </w:rPr>
              <w:t> </w:t>
            </w:r>
          </w:p>
        </w:tc>
      </w:tr>
      <w:tr w:rsidR="00D85C82" w:rsidRPr="00D85C82" w:rsidTr="00D85C82">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20"/>
                <w:szCs w:val="20"/>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after="0" w:line="20" w:lineRule="atLeast"/>
              <w:ind w:left="54" w:right="140" w:firstLine="10"/>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20"/>
                <w:szCs w:val="20"/>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before="100" w:beforeAutospacing="1" w:after="100" w:afterAutospacing="1" w:line="20" w:lineRule="atLeast"/>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20"/>
                <w:szCs w:val="20"/>
              </w:rPr>
              <w:t> </w:t>
            </w:r>
          </w:p>
        </w:tc>
      </w:tr>
      <w:tr w:rsidR="00D85C82" w:rsidRPr="00D85C82" w:rsidTr="00D85C82">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20"/>
                <w:szCs w:val="20"/>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after="0" w:line="20" w:lineRule="atLeast"/>
              <w:ind w:left="54" w:right="140" w:firstLine="10"/>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b/>
                <w:bCs/>
                <w:i/>
                <w:iCs/>
                <w:color w:val="052635"/>
                <w:spacing w:val="1"/>
                <w:sz w:val="20"/>
                <w:szCs w:val="20"/>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before="100" w:beforeAutospacing="1" w:after="100" w:afterAutospacing="1" w:line="20" w:lineRule="atLeast"/>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20"/>
                <w:szCs w:val="20"/>
              </w:rPr>
              <w:t> </w:t>
            </w:r>
          </w:p>
        </w:tc>
      </w:tr>
      <w:tr w:rsidR="00D85C82" w:rsidRPr="00D85C82" w:rsidTr="00D85C82">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20"/>
                <w:szCs w:val="20"/>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after="0" w:line="20" w:lineRule="atLeast"/>
              <w:ind w:left="54" w:right="140" w:firstLine="10"/>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b/>
                <w:bCs/>
                <w:i/>
                <w:iCs/>
                <w:color w:val="052635"/>
                <w:spacing w:val="1"/>
                <w:sz w:val="20"/>
                <w:szCs w:val="20"/>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before="100" w:beforeAutospacing="1" w:after="100" w:afterAutospacing="1" w:line="20" w:lineRule="atLeast"/>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20"/>
                <w:szCs w:val="20"/>
              </w:rPr>
              <w:t> </w:t>
            </w:r>
          </w:p>
        </w:tc>
      </w:tr>
      <w:tr w:rsidR="00D85C82" w:rsidRPr="00D85C82" w:rsidTr="00D85C82">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20"/>
                <w:szCs w:val="20"/>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after="0" w:line="20" w:lineRule="atLeast"/>
              <w:ind w:left="54" w:right="140" w:firstLine="10"/>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b/>
                <w:bCs/>
                <w:i/>
                <w:iCs/>
                <w:color w:val="052635"/>
                <w:spacing w:val="1"/>
                <w:sz w:val="20"/>
                <w:szCs w:val="20"/>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before="100" w:beforeAutospacing="1" w:after="100" w:afterAutospacing="1" w:line="20" w:lineRule="atLeast"/>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20"/>
                <w:szCs w:val="20"/>
              </w:rPr>
              <w:t> </w:t>
            </w:r>
          </w:p>
        </w:tc>
      </w:tr>
      <w:tr w:rsidR="00D85C82" w:rsidRPr="00D85C82" w:rsidTr="00D85C82">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20"/>
                <w:szCs w:val="20"/>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after="0" w:line="20" w:lineRule="atLeast"/>
              <w:ind w:left="54" w:right="140" w:firstLine="10"/>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b/>
                <w:bCs/>
                <w:i/>
                <w:iCs/>
                <w:color w:val="052635"/>
                <w:spacing w:val="1"/>
                <w:sz w:val="20"/>
                <w:szCs w:val="20"/>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before="100" w:beforeAutospacing="1" w:after="100" w:afterAutospacing="1" w:line="20" w:lineRule="atLeast"/>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20"/>
                <w:szCs w:val="20"/>
              </w:rPr>
              <w:t> </w:t>
            </w:r>
          </w:p>
        </w:tc>
      </w:tr>
      <w:tr w:rsidR="00D85C82" w:rsidRPr="00D85C82" w:rsidTr="00D85C82">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20"/>
                <w:szCs w:val="20"/>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after="0" w:line="20" w:lineRule="atLeast"/>
              <w:ind w:left="54" w:right="140" w:firstLine="10"/>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b/>
                <w:bCs/>
                <w:i/>
                <w:iCs/>
                <w:color w:val="052635"/>
                <w:spacing w:val="1"/>
                <w:sz w:val="20"/>
                <w:szCs w:val="20"/>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85C82" w:rsidRPr="00D85C82" w:rsidRDefault="00D85C82" w:rsidP="00D85C82">
            <w:pPr>
              <w:spacing w:before="100" w:beforeAutospacing="1" w:after="100" w:afterAutospacing="1" w:line="20" w:lineRule="atLeast"/>
              <w:jc w:val="both"/>
              <w:rPr>
                <w:rFonts w:ascii="Times New Roman" w:eastAsia="Times New Roman" w:hAnsi="Times New Roman" w:cs="Times New Roman"/>
                <w:color w:val="052635"/>
                <w:sz w:val="17"/>
                <w:szCs w:val="17"/>
              </w:rPr>
            </w:pPr>
            <w:r w:rsidRPr="00D85C82">
              <w:rPr>
                <w:rFonts w:ascii="Times New Roman" w:eastAsia="Times New Roman" w:hAnsi="Times New Roman" w:cs="Times New Roman"/>
                <w:color w:val="052635"/>
                <w:sz w:val="20"/>
                <w:szCs w:val="20"/>
              </w:rPr>
              <w:t> </w:t>
            </w:r>
          </w:p>
        </w:tc>
      </w:tr>
    </w:tbl>
    <w:p w:rsidR="00D85C82" w:rsidRPr="00D85C82" w:rsidRDefault="00D85C82" w:rsidP="00D85C82">
      <w:pPr>
        <w:shd w:val="clear" w:color="auto" w:fill="FFFFFF"/>
        <w:spacing w:after="341" w:line="240" w:lineRule="auto"/>
        <w:ind w:right="62"/>
        <w:jc w:val="both"/>
        <w:rPr>
          <w:rFonts w:ascii="Verdana" w:eastAsia="Times New Roman" w:hAnsi="Verdana" w:cs="Times New Roman"/>
          <w:color w:val="052635"/>
          <w:sz w:val="17"/>
          <w:szCs w:val="17"/>
        </w:rPr>
      </w:pPr>
      <w:r w:rsidRPr="00D85C82">
        <w:rPr>
          <w:rFonts w:ascii="Verdana" w:eastAsia="Times New Roman" w:hAnsi="Verdana" w:cs="Times New Roman"/>
          <w:b/>
          <w:bCs/>
          <w:color w:val="052635"/>
          <w:sz w:val="20"/>
          <w:szCs w:val="20"/>
        </w:rPr>
        <w:lastRenderedPageBreak/>
        <w:t> </w:t>
      </w:r>
    </w:p>
    <w:p w:rsidR="00D85C82" w:rsidRPr="00D85C82" w:rsidRDefault="00D85C82" w:rsidP="00D85C82">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Заявитель ____________________________________________________________________</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(должность уполномоченного лица заявителя, подпись, расшифровка подписи)</w:t>
      </w:r>
    </w:p>
    <w:p w:rsidR="00D85C82" w:rsidRPr="00D85C82" w:rsidRDefault="00D85C82" w:rsidP="00D85C82">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D85C82">
        <w:rPr>
          <w:rFonts w:ascii="Verdana" w:eastAsia="Times New Roman" w:hAnsi="Verdana" w:cs="Times New Roman"/>
          <w:color w:val="052635"/>
          <w:sz w:val="20"/>
          <w:szCs w:val="20"/>
        </w:rPr>
        <w:t> </w:t>
      </w:r>
    </w:p>
    <w:p w:rsidR="009151DD" w:rsidRDefault="009151DD">
      <w:bookmarkStart w:id="0" w:name="_GoBack"/>
      <w:bookmarkEnd w:id="0"/>
    </w:p>
    <w:sectPr w:rsidR="009151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C82"/>
    <w:rsid w:val="009151DD"/>
    <w:rsid w:val="00D85C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85C8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D85C8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6">
    <w:name w:val="heading 6"/>
    <w:basedOn w:val="a"/>
    <w:link w:val="60"/>
    <w:uiPriority w:val="9"/>
    <w:qFormat/>
    <w:rsid w:val="00D85C82"/>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85C8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85C82"/>
    <w:rPr>
      <w:rFonts w:ascii="Times New Roman" w:eastAsia="Times New Roman" w:hAnsi="Times New Roman" w:cs="Times New Roman"/>
      <w:b/>
      <w:bCs/>
      <w:sz w:val="27"/>
      <w:szCs w:val="27"/>
      <w:lang w:eastAsia="ru-RU"/>
    </w:rPr>
  </w:style>
  <w:style w:type="character" w:customStyle="1" w:styleId="60">
    <w:name w:val="Заголовок 6 Знак"/>
    <w:basedOn w:val="a0"/>
    <w:link w:val="6"/>
    <w:uiPriority w:val="9"/>
    <w:rsid w:val="00D85C82"/>
    <w:rPr>
      <w:rFonts w:ascii="Times New Roman" w:eastAsia="Times New Roman" w:hAnsi="Times New Roman" w:cs="Times New Roman"/>
      <w:b/>
      <w:bCs/>
      <w:sz w:val="15"/>
      <w:szCs w:val="15"/>
      <w:lang w:eastAsia="ru-RU"/>
    </w:rPr>
  </w:style>
  <w:style w:type="paragraph" w:styleId="a3">
    <w:name w:val="Plain Text"/>
    <w:basedOn w:val="a"/>
    <w:link w:val="a4"/>
    <w:uiPriority w:val="99"/>
    <w:semiHidden/>
    <w:unhideWhenUsed/>
    <w:rsid w:val="00D85C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Текст Знак"/>
    <w:basedOn w:val="a0"/>
    <w:link w:val="a3"/>
    <w:uiPriority w:val="99"/>
    <w:semiHidden/>
    <w:rsid w:val="00D85C82"/>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D85C82"/>
    <w:rPr>
      <w:color w:val="0000FF"/>
      <w:u w:val="single"/>
    </w:rPr>
  </w:style>
  <w:style w:type="character" w:styleId="a6">
    <w:name w:val="FollowedHyperlink"/>
    <w:basedOn w:val="a0"/>
    <w:uiPriority w:val="99"/>
    <w:semiHidden/>
    <w:unhideWhenUsed/>
    <w:rsid w:val="00D85C82"/>
    <w:rPr>
      <w:color w:val="800080"/>
      <w:u w:val="single"/>
    </w:rPr>
  </w:style>
  <w:style w:type="paragraph" w:styleId="31">
    <w:name w:val="Body Text Indent 3"/>
    <w:basedOn w:val="a"/>
    <w:link w:val="32"/>
    <w:uiPriority w:val="99"/>
    <w:semiHidden/>
    <w:unhideWhenUsed/>
    <w:rsid w:val="00D85C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Основной текст с отступом 3 Знак"/>
    <w:basedOn w:val="a0"/>
    <w:link w:val="31"/>
    <w:uiPriority w:val="99"/>
    <w:semiHidden/>
    <w:rsid w:val="00D85C82"/>
    <w:rPr>
      <w:rFonts w:ascii="Times New Roman" w:eastAsia="Times New Roman" w:hAnsi="Times New Roman" w:cs="Times New Roman"/>
      <w:sz w:val="24"/>
      <w:szCs w:val="24"/>
      <w:lang w:eastAsia="ru-RU"/>
    </w:rPr>
  </w:style>
  <w:style w:type="paragraph" w:customStyle="1" w:styleId="xl34">
    <w:name w:val="xl34"/>
    <w:basedOn w:val="a"/>
    <w:rsid w:val="00D85C8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basedOn w:val="a"/>
    <w:rsid w:val="00D85C82"/>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iPriority w:val="99"/>
    <w:semiHidden/>
    <w:unhideWhenUsed/>
    <w:rsid w:val="00D85C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99"/>
    <w:semiHidden/>
    <w:rsid w:val="00D85C82"/>
    <w:rPr>
      <w:rFonts w:ascii="Times New Roman" w:eastAsia="Times New Roman" w:hAnsi="Times New Roman" w:cs="Times New Roman"/>
      <w:sz w:val="24"/>
      <w:szCs w:val="24"/>
      <w:lang w:eastAsia="ru-RU"/>
    </w:rPr>
  </w:style>
  <w:style w:type="paragraph" w:styleId="33">
    <w:name w:val="Body Text 3"/>
    <w:basedOn w:val="a"/>
    <w:link w:val="34"/>
    <w:uiPriority w:val="99"/>
    <w:semiHidden/>
    <w:unhideWhenUsed/>
    <w:rsid w:val="00D85C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4">
    <w:name w:val="Основной текст 3 Знак"/>
    <w:basedOn w:val="a0"/>
    <w:link w:val="33"/>
    <w:uiPriority w:val="99"/>
    <w:semiHidden/>
    <w:rsid w:val="00D85C82"/>
    <w:rPr>
      <w:rFonts w:ascii="Times New Roman" w:eastAsia="Times New Roman" w:hAnsi="Times New Roman" w:cs="Times New Roman"/>
      <w:sz w:val="24"/>
      <w:szCs w:val="24"/>
      <w:lang w:eastAsia="ru-RU"/>
    </w:rPr>
  </w:style>
  <w:style w:type="paragraph" w:styleId="a9">
    <w:name w:val="List Paragraph"/>
    <w:basedOn w:val="a"/>
    <w:uiPriority w:val="34"/>
    <w:qFormat/>
    <w:rsid w:val="00D85C82"/>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Normal (Web)"/>
    <w:basedOn w:val="a"/>
    <w:uiPriority w:val="99"/>
    <w:semiHidden/>
    <w:unhideWhenUsed/>
    <w:rsid w:val="00D85C8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85C8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D85C8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6">
    <w:name w:val="heading 6"/>
    <w:basedOn w:val="a"/>
    <w:link w:val="60"/>
    <w:uiPriority w:val="9"/>
    <w:qFormat/>
    <w:rsid w:val="00D85C82"/>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85C8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85C82"/>
    <w:rPr>
      <w:rFonts w:ascii="Times New Roman" w:eastAsia="Times New Roman" w:hAnsi="Times New Roman" w:cs="Times New Roman"/>
      <w:b/>
      <w:bCs/>
      <w:sz w:val="27"/>
      <w:szCs w:val="27"/>
      <w:lang w:eastAsia="ru-RU"/>
    </w:rPr>
  </w:style>
  <w:style w:type="character" w:customStyle="1" w:styleId="60">
    <w:name w:val="Заголовок 6 Знак"/>
    <w:basedOn w:val="a0"/>
    <w:link w:val="6"/>
    <w:uiPriority w:val="9"/>
    <w:rsid w:val="00D85C82"/>
    <w:rPr>
      <w:rFonts w:ascii="Times New Roman" w:eastAsia="Times New Roman" w:hAnsi="Times New Roman" w:cs="Times New Roman"/>
      <w:b/>
      <w:bCs/>
      <w:sz w:val="15"/>
      <w:szCs w:val="15"/>
      <w:lang w:eastAsia="ru-RU"/>
    </w:rPr>
  </w:style>
  <w:style w:type="paragraph" w:styleId="a3">
    <w:name w:val="Plain Text"/>
    <w:basedOn w:val="a"/>
    <w:link w:val="a4"/>
    <w:uiPriority w:val="99"/>
    <w:semiHidden/>
    <w:unhideWhenUsed/>
    <w:rsid w:val="00D85C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Текст Знак"/>
    <w:basedOn w:val="a0"/>
    <w:link w:val="a3"/>
    <w:uiPriority w:val="99"/>
    <w:semiHidden/>
    <w:rsid w:val="00D85C82"/>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D85C82"/>
    <w:rPr>
      <w:color w:val="0000FF"/>
      <w:u w:val="single"/>
    </w:rPr>
  </w:style>
  <w:style w:type="character" w:styleId="a6">
    <w:name w:val="FollowedHyperlink"/>
    <w:basedOn w:val="a0"/>
    <w:uiPriority w:val="99"/>
    <w:semiHidden/>
    <w:unhideWhenUsed/>
    <w:rsid w:val="00D85C82"/>
    <w:rPr>
      <w:color w:val="800080"/>
      <w:u w:val="single"/>
    </w:rPr>
  </w:style>
  <w:style w:type="paragraph" w:styleId="31">
    <w:name w:val="Body Text Indent 3"/>
    <w:basedOn w:val="a"/>
    <w:link w:val="32"/>
    <w:uiPriority w:val="99"/>
    <w:semiHidden/>
    <w:unhideWhenUsed/>
    <w:rsid w:val="00D85C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Основной текст с отступом 3 Знак"/>
    <w:basedOn w:val="a0"/>
    <w:link w:val="31"/>
    <w:uiPriority w:val="99"/>
    <w:semiHidden/>
    <w:rsid w:val="00D85C82"/>
    <w:rPr>
      <w:rFonts w:ascii="Times New Roman" w:eastAsia="Times New Roman" w:hAnsi="Times New Roman" w:cs="Times New Roman"/>
      <w:sz w:val="24"/>
      <w:szCs w:val="24"/>
      <w:lang w:eastAsia="ru-RU"/>
    </w:rPr>
  </w:style>
  <w:style w:type="paragraph" w:customStyle="1" w:styleId="xl34">
    <w:name w:val="xl34"/>
    <w:basedOn w:val="a"/>
    <w:rsid w:val="00D85C8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basedOn w:val="a"/>
    <w:rsid w:val="00D85C82"/>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iPriority w:val="99"/>
    <w:semiHidden/>
    <w:unhideWhenUsed/>
    <w:rsid w:val="00D85C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99"/>
    <w:semiHidden/>
    <w:rsid w:val="00D85C82"/>
    <w:rPr>
      <w:rFonts w:ascii="Times New Roman" w:eastAsia="Times New Roman" w:hAnsi="Times New Roman" w:cs="Times New Roman"/>
      <w:sz w:val="24"/>
      <w:szCs w:val="24"/>
      <w:lang w:eastAsia="ru-RU"/>
    </w:rPr>
  </w:style>
  <w:style w:type="paragraph" w:styleId="33">
    <w:name w:val="Body Text 3"/>
    <w:basedOn w:val="a"/>
    <w:link w:val="34"/>
    <w:uiPriority w:val="99"/>
    <w:semiHidden/>
    <w:unhideWhenUsed/>
    <w:rsid w:val="00D85C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4">
    <w:name w:val="Основной текст 3 Знак"/>
    <w:basedOn w:val="a0"/>
    <w:link w:val="33"/>
    <w:uiPriority w:val="99"/>
    <w:semiHidden/>
    <w:rsid w:val="00D85C82"/>
    <w:rPr>
      <w:rFonts w:ascii="Times New Roman" w:eastAsia="Times New Roman" w:hAnsi="Times New Roman" w:cs="Times New Roman"/>
      <w:sz w:val="24"/>
      <w:szCs w:val="24"/>
      <w:lang w:eastAsia="ru-RU"/>
    </w:rPr>
  </w:style>
  <w:style w:type="paragraph" w:styleId="a9">
    <w:name w:val="List Paragraph"/>
    <w:basedOn w:val="a"/>
    <w:uiPriority w:val="34"/>
    <w:qFormat/>
    <w:rsid w:val="00D85C82"/>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Normal (Web)"/>
    <w:basedOn w:val="a"/>
    <w:uiPriority w:val="99"/>
    <w:semiHidden/>
    <w:unhideWhenUsed/>
    <w:rsid w:val="00D85C8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97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ettings" Target="settings.xml"/><Relationship Id="rId7" Type="http://schemas.openxmlformats.org/officeDocument/2006/relationships/hyperlink" Target="consultantplus://offline/ref=A1319FD9CCC8E22A2F1322638E1B55C3FD463CFE84CA8022B88530D77BBA134AA861E36BDB1FDEC3v548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torgi.gov.ru/" TargetMode="External"/><Relationship Id="rId5" Type="http://schemas.openxmlformats.org/officeDocument/2006/relationships/hyperlink" Target="mailto:kumi11@yandex.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7429</Words>
  <Characters>42350</Characters>
  <Application>Microsoft Office Word</Application>
  <DocSecurity>0</DocSecurity>
  <Lines>352</Lines>
  <Paragraphs>99</Paragraphs>
  <ScaleCrop>false</ScaleCrop>
  <Company/>
  <LinksUpToDate>false</LinksUpToDate>
  <CharactersWithSpaces>49680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79041293920</dc:creator>
  <cp:lastModifiedBy>79041293920</cp:lastModifiedBy>
  <cp:revision>1</cp:revision>
  <dcterms:created xsi:type="dcterms:W3CDTF">2020-08-25T04:52:00Z</dcterms:created>
  <dcterms:modified xsi:type="dcterms:W3CDTF">2020-08-25T04:52:00Z</dcterms:modified>
</cp:coreProperties>
</file>