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45D" w:rsidRDefault="00AA645D" w:rsidP="00AA645D">
      <w:pPr>
        <w:pStyle w:val="a3"/>
        <w:jc w:val="both"/>
        <w:rPr>
          <w:rFonts w:ascii="Helvetica" w:hAnsi="Helvetica" w:cs="Helvetica"/>
          <w:color w:val="161616"/>
          <w:sz w:val="21"/>
          <w:szCs w:val="21"/>
        </w:rPr>
      </w:pPr>
      <w:bookmarkStart w:id="0" w:name="_GoBack"/>
      <w:r>
        <w:rPr>
          <w:rFonts w:ascii="Helvetica" w:hAnsi="Helvetica" w:cs="Helvetica"/>
          <w:color w:val="161616"/>
          <w:sz w:val="21"/>
          <w:szCs w:val="21"/>
        </w:rPr>
        <w:t>В целях реализации Муниципальной программы «Развитие малого и среднего предпринимательства в Аскизском районе Республики Хакасия», утвержденной постановлением Администрации Аскизского района Республики Хакасия от 13.11.2020г. № 876-п Администрацией Аскизского района Республики Хакасия был проведен первый этап конкурсного отбора на предоставление субсидий из бюджета муниципального образования Аскизский район Республики Хакасия субъектам молодежного предпринимательства Аскизского района Республики Хакасия до 35 лет включительно.</w:t>
      </w:r>
    </w:p>
    <w:p w:rsidR="00AA645D" w:rsidRDefault="00AA645D" w:rsidP="00AA645D">
      <w:pPr>
        <w:pStyle w:val="a3"/>
        <w:jc w:val="both"/>
        <w:rPr>
          <w:rFonts w:ascii="Helvetica" w:hAnsi="Helvetica" w:cs="Helvetica"/>
          <w:color w:val="161616"/>
          <w:sz w:val="21"/>
          <w:szCs w:val="21"/>
        </w:rPr>
      </w:pPr>
      <w:r>
        <w:rPr>
          <w:rFonts w:ascii="Helvetica" w:hAnsi="Helvetica" w:cs="Helvetica"/>
          <w:color w:val="161616"/>
          <w:sz w:val="21"/>
          <w:szCs w:val="21"/>
        </w:rPr>
        <w:t>В период проведения конкурсного отбора с 10.04.2024 г. по 24.05.2024 г. поступили 4 заявки от субъектов молодежного предпринимательства Аскизского района Республики Хакасия.</w:t>
      </w:r>
    </w:p>
    <w:p w:rsidR="00AA645D" w:rsidRDefault="00AA645D" w:rsidP="00AA645D">
      <w:pPr>
        <w:pStyle w:val="a3"/>
        <w:jc w:val="both"/>
        <w:rPr>
          <w:rFonts w:ascii="Helvetica" w:hAnsi="Helvetica" w:cs="Helvetica"/>
          <w:color w:val="161616"/>
          <w:sz w:val="21"/>
          <w:szCs w:val="21"/>
        </w:rPr>
      </w:pPr>
      <w:r>
        <w:rPr>
          <w:rFonts w:ascii="Helvetica" w:hAnsi="Helvetica" w:cs="Helvetica"/>
          <w:color w:val="161616"/>
          <w:sz w:val="21"/>
          <w:szCs w:val="21"/>
        </w:rPr>
        <w:t>30 мая 2024 года конкурсной комиссией были подведены итоги по проведению конкурсного отбора получателей субсидий субъектам молодежного предпринимательства Аскизского района Республики Хакасия в соответствии требований постановления Администрации Аскизского района Республики Хакасия от 22.12.2022 № 1005-п «О Порядке предоставления субсидий из бюджета муниципального образования Аскизский район Республики Хакасия субъектам молодежного предпринимательства Аскизского района Республики Хакасия» и постановлением Администрации Аскизского района Республики Хакасия от 12.03.2024 № 173-п «О внесении изменений в Порядок предоставления субсидий из бюджета Муниципального образования Аскизский район Республики Хакасия субъектам молодежного предпринимательства Аскизского района Республики Хакасия» утверждённый постановлением Администрации Аскизского района Республики Хакасия от 22.12.2022 № 1005-п».</w:t>
      </w:r>
    </w:p>
    <w:p w:rsidR="00AA645D" w:rsidRDefault="00AA645D" w:rsidP="00AA645D">
      <w:pPr>
        <w:pStyle w:val="a3"/>
        <w:jc w:val="both"/>
        <w:rPr>
          <w:rFonts w:ascii="Helvetica" w:hAnsi="Helvetica" w:cs="Helvetica"/>
          <w:color w:val="161616"/>
          <w:sz w:val="21"/>
          <w:szCs w:val="21"/>
        </w:rPr>
      </w:pPr>
      <w:r>
        <w:rPr>
          <w:rFonts w:ascii="Helvetica" w:hAnsi="Helvetica" w:cs="Helvetica"/>
          <w:color w:val="161616"/>
          <w:sz w:val="21"/>
          <w:szCs w:val="21"/>
        </w:rPr>
        <w:t>По решению конкурсной комиссии субсидия была распределена следующим субъектам молодежного предпринимательства Аскизского района Республики Хакасия:</w:t>
      </w:r>
    </w:p>
    <w:p w:rsidR="00AA645D" w:rsidRDefault="00AA645D" w:rsidP="00AA645D">
      <w:pPr>
        <w:pStyle w:val="a3"/>
        <w:jc w:val="both"/>
        <w:rPr>
          <w:rFonts w:ascii="Helvetica" w:hAnsi="Helvetica" w:cs="Helvetica"/>
          <w:color w:val="161616"/>
          <w:sz w:val="21"/>
          <w:szCs w:val="21"/>
        </w:rPr>
      </w:pPr>
      <w:r>
        <w:rPr>
          <w:rFonts w:ascii="Helvetica" w:hAnsi="Helvetica" w:cs="Helvetica"/>
          <w:color w:val="161616"/>
          <w:sz w:val="21"/>
          <w:szCs w:val="21"/>
        </w:rPr>
        <w:t xml:space="preserve">1) ООО «Аскизская мебельная компания», руководитель </w:t>
      </w:r>
      <w:proofErr w:type="spellStart"/>
      <w:r>
        <w:rPr>
          <w:rFonts w:ascii="Helvetica" w:hAnsi="Helvetica" w:cs="Helvetica"/>
          <w:color w:val="161616"/>
          <w:sz w:val="21"/>
          <w:szCs w:val="21"/>
        </w:rPr>
        <w:t>Кыржинаков</w:t>
      </w:r>
      <w:proofErr w:type="spellEnd"/>
      <w:r>
        <w:rPr>
          <w:rFonts w:ascii="Helvetica" w:hAnsi="Helvetica" w:cs="Helvetica"/>
          <w:color w:val="161616"/>
          <w:sz w:val="21"/>
          <w:szCs w:val="21"/>
        </w:rPr>
        <w:t xml:space="preserve"> А.А. в размере 500 000 рублей (обеспечение планируемых затрат в рамках проекта «Приобретение производственного оборудования DM-400 Автоматический </w:t>
      </w:r>
      <w:proofErr w:type="spellStart"/>
      <w:r>
        <w:rPr>
          <w:rFonts w:ascii="Helvetica" w:hAnsi="Helvetica" w:cs="Helvetica"/>
          <w:color w:val="161616"/>
          <w:sz w:val="21"/>
          <w:szCs w:val="21"/>
        </w:rPr>
        <w:t>кромкооблицовочный</w:t>
      </w:r>
      <w:proofErr w:type="spellEnd"/>
      <w:r>
        <w:rPr>
          <w:rFonts w:ascii="Helvetica" w:hAnsi="Helvetica" w:cs="Helvetica"/>
          <w:color w:val="161616"/>
          <w:sz w:val="21"/>
          <w:szCs w:val="21"/>
        </w:rPr>
        <w:t xml:space="preserve"> станок DM-400» в сфере предпринимательской деятельности);</w:t>
      </w:r>
    </w:p>
    <w:p w:rsidR="00AA645D" w:rsidRDefault="00AA645D" w:rsidP="00AA645D">
      <w:pPr>
        <w:pStyle w:val="a3"/>
        <w:jc w:val="both"/>
        <w:rPr>
          <w:rFonts w:ascii="Helvetica" w:hAnsi="Helvetica" w:cs="Helvetica"/>
          <w:color w:val="161616"/>
          <w:sz w:val="21"/>
          <w:szCs w:val="21"/>
        </w:rPr>
      </w:pPr>
      <w:r>
        <w:rPr>
          <w:rFonts w:ascii="Helvetica" w:hAnsi="Helvetica" w:cs="Helvetica"/>
          <w:color w:val="161616"/>
          <w:sz w:val="21"/>
          <w:szCs w:val="21"/>
        </w:rPr>
        <w:t xml:space="preserve">2) КФХ </w:t>
      </w:r>
      <w:proofErr w:type="spellStart"/>
      <w:r>
        <w:rPr>
          <w:rFonts w:ascii="Helvetica" w:hAnsi="Helvetica" w:cs="Helvetica"/>
          <w:color w:val="161616"/>
          <w:sz w:val="21"/>
          <w:szCs w:val="21"/>
        </w:rPr>
        <w:t>Какаевой</w:t>
      </w:r>
      <w:proofErr w:type="spellEnd"/>
      <w:r>
        <w:rPr>
          <w:rFonts w:ascii="Helvetica" w:hAnsi="Helvetica" w:cs="Helvetica"/>
          <w:color w:val="161616"/>
          <w:sz w:val="21"/>
          <w:szCs w:val="21"/>
        </w:rPr>
        <w:t xml:space="preserve"> Инге Владимировне в размере 500 000 рублей (обеспечение планируемых затрат в рамках проекта «Приобретение пресс-подборщика ПР-145М» в сфере предпринимательской деятельности);</w:t>
      </w:r>
    </w:p>
    <w:p w:rsidR="00AA645D" w:rsidRDefault="00AA645D" w:rsidP="00AA645D">
      <w:pPr>
        <w:pStyle w:val="a3"/>
        <w:jc w:val="both"/>
        <w:rPr>
          <w:rFonts w:ascii="Helvetica" w:hAnsi="Helvetica" w:cs="Helvetica"/>
          <w:color w:val="161616"/>
          <w:sz w:val="21"/>
          <w:szCs w:val="21"/>
        </w:rPr>
      </w:pPr>
      <w:r>
        <w:rPr>
          <w:rFonts w:ascii="Helvetica" w:hAnsi="Helvetica" w:cs="Helvetica"/>
          <w:color w:val="161616"/>
          <w:sz w:val="21"/>
          <w:szCs w:val="21"/>
        </w:rPr>
        <w:t xml:space="preserve">3) КФХ </w:t>
      </w:r>
      <w:proofErr w:type="spellStart"/>
      <w:r>
        <w:rPr>
          <w:rFonts w:ascii="Helvetica" w:hAnsi="Helvetica" w:cs="Helvetica"/>
          <w:color w:val="161616"/>
          <w:sz w:val="21"/>
          <w:szCs w:val="21"/>
        </w:rPr>
        <w:t>Мамышеву</w:t>
      </w:r>
      <w:proofErr w:type="spellEnd"/>
      <w:r>
        <w:rPr>
          <w:rFonts w:ascii="Helvetica" w:hAnsi="Helvetica" w:cs="Helvetica"/>
          <w:color w:val="161616"/>
          <w:sz w:val="21"/>
          <w:szCs w:val="21"/>
        </w:rPr>
        <w:t xml:space="preserve"> Евгению Артёмовичу в размере 500 000 рублей (обеспечение планируемых затрат в рамках проекта «Приобретение сельскохозяйственного оборудования пресс-подборщик ПР-Ф-145» для заготовки сена сельскохозяйственным животным» в сфере предпринимательской деятельности).</w:t>
      </w:r>
    </w:p>
    <w:bookmarkEnd w:id="0"/>
    <w:p w:rsidR="00970840" w:rsidRDefault="00970840"/>
    <w:sectPr w:rsidR="009708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0F0"/>
    <w:rsid w:val="00970840"/>
    <w:rsid w:val="00AA645D"/>
    <w:rsid w:val="00C17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FF444-1B52-4D69-A789-3A836F185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A645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17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2133</Characters>
  <Application>Microsoft Office Word</Application>
  <DocSecurity>0</DocSecurity>
  <Lines>17</Lines>
  <Paragraphs>5</Paragraphs>
  <ScaleCrop>false</ScaleCrop>
  <Company>SPecialiST RePack</Company>
  <LinksUpToDate>false</LinksUpToDate>
  <CharactersWithSpaces>2502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2026-05-27T02:15:00Z</dcterms:created>
  <dcterms:modified xsi:type="dcterms:W3CDTF">2026-05-27T02:15:00Z</dcterms:modified>
</cp:coreProperties>
</file>