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F96" w:rsidRDefault="00924F96" w:rsidP="00924F96">
      <w:pPr>
        <w:spacing w:line="240" w:lineRule="auto"/>
        <w:jc w:val="center"/>
        <w:rPr>
          <w:rFonts w:ascii="Times New Roman" w:hAnsi="Times New Roman"/>
          <w:sz w:val="20"/>
          <w:szCs w:val="20"/>
        </w:rPr>
      </w:pPr>
      <w:r>
        <w:rPr>
          <w:rFonts w:ascii="Times New Roman" w:hAnsi="Times New Roman"/>
          <w:noProof/>
          <w:sz w:val="20"/>
          <w:szCs w:val="20"/>
        </w:rPr>
        <w:drawing>
          <wp:inline distT="0" distB="0" distL="0" distR="0" wp14:anchorId="71E74205" wp14:editId="4FDCAEA1">
            <wp:extent cx="485140" cy="6362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140" cy="636270"/>
                    </a:xfrm>
                    <a:prstGeom prst="rect">
                      <a:avLst/>
                    </a:prstGeom>
                    <a:noFill/>
                    <a:ln>
                      <a:noFill/>
                    </a:ln>
                  </pic:spPr>
                </pic:pic>
              </a:graphicData>
            </a:graphic>
          </wp:inline>
        </w:drawing>
      </w:r>
    </w:p>
    <w:p w:rsidR="00924F96" w:rsidRDefault="00924F96" w:rsidP="00924F96">
      <w:pPr>
        <w:pStyle w:val="af2"/>
        <w:rPr>
          <w:color w:val="0000FF"/>
          <w:sz w:val="44"/>
          <w:szCs w:val="44"/>
        </w:rPr>
      </w:pPr>
      <w:r>
        <w:rPr>
          <w:color w:val="0000FF"/>
          <w:sz w:val="44"/>
          <w:szCs w:val="44"/>
        </w:rPr>
        <w:t>Контрольно-ревизионная комиссия</w:t>
      </w:r>
    </w:p>
    <w:p w:rsidR="00924F96" w:rsidRDefault="00924F96" w:rsidP="00924F96">
      <w:pPr>
        <w:pStyle w:val="--"/>
        <w:ind w:left="360"/>
        <w:jc w:val="center"/>
        <w:rPr>
          <w:b/>
          <w:color w:val="0000FF"/>
          <w:sz w:val="36"/>
          <w:szCs w:val="36"/>
        </w:rPr>
      </w:pPr>
      <w:r>
        <w:rPr>
          <w:b/>
          <w:color w:val="0000FF"/>
          <w:sz w:val="36"/>
          <w:szCs w:val="36"/>
        </w:rPr>
        <w:t xml:space="preserve"> </w:t>
      </w:r>
      <w:proofErr w:type="spellStart"/>
      <w:r>
        <w:rPr>
          <w:b/>
          <w:color w:val="0000FF"/>
          <w:sz w:val="36"/>
          <w:szCs w:val="36"/>
        </w:rPr>
        <w:t>Аскизского</w:t>
      </w:r>
      <w:proofErr w:type="spellEnd"/>
      <w:r>
        <w:rPr>
          <w:b/>
          <w:color w:val="0000FF"/>
          <w:sz w:val="36"/>
          <w:szCs w:val="36"/>
        </w:rPr>
        <w:t xml:space="preserve"> района Республики Хакасия</w:t>
      </w:r>
    </w:p>
    <w:p w:rsidR="00924F96" w:rsidRDefault="00924F96" w:rsidP="00924F96">
      <w:pPr>
        <w:pStyle w:val="--"/>
        <w:ind w:left="360"/>
        <w:jc w:val="center"/>
        <w:rPr>
          <w:b/>
          <w:color w:val="0000FF"/>
          <w:sz w:val="36"/>
          <w:szCs w:val="36"/>
        </w:rPr>
      </w:pPr>
      <w:r>
        <w:rPr>
          <w:noProof/>
        </w:rPr>
        <mc:AlternateContent>
          <mc:Choice Requires="wps">
            <w:drawing>
              <wp:anchor distT="0" distB="0" distL="114300" distR="114300" simplePos="0" relativeHeight="251659264" behindDoc="0" locked="0" layoutInCell="1" allowOverlap="1" wp14:anchorId="47CA7452" wp14:editId="3CDD4F59">
                <wp:simplePos x="0" y="0"/>
                <wp:positionH relativeFrom="column">
                  <wp:posOffset>-114300</wp:posOffset>
                </wp:positionH>
                <wp:positionV relativeFrom="paragraph">
                  <wp:posOffset>181610</wp:posOffset>
                </wp:positionV>
                <wp:extent cx="6168390" cy="0"/>
                <wp:effectExtent l="28575" t="29210" r="32385" b="3746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8390" cy="0"/>
                        </a:xfrm>
                        <a:prstGeom prst="line">
                          <a:avLst/>
                        </a:prstGeom>
                        <a:noFill/>
                        <a:ln w="57150" cmpd="thickThin">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4.3pt" to="476.7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" strokecolor="#0070c0" strokeweight="4.5pt">
                <v:stroke linestyle="thickThin"/>
              </v:line>
            </w:pict>
          </mc:Fallback>
        </mc:AlternateContent>
      </w:r>
    </w:p>
    <w:tbl>
      <w:tblPr>
        <w:tblW w:w="0" w:type="auto"/>
        <w:tblLayout w:type="fixed"/>
        <w:tblLook w:val="00A0" w:firstRow="1" w:lastRow="0" w:firstColumn="1" w:lastColumn="0" w:noHBand="0" w:noVBand="0"/>
      </w:tblPr>
      <w:tblGrid>
        <w:gridCol w:w="9570"/>
      </w:tblGrid>
      <w:tr w:rsidR="00924F96" w:rsidTr="00924F96">
        <w:trPr>
          <w:cantSplit/>
        </w:trPr>
        <w:tc>
          <w:tcPr>
            <w:tcW w:w="9570" w:type="dxa"/>
            <w:hideMark/>
          </w:tcPr>
          <w:p w:rsidR="00924F96" w:rsidRDefault="00924F96" w:rsidP="00924F96">
            <w:pPr>
              <w:spacing w:line="240" w:lineRule="auto"/>
              <w:jc w:val="center"/>
              <w:rPr>
                <w:rFonts w:ascii="Times New Roman" w:hAnsi="Times New Roman"/>
                <w:color w:val="0000FF"/>
                <w:sz w:val="20"/>
                <w:szCs w:val="20"/>
              </w:rPr>
            </w:pPr>
            <w:r>
              <w:rPr>
                <w:rFonts w:ascii="Times New Roman" w:hAnsi="Times New Roman"/>
                <w:color w:val="0000FF"/>
                <w:sz w:val="20"/>
                <w:szCs w:val="20"/>
              </w:rPr>
              <w:t xml:space="preserve">    Ул. Суворова, д. 2, с. Аскиз, Республика Хакасия, 665700</w:t>
            </w:r>
          </w:p>
          <w:p w:rsidR="00924F96" w:rsidRDefault="00924F96" w:rsidP="00924F96">
            <w:pPr>
              <w:spacing w:line="240" w:lineRule="auto"/>
              <w:jc w:val="center"/>
              <w:rPr>
                <w:rFonts w:ascii="Times New Roman" w:hAnsi="Times New Roman"/>
                <w:color w:val="0000FF"/>
                <w:sz w:val="20"/>
                <w:szCs w:val="20"/>
              </w:rPr>
            </w:pPr>
            <w:r>
              <w:rPr>
                <w:rFonts w:ascii="Times New Roman" w:hAnsi="Times New Roman"/>
                <w:color w:val="0000FF"/>
                <w:sz w:val="20"/>
                <w:szCs w:val="20"/>
              </w:rPr>
              <w:t xml:space="preserve">    тел.8 (3945) 9-16-23, факс 8 (3945) 9-16-23</w:t>
            </w:r>
          </w:p>
          <w:p w:rsidR="00924F96" w:rsidRDefault="00924F96" w:rsidP="00924F96">
            <w:pPr>
              <w:spacing w:line="240" w:lineRule="auto"/>
              <w:rPr>
                <w:rFonts w:ascii="Times New Roman" w:hAnsi="Times New Roman"/>
                <w:color w:val="0000FF"/>
                <w:sz w:val="20"/>
                <w:szCs w:val="20"/>
              </w:rPr>
            </w:pPr>
            <w:r>
              <w:rPr>
                <w:rFonts w:ascii="Times New Roman" w:hAnsi="Times New Roman"/>
                <w:color w:val="0000FF"/>
                <w:sz w:val="20"/>
                <w:szCs w:val="20"/>
              </w:rPr>
              <w:t xml:space="preserve">                                               ОГРН 1071902000103,  ИНН 1905009153, КПП 190501001</w:t>
            </w:r>
          </w:p>
        </w:tc>
      </w:tr>
    </w:tbl>
    <w:p w:rsidR="00924F96" w:rsidRDefault="00924F96" w:rsidP="00924F96">
      <w:pPr>
        <w:spacing w:line="360" w:lineRule="auto"/>
        <w:jc w:val="right"/>
        <w:rPr>
          <w:rFonts w:ascii="Times New Roman" w:hAnsi="Times New Roman"/>
          <w:sz w:val="28"/>
          <w:szCs w:val="28"/>
        </w:rPr>
      </w:pPr>
      <w:r>
        <w:rPr>
          <w:rFonts w:ascii="Times New Roman" w:hAnsi="Times New Roman"/>
          <w:sz w:val="28"/>
          <w:szCs w:val="28"/>
        </w:rPr>
        <w:t xml:space="preserve"> </w:t>
      </w:r>
      <w:r w:rsidR="001351CB">
        <w:rPr>
          <w:rFonts w:ascii="Times New Roman" w:hAnsi="Times New Roman"/>
          <w:sz w:val="28"/>
          <w:szCs w:val="28"/>
        </w:rPr>
        <w:t>28</w:t>
      </w:r>
      <w:r w:rsidR="00B1372D">
        <w:rPr>
          <w:rFonts w:ascii="Times New Roman" w:hAnsi="Times New Roman"/>
          <w:sz w:val="28"/>
          <w:szCs w:val="28"/>
        </w:rPr>
        <w:t xml:space="preserve"> </w:t>
      </w:r>
      <w:r w:rsidR="001351CB">
        <w:rPr>
          <w:rFonts w:ascii="Times New Roman" w:hAnsi="Times New Roman"/>
          <w:sz w:val="28"/>
          <w:szCs w:val="28"/>
        </w:rPr>
        <w:t>августа</w:t>
      </w:r>
      <w:r w:rsidR="00B1372D">
        <w:rPr>
          <w:rFonts w:ascii="Times New Roman" w:hAnsi="Times New Roman"/>
          <w:sz w:val="28"/>
          <w:szCs w:val="28"/>
        </w:rPr>
        <w:t xml:space="preserve"> 2026</w:t>
      </w:r>
      <w:r>
        <w:rPr>
          <w:rFonts w:ascii="Times New Roman" w:hAnsi="Times New Roman"/>
          <w:sz w:val="28"/>
          <w:szCs w:val="28"/>
        </w:rPr>
        <w:t xml:space="preserve"> г.</w:t>
      </w:r>
    </w:p>
    <w:p w:rsidR="00924F96" w:rsidRDefault="00924F96" w:rsidP="00924F96">
      <w:pPr>
        <w:pStyle w:val="af4"/>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Информация (отчет)</w:t>
      </w:r>
    </w:p>
    <w:p w:rsidR="00924F96" w:rsidRDefault="00924F96" w:rsidP="00924F96">
      <w:pPr>
        <w:spacing w:after="0" w:line="240" w:lineRule="auto"/>
        <w:jc w:val="center"/>
        <w:rPr>
          <w:rFonts w:ascii="Times New Roman" w:hAnsi="Times New Roman"/>
          <w:sz w:val="28"/>
          <w:szCs w:val="28"/>
          <w:u w:val="single"/>
        </w:rPr>
      </w:pPr>
      <w:r>
        <w:rPr>
          <w:rFonts w:ascii="Times New Roman" w:hAnsi="Times New Roman"/>
          <w:b/>
          <w:sz w:val="28"/>
          <w:szCs w:val="28"/>
        </w:rPr>
        <w:t xml:space="preserve"> по результатам внешней проверки отчета об исполнении бюджета  муниципального образования </w:t>
      </w:r>
      <w:proofErr w:type="spellStart"/>
      <w:r>
        <w:rPr>
          <w:rFonts w:ascii="Times New Roman" w:hAnsi="Times New Roman"/>
          <w:b/>
          <w:sz w:val="28"/>
          <w:szCs w:val="28"/>
        </w:rPr>
        <w:t>Аскизский</w:t>
      </w:r>
      <w:proofErr w:type="spellEnd"/>
      <w:r w:rsidRPr="001E1924">
        <w:rPr>
          <w:rFonts w:ascii="Times New Roman" w:hAnsi="Times New Roman"/>
          <w:b/>
          <w:sz w:val="28"/>
          <w:szCs w:val="28"/>
        </w:rPr>
        <w:t xml:space="preserve"> сельсовет </w:t>
      </w:r>
      <w:proofErr w:type="spellStart"/>
      <w:r w:rsidRPr="001E1924">
        <w:rPr>
          <w:rFonts w:ascii="Times New Roman" w:hAnsi="Times New Roman"/>
          <w:b/>
          <w:sz w:val="28"/>
          <w:szCs w:val="28"/>
        </w:rPr>
        <w:t>Аскизского</w:t>
      </w:r>
      <w:proofErr w:type="spellEnd"/>
      <w:r w:rsidRPr="001E1924">
        <w:rPr>
          <w:rFonts w:ascii="Times New Roman" w:hAnsi="Times New Roman"/>
          <w:b/>
          <w:sz w:val="28"/>
          <w:szCs w:val="28"/>
        </w:rPr>
        <w:t xml:space="preserve"> района Республики Хакасия</w:t>
      </w:r>
      <w:r w:rsidR="00785B6C">
        <w:rPr>
          <w:rFonts w:ascii="Times New Roman" w:hAnsi="Times New Roman"/>
          <w:b/>
          <w:sz w:val="28"/>
          <w:szCs w:val="28"/>
        </w:rPr>
        <w:t xml:space="preserve"> за </w:t>
      </w:r>
      <w:r>
        <w:rPr>
          <w:rFonts w:ascii="Times New Roman" w:hAnsi="Times New Roman"/>
          <w:b/>
          <w:sz w:val="28"/>
          <w:szCs w:val="28"/>
        </w:rPr>
        <w:t>202</w:t>
      </w:r>
      <w:r w:rsidR="00B1372D">
        <w:rPr>
          <w:rFonts w:ascii="Times New Roman" w:hAnsi="Times New Roman"/>
          <w:b/>
          <w:sz w:val="28"/>
          <w:szCs w:val="28"/>
        </w:rPr>
        <w:t>5</w:t>
      </w:r>
      <w:r>
        <w:rPr>
          <w:rFonts w:ascii="Times New Roman" w:hAnsi="Times New Roman"/>
          <w:b/>
          <w:sz w:val="28"/>
          <w:szCs w:val="28"/>
        </w:rPr>
        <w:t xml:space="preserve"> год.</w:t>
      </w:r>
    </w:p>
    <w:p w:rsidR="00924F96" w:rsidRDefault="00924F96" w:rsidP="00B757F9">
      <w:pPr>
        <w:spacing w:after="0" w:line="240" w:lineRule="auto"/>
        <w:jc w:val="center"/>
        <w:rPr>
          <w:rFonts w:ascii="Times New Roman" w:hAnsi="Times New Roman"/>
          <w:sz w:val="28"/>
          <w:szCs w:val="28"/>
          <w:u w:val="single"/>
        </w:rPr>
      </w:pPr>
    </w:p>
    <w:p w:rsidR="00B1372D" w:rsidRDefault="00924F96" w:rsidP="00924F96">
      <w:pPr>
        <w:numPr>
          <w:ilvl w:val="0"/>
          <w:numId w:val="12"/>
        </w:numPr>
        <w:tabs>
          <w:tab w:val="left" w:pos="851"/>
        </w:tabs>
        <w:spacing w:after="0" w:line="240" w:lineRule="auto"/>
        <w:ind w:left="0" w:firstLine="567"/>
        <w:jc w:val="both"/>
        <w:rPr>
          <w:rFonts w:ascii="Times New Roman" w:hAnsi="Times New Roman"/>
          <w:sz w:val="26"/>
          <w:szCs w:val="26"/>
        </w:rPr>
      </w:pPr>
      <w:r w:rsidRPr="00B1372D">
        <w:rPr>
          <w:rFonts w:ascii="Times New Roman" w:hAnsi="Times New Roman"/>
          <w:b/>
          <w:sz w:val="26"/>
          <w:szCs w:val="26"/>
        </w:rPr>
        <w:t>Основание для проведения экспертизы</w:t>
      </w:r>
      <w:r w:rsidRPr="00B1372D">
        <w:rPr>
          <w:rFonts w:ascii="Times New Roman" w:hAnsi="Times New Roman"/>
          <w:sz w:val="26"/>
          <w:szCs w:val="26"/>
        </w:rPr>
        <w:t xml:space="preserve">: </w:t>
      </w:r>
      <w:proofErr w:type="gramStart"/>
      <w:r w:rsidR="00B1372D" w:rsidRPr="00CF142C">
        <w:rPr>
          <w:rFonts w:ascii="Times New Roman" w:hAnsi="Times New Roman"/>
          <w:sz w:val="26"/>
          <w:szCs w:val="26"/>
        </w:rPr>
        <w:t xml:space="preserve">Настоящее заключение на отчет администрации муниципального образования </w:t>
      </w:r>
      <w:proofErr w:type="spellStart"/>
      <w:r w:rsidR="00B1372D" w:rsidRPr="00CF142C">
        <w:rPr>
          <w:rFonts w:ascii="Times New Roman" w:hAnsi="Times New Roman"/>
          <w:sz w:val="26"/>
          <w:szCs w:val="26"/>
        </w:rPr>
        <w:t>Аскизский</w:t>
      </w:r>
      <w:proofErr w:type="spellEnd"/>
      <w:r w:rsidR="00B1372D">
        <w:rPr>
          <w:rFonts w:ascii="Times New Roman" w:hAnsi="Times New Roman"/>
          <w:sz w:val="26"/>
          <w:szCs w:val="26"/>
        </w:rPr>
        <w:t xml:space="preserve"> </w:t>
      </w:r>
      <w:r w:rsidR="00B1372D" w:rsidRPr="00CF142C">
        <w:rPr>
          <w:rFonts w:ascii="Times New Roman" w:hAnsi="Times New Roman"/>
          <w:sz w:val="26"/>
          <w:szCs w:val="26"/>
        </w:rPr>
        <w:t>сельсовет</w:t>
      </w:r>
      <w:r w:rsidR="00B1372D">
        <w:rPr>
          <w:rFonts w:ascii="Times New Roman" w:hAnsi="Times New Roman"/>
          <w:sz w:val="26"/>
          <w:szCs w:val="26"/>
        </w:rPr>
        <w:t xml:space="preserve"> </w:t>
      </w:r>
      <w:proofErr w:type="spellStart"/>
      <w:r w:rsidR="00B1372D">
        <w:rPr>
          <w:rFonts w:ascii="Times New Roman" w:hAnsi="Times New Roman"/>
          <w:sz w:val="26"/>
          <w:szCs w:val="26"/>
        </w:rPr>
        <w:t>Аскизского</w:t>
      </w:r>
      <w:proofErr w:type="spellEnd"/>
      <w:r w:rsidR="00B1372D">
        <w:rPr>
          <w:rFonts w:ascii="Times New Roman" w:hAnsi="Times New Roman"/>
          <w:sz w:val="26"/>
          <w:szCs w:val="26"/>
        </w:rPr>
        <w:t xml:space="preserve"> района Республики Хакасия</w:t>
      </w:r>
      <w:r w:rsidR="00B1372D" w:rsidRPr="00CF142C">
        <w:rPr>
          <w:rFonts w:ascii="Times New Roman" w:hAnsi="Times New Roman"/>
          <w:sz w:val="26"/>
          <w:szCs w:val="26"/>
        </w:rPr>
        <w:t xml:space="preserve"> «Об исполнении бюджета муниципального образования</w:t>
      </w:r>
      <w:r w:rsidR="00B1372D">
        <w:rPr>
          <w:rFonts w:ascii="Times New Roman" w:hAnsi="Times New Roman"/>
          <w:sz w:val="26"/>
          <w:szCs w:val="26"/>
        </w:rPr>
        <w:t xml:space="preserve"> </w:t>
      </w:r>
      <w:proofErr w:type="spellStart"/>
      <w:r w:rsidR="00B1372D">
        <w:rPr>
          <w:rFonts w:ascii="Times New Roman" w:hAnsi="Times New Roman"/>
          <w:sz w:val="26"/>
          <w:szCs w:val="26"/>
        </w:rPr>
        <w:t>Аскизский</w:t>
      </w:r>
      <w:proofErr w:type="spellEnd"/>
      <w:r w:rsidR="00B1372D">
        <w:rPr>
          <w:rFonts w:ascii="Times New Roman" w:hAnsi="Times New Roman"/>
          <w:sz w:val="26"/>
          <w:szCs w:val="26"/>
        </w:rPr>
        <w:t xml:space="preserve">  сельсовет  за 2025</w:t>
      </w:r>
      <w:r w:rsidR="00B1372D" w:rsidRPr="00CF142C">
        <w:rPr>
          <w:rFonts w:ascii="Times New Roman" w:hAnsi="Times New Roman"/>
          <w:sz w:val="26"/>
          <w:szCs w:val="26"/>
        </w:rPr>
        <w:t xml:space="preserve"> год» (далее по тексту так же  МО </w:t>
      </w:r>
      <w:proofErr w:type="spellStart"/>
      <w:r w:rsidR="00B1372D" w:rsidRPr="00CF142C">
        <w:rPr>
          <w:rFonts w:ascii="Times New Roman" w:hAnsi="Times New Roman"/>
          <w:sz w:val="26"/>
          <w:szCs w:val="26"/>
        </w:rPr>
        <w:t>Аскизский</w:t>
      </w:r>
      <w:proofErr w:type="spellEnd"/>
      <w:r w:rsidR="00B1372D" w:rsidRPr="00CF142C">
        <w:rPr>
          <w:rFonts w:ascii="Times New Roman" w:hAnsi="Times New Roman"/>
          <w:sz w:val="26"/>
          <w:szCs w:val="26"/>
        </w:rPr>
        <w:t xml:space="preserve"> сельсовет и (или) </w:t>
      </w:r>
      <w:r w:rsidR="00B1372D">
        <w:rPr>
          <w:rFonts w:ascii="Times New Roman" w:hAnsi="Times New Roman"/>
          <w:sz w:val="26"/>
          <w:szCs w:val="26"/>
        </w:rPr>
        <w:t>муниципальное образование</w:t>
      </w:r>
      <w:r w:rsidR="00B1372D" w:rsidRPr="00CF142C">
        <w:rPr>
          <w:rFonts w:ascii="Times New Roman" w:hAnsi="Times New Roman"/>
          <w:sz w:val="26"/>
          <w:szCs w:val="26"/>
        </w:rPr>
        <w:t xml:space="preserve">) подготовлено в соответствии с Бюджетным кодексом </w:t>
      </w:r>
      <w:r w:rsidR="00B1372D">
        <w:rPr>
          <w:rFonts w:ascii="Times New Roman" w:hAnsi="Times New Roman"/>
          <w:sz w:val="26"/>
          <w:szCs w:val="26"/>
        </w:rPr>
        <w:t>РФ</w:t>
      </w:r>
      <w:r w:rsidR="00B1372D" w:rsidRPr="00CF142C">
        <w:rPr>
          <w:rFonts w:ascii="Times New Roman" w:hAnsi="Times New Roman"/>
          <w:sz w:val="26"/>
          <w:szCs w:val="26"/>
        </w:rPr>
        <w:t xml:space="preserve">, Положением «О Контрольно-ревизионной комиссии </w:t>
      </w:r>
      <w:proofErr w:type="spellStart"/>
      <w:r w:rsidR="00B1372D" w:rsidRPr="00CF142C">
        <w:rPr>
          <w:rFonts w:ascii="Times New Roman" w:hAnsi="Times New Roman"/>
          <w:sz w:val="26"/>
          <w:szCs w:val="26"/>
        </w:rPr>
        <w:t>Аскизского</w:t>
      </w:r>
      <w:proofErr w:type="spellEnd"/>
      <w:r w:rsidR="00B1372D" w:rsidRPr="00CF142C">
        <w:rPr>
          <w:rFonts w:ascii="Times New Roman" w:hAnsi="Times New Roman"/>
          <w:sz w:val="26"/>
          <w:szCs w:val="26"/>
        </w:rPr>
        <w:t xml:space="preserve"> района Республики Хакасия», утвержденным решением Совета депутатов </w:t>
      </w:r>
      <w:proofErr w:type="spellStart"/>
      <w:r w:rsidR="00B1372D" w:rsidRPr="00CF142C">
        <w:rPr>
          <w:rFonts w:ascii="Times New Roman" w:hAnsi="Times New Roman"/>
          <w:sz w:val="26"/>
          <w:szCs w:val="26"/>
        </w:rPr>
        <w:t>Аскизского</w:t>
      </w:r>
      <w:proofErr w:type="spellEnd"/>
      <w:r w:rsidR="00B1372D" w:rsidRPr="00CF142C">
        <w:rPr>
          <w:rFonts w:ascii="Times New Roman" w:hAnsi="Times New Roman"/>
          <w:sz w:val="26"/>
          <w:szCs w:val="26"/>
        </w:rPr>
        <w:t xml:space="preserve"> района от 27.12.2012 г. № 93-рс</w:t>
      </w:r>
      <w:proofErr w:type="gramEnd"/>
      <w:r w:rsidR="00B1372D" w:rsidRPr="00CF142C">
        <w:rPr>
          <w:rFonts w:ascii="Times New Roman" w:hAnsi="Times New Roman"/>
          <w:sz w:val="26"/>
          <w:szCs w:val="26"/>
        </w:rPr>
        <w:t xml:space="preserve">, Соглашением о передаче полномочий по осуществлению внешнего муниципального финансового контроля, утвержденным  Постановлением Совета депутатов </w:t>
      </w:r>
      <w:proofErr w:type="spellStart"/>
      <w:r w:rsidR="00B1372D" w:rsidRPr="00CF142C">
        <w:rPr>
          <w:rFonts w:ascii="Times New Roman" w:hAnsi="Times New Roman"/>
          <w:sz w:val="26"/>
          <w:szCs w:val="26"/>
        </w:rPr>
        <w:t>Аскизского</w:t>
      </w:r>
      <w:proofErr w:type="spellEnd"/>
      <w:r w:rsidR="00B1372D" w:rsidRPr="00CF142C">
        <w:rPr>
          <w:rFonts w:ascii="Times New Roman" w:hAnsi="Times New Roman"/>
          <w:sz w:val="26"/>
          <w:szCs w:val="26"/>
        </w:rPr>
        <w:t xml:space="preserve"> района от 24 декабря 2015 года №24,</w:t>
      </w:r>
      <w:r w:rsidR="00B1372D">
        <w:rPr>
          <w:rFonts w:ascii="Times New Roman" w:hAnsi="Times New Roman"/>
          <w:sz w:val="26"/>
          <w:szCs w:val="26"/>
        </w:rPr>
        <w:t xml:space="preserve"> на основании </w:t>
      </w:r>
      <w:r w:rsidR="00B1372D" w:rsidRPr="00B36C43">
        <w:rPr>
          <w:rFonts w:ascii="Times New Roman" w:hAnsi="Times New Roman"/>
          <w:sz w:val="26"/>
          <w:szCs w:val="26"/>
        </w:rPr>
        <w:t>статьи 2</w:t>
      </w:r>
      <w:r w:rsidR="00B1372D">
        <w:rPr>
          <w:rFonts w:ascii="Times New Roman" w:hAnsi="Times New Roman"/>
          <w:sz w:val="26"/>
          <w:szCs w:val="26"/>
        </w:rPr>
        <w:t>4</w:t>
      </w:r>
      <w:r w:rsidR="00B1372D" w:rsidRPr="00B36C43">
        <w:rPr>
          <w:rFonts w:ascii="Times New Roman" w:hAnsi="Times New Roman"/>
          <w:sz w:val="26"/>
          <w:szCs w:val="26"/>
        </w:rPr>
        <w:t xml:space="preserve"> Положения о бюджетном процессе </w:t>
      </w:r>
      <w:bookmarkStart w:id="0" w:name="_Hlk164167186"/>
      <w:proofErr w:type="spellStart"/>
      <w:r w:rsidR="00B1372D">
        <w:rPr>
          <w:rFonts w:ascii="Times New Roman" w:hAnsi="Times New Roman"/>
          <w:sz w:val="26"/>
          <w:szCs w:val="26"/>
        </w:rPr>
        <w:t>Аскизского</w:t>
      </w:r>
      <w:proofErr w:type="spellEnd"/>
      <w:r w:rsidR="00B1372D" w:rsidRPr="00B36C43">
        <w:rPr>
          <w:rFonts w:ascii="Times New Roman" w:hAnsi="Times New Roman"/>
          <w:sz w:val="26"/>
          <w:szCs w:val="26"/>
        </w:rPr>
        <w:t xml:space="preserve"> сельсовета</w:t>
      </w:r>
      <w:bookmarkEnd w:id="0"/>
      <w:r w:rsidR="00B1372D">
        <w:rPr>
          <w:rFonts w:ascii="Times New Roman" w:hAnsi="Times New Roman"/>
          <w:sz w:val="26"/>
          <w:szCs w:val="26"/>
        </w:rPr>
        <w:t>,</w:t>
      </w:r>
      <w:r w:rsidR="00B1372D" w:rsidRPr="00CF142C">
        <w:rPr>
          <w:rFonts w:ascii="Times New Roman" w:hAnsi="Times New Roman"/>
          <w:sz w:val="26"/>
          <w:szCs w:val="26"/>
        </w:rPr>
        <w:t xml:space="preserve"> на основании данных годового отчета об исполнении бюджета МО </w:t>
      </w:r>
      <w:proofErr w:type="spellStart"/>
      <w:r w:rsidR="00B1372D" w:rsidRPr="00CF142C">
        <w:rPr>
          <w:rFonts w:ascii="Times New Roman" w:hAnsi="Times New Roman"/>
          <w:sz w:val="26"/>
          <w:szCs w:val="26"/>
        </w:rPr>
        <w:t>Аскизский</w:t>
      </w:r>
      <w:proofErr w:type="spellEnd"/>
      <w:r w:rsidR="00B1372D" w:rsidRPr="00CF142C">
        <w:rPr>
          <w:rFonts w:ascii="Times New Roman" w:hAnsi="Times New Roman"/>
          <w:sz w:val="26"/>
          <w:szCs w:val="26"/>
        </w:rPr>
        <w:t xml:space="preserve"> сельсовет и годо</w:t>
      </w:r>
      <w:r w:rsidR="00B1372D">
        <w:rPr>
          <w:rFonts w:ascii="Times New Roman" w:hAnsi="Times New Roman"/>
          <w:sz w:val="26"/>
          <w:szCs w:val="26"/>
        </w:rPr>
        <w:t>вой бюджетной отчетности за 2025</w:t>
      </w:r>
      <w:r w:rsidR="00B1372D" w:rsidRPr="00CF142C">
        <w:rPr>
          <w:rFonts w:ascii="Times New Roman" w:hAnsi="Times New Roman"/>
          <w:sz w:val="26"/>
          <w:szCs w:val="26"/>
        </w:rPr>
        <w:t xml:space="preserve"> год, иные материалы, представленные по запросу Контрольно-ревизионной комиссии </w:t>
      </w:r>
      <w:proofErr w:type="spellStart"/>
      <w:r w:rsidR="00B1372D" w:rsidRPr="00CF142C">
        <w:rPr>
          <w:rFonts w:ascii="Times New Roman" w:hAnsi="Times New Roman"/>
          <w:sz w:val="26"/>
          <w:szCs w:val="26"/>
        </w:rPr>
        <w:t>Аскизского</w:t>
      </w:r>
      <w:proofErr w:type="spellEnd"/>
      <w:r w:rsidR="00B1372D" w:rsidRPr="00CF142C">
        <w:rPr>
          <w:rFonts w:ascii="Times New Roman" w:hAnsi="Times New Roman"/>
          <w:sz w:val="26"/>
          <w:szCs w:val="26"/>
        </w:rPr>
        <w:t xml:space="preserve"> района.</w:t>
      </w:r>
    </w:p>
    <w:p w:rsidR="00924F96" w:rsidRPr="00B1372D" w:rsidRDefault="00924F96" w:rsidP="00924F96">
      <w:pPr>
        <w:numPr>
          <w:ilvl w:val="0"/>
          <w:numId w:val="12"/>
        </w:numPr>
        <w:tabs>
          <w:tab w:val="left" w:pos="851"/>
        </w:tabs>
        <w:spacing w:after="0" w:line="240" w:lineRule="auto"/>
        <w:ind w:left="0" w:firstLine="567"/>
        <w:jc w:val="both"/>
        <w:rPr>
          <w:rFonts w:ascii="Times New Roman" w:hAnsi="Times New Roman"/>
          <w:sz w:val="26"/>
          <w:szCs w:val="26"/>
        </w:rPr>
      </w:pPr>
      <w:r w:rsidRPr="00B1372D">
        <w:rPr>
          <w:rFonts w:ascii="Times New Roman" w:hAnsi="Times New Roman"/>
          <w:b/>
          <w:sz w:val="26"/>
          <w:szCs w:val="26"/>
        </w:rPr>
        <w:t>Цель экспертизы</w:t>
      </w:r>
      <w:r w:rsidRPr="00B1372D">
        <w:rPr>
          <w:rFonts w:ascii="Times New Roman" w:hAnsi="Times New Roman"/>
          <w:sz w:val="26"/>
          <w:szCs w:val="26"/>
        </w:rPr>
        <w:t xml:space="preserve">: </w:t>
      </w:r>
      <w:proofErr w:type="gramStart"/>
      <w:r w:rsidRPr="00B1372D">
        <w:rPr>
          <w:rFonts w:ascii="Times New Roman" w:hAnsi="Times New Roman"/>
          <w:sz w:val="26"/>
          <w:szCs w:val="26"/>
        </w:rPr>
        <w:t>Контроль за</w:t>
      </w:r>
      <w:proofErr w:type="gramEnd"/>
      <w:r w:rsidRPr="00B1372D">
        <w:rPr>
          <w:rFonts w:ascii="Times New Roman" w:hAnsi="Times New Roman"/>
          <w:sz w:val="26"/>
          <w:szCs w:val="26"/>
        </w:rPr>
        <w:t xml:space="preserve"> исполнением бюджета муниципального образования </w:t>
      </w:r>
      <w:proofErr w:type="spellStart"/>
      <w:r w:rsidR="00DD5941" w:rsidRPr="00B1372D">
        <w:rPr>
          <w:rFonts w:ascii="Times New Roman" w:hAnsi="Times New Roman"/>
          <w:sz w:val="26"/>
          <w:szCs w:val="26"/>
        </w:rPr>
        <w:t>Аскизского</w:t>
      </w:r>
      <w:proofErr w:type="spellEnd"/>
      <w:r w:rsidRPr="00B1372D">
        <w:rPr>
          <w:rFonts w:ascii="Times New Roman" w:hAnsi="Times New Roman"/>
          <w:sz w:val="26"/>
          <w:szCs w:val="26"/>
        </w:rPr>
        <w:t xml:space="preserve"> сельсовета </w:t>
      </w:r>
      <w:proofErr w:type="spellStart"/>
      <w:r w:rsidRPr="00B1372D">
        <w:rPr>
          <w:rFonts w:ascii="Times New Roman" w:hAnsi="Times New Roman"/>
          <w:sz w:val="26"/>
          <w:szCs w:val="26"/>
        </w:rPr>
        <w:t>Аскизского</w:t>
      </w:r>
      <w:proofErr w:type="spellEnd"/>
      <w:r w:rsidRPr="00B1372D">
        <w:rPr>
          <w:rFonts w:ascii="Times New Roman" w:hAnsi="Times New Roman"/>
          <w:sz w:val="26"/>
          <w:szCs w:val="26"/>
        </w:rPr>
        <w:t xml:space="preserve"> района</w:t>
      </w:r>
      <w:r w:rsidRPr="00B1372D">
        <w:rPr>
          <w:rFonts w:ascii="Times New Roman" w:hAnsi="Times New Roman"/>
          <w:b/>
          <w:sz w:val="26"/>
          <w:szCs w:val="26"/>
        </w:rPr>
        <w:t xml:space="preserve"> </w:t>
      </w:r>
      <w:r w:rsidRPr="00B1372D">
        <w:rPr>
          <w:rFonts w:ascii="Times New Roman" w:hAnsi="Times New Roman"/>
          <w:sz w:val="26"/>
          <w:szCs w:val="26"/>
        </w:rPr>
        <w:t>за 202</w:t>
      </w:r>
      <w:r w:rsidR="00B1372D">
        <w:rPr>
          <w:rFonts w:ascii="Times New Roman" w:hAnsi="Times New Roman"/>
          <w:sz w:val="26"/>
          <w:szCs w:val="26"/>
        </w:rPr>
        <w:t>5</w:t>
      </w:r>
      <w:r w:rsidRPr="00B1372D">
        <w:rPr>
          <w:rFonts w:ascii="Times New Roman" w:hAnsi="Times New Roman"/>
          <w:sz w:val="26"/>
          <w:szCs w:val="26"/>
        </w:rPr>
        <w:t xml:space="preserve"> год.</w:t>
      </w:r>
    </w:p>
    <w:p w:rsidR="00924F96" w:rsidRPr="00924F96" w:rsidRDefault="00924F96" w:rsidP="00924F96">
      <w:pPr>
        <w:numPr>
          <w:ilvl w:val="0"/>
          <w:numId w:val="12"/>
        </w:numPr>
        <w:tabs>
          <w:tab w:val="left" w:pos="851"/>
        </w:tabs>
        <w:spacing w:after="0" w:line="240" w:lineRule="auto"/>
        <w:ind w:left="0" w:firstLine="567"/>
        <w:jc w:val="both"/>
        <w:rPr>
          <w:rFonts w:ascii="Times New Roman" w:hAnsi="Times New Roman"/>
          <w:sz w:val="26"/>
          <w:szCs w:val="26"/>
        </w:rPr>
      </w:pPr>
      <w:r w:rsidRPr="00924F96">
        <w:rPr>
          <w:rFonts w:ascii="Times New Roman" w:hAnsi="Times New Roman"/>
          <w:b/>
          <w:sz w:val="26"/>
          <w:szCs w:val="26"/>
        </w:rPr>
        <w:t>Предмет экспертизы</w:t>
      </w:r>
      <w:r w:rsidRPr="00924F96">
        <w:rPr>
          <w:rFonts w:ascii="Times New Roman" w:hAnsi="Times New Roman"/>
          <w:sz w:val="26"/>
          <w:szCs w:val="26"/>
        </w:rPr>
        <w:t xml:space="preserve">: </w:t>
      </w:r>
      <w:r w:rsidRPr="00924F96">
        <w:rPr>
          <w:rFonts w:ascii="Times New Roman" w:hAnsi="Times New Roman"/>
          <w:bCs/>
          <w:spacing w:val="10"/>
          <w:sz w:val="26"/>
          <w:szCs w:val="26"/>
        </w:rPr>
        <w:t xml:space="preserve">Отчет </w:t>
      </w:r>
      <w:r w:rsidRPr="00924F96">
        <w:rPr>
          <w:rFonts w:ascii="Times New Roman" w:hAnsi="Times New Roman"/>
          <w:sz w:val="26"/>
          <w:szCs w:val="26"/>
        </w:rPr>
        <w:t xml:space="preserve"> об исполнении бюджета муниципального образования </w:t>
      </w:r>
      <w:proofErr w:type="spellStart"/>
      <w:r w:rsidR="00DD5941">
        <w:rPr>
          <w:rFonts w:ascii="Times New Roman" w:hAnsi="Times New Roman"/>
          <w:sz w:val="26"/>
          <w:szCs w:val="26"/>
        </w:rPr>
        <w:t>Аскизского</w:t>
      </w:r>
      <w:proofErr w:type="spellEnd"/>
      <w:r w:rsidRPr="00924F96">
        <w:rPr>
          <w:rFonts w:ascii="Times New Roman" w:hAnsi="Times New Roman"/>
          <w:sz w:val="26"/>
          <w:szCs w:val="26"/>
        </w:rPr>
        <w:t xml:space="preserve"> сельсовета за 202</w:t>
      </w:r>
      <w:r w:rsidR="00B1372D">
        <w:rPr>
          <w:rFonts w:ascii="Times New Roman" w:hAnsi="Times New Roman"/>
          <w:sz w:val="26"/>
          <w:szCs w:val="26"/>
        </w:rPr>
        <w:t>5</w:t>
      </w:r>
      <w:r w:rsidRPr="00924F96">
        <w:rPr>
          <w:rFonts w:ascii="Times New Roman" w:hAnsi="Times New Roman"/>
          <w:sz w:val="26"/>
          <w:szCs w:val="26"/>
        </w:rPr>
        <w:t xml:space="preserve"> год.</w:t>
      </w:r>
    </w:p>
    <w:p w:rsidR="00B1372D" w:rsidRDefault="00B1372D" w:rsidP="00924F96">
      <w:pPr>
        <w:spacing w:after="0" w:line="240" w:lineRule="auto"/>
        <w:ind w:firstLine="540"/>
        <w:jc w:val="both"/>
        <w:rPr>
          <w:rFonts w:ascii="Times New Roman" w:hAnsi="Times New Roman"/>
          <w:sz w:val="26"/>
          <w:szCs w:val="26"/>
        </w:rPr>
      </w:pPr>
    </w:p>
    <w:p w:rsidR="00924F96" w:rsidRPr="00924F96" w:rsidRDefault="00924F96" w:rsidP="00924F96">
      <w:pPr>
        <w:spacing w:after="0" w:line="240" w:lineRule="auto"/>
        <w:ind w:firstLine="540"/>
        <w:jc w:val="both"/>
        <w:rPr>
          <w:rFonts w:ascii="Times New Roman" w:hAnsi="Times New Roman"/>
          <w:sz w:val="26"/>
          <w:szCs w:val="26"/>
        </w:rPr>
      </w:pPr>
      <w:r w:rsidRPr="00924F96">
        <w:rPr>
          <w:rFonts w:ascii="Times New Roman" w:hAnsi="Times New Roman"/>
          <w:sz w:val="26"/>
          <w:szCs w:val="26"/>
        </w:rPr>
        <w:t xml:space="preserve">По результатам внешней проверки отчета Администрации </w:t>
      </w:r>
      <w:proofErr w:type="spellStart"/>
      <w:r w:rsidR="00DD5941">
        <w:rPr>
          <w:rFonts w:ascii="Times New Roman" w:hAnsi="Times New Roman"/>
          <w:sz w:val="26"/>
          <w:szCs w:val="26"/>
        </w:rPr>
        <w:t>Аскизского</w:t>
      </w:r>
      <w:proofErr w:type="spellEnd"/>
      <w:r w:rsidRPr="00924F96">
        <w:rPr>
          <w:rFonts w:ascii="Times New Roman" w:hAnsi="Times New Roman"/>
          <w:sz w:val="26"/>
          <w:szCs w:val="26"/>
        </w:rPr>
        <w:t xml:space="preserve"> сельсовета </w:t>
      </w:r>
      <w:proofErr w:type="spellStart"/>
      <w:r w:rsidRPr="00924F96">
        <w:rPr>
          <w:rFonts w:ascii="Times New Roman" w:hAnsi="Times New Roman"/>
          <w:sz w:val="26"/>
          <w:szCs w:val="26"/>
        </w:rPr>
        <w:t>Аскизского</w:t>
      </w:r>
      <w:proofErr w:type="spellEnd"/>
      <w:r w:rsidRPr="00924F96">
        <w:rPr>
          <w:rFonts w:ascii="Times New Roman" w:hAnsi="Times New Roman"/>
          <w:sz w:val="26"/>
          <w:szCs w:val="26"/>
        </w:rPr>
        <w:t xml:space="preserve"> района «Об исполнении бюджета муниципального образования </w:t>
      </w:r>
      <w:proofErr w:type="spellStart"/>
      <w:r w:rsidR="00A67FA7">
        <w:rPr>
          <w:rFonts w:ascii="Times New Roman" w:hAnsi="Times New Roman"/>
          <w:sz w:val="26"/>
          <w:szCs w:val="26"/>
        </w:rPr>
        <w:t>Аскизского</w:t>
      </w:r>
      <w:proofErr w:type="spellEnd"/>
      <w:r w:rsidRPr="00924F96">
        <w:rPr>
          <w:rFonts w:ascii="Times New Roman" w:hAnsi="Times New Roman"/>
          <w:sz w:val="26"/>
          <w:szCs w:val="26"/>
        </w:rPr>
        <w:t xml:space="preserve"> сельсовета </w:t>
      </w:r>
      <w:proofErr w:type="spellStart"/>
      <w:r w:rsidRPr="00924F96">
        <w:rPr>
          <w:rFonts w:ascii="Times New Roman" w:hAnsi="Times New Roman"/>
          <w:sz w:val="26"/>
          <w:szCs w:val="26"/>
        </w:rPr>
        <w:t>Аскизского</w:t>
      </w:r>
      <w:proofErr w:type="spellEnd"/>
      <w:r w:rsidRPr="00924F96">
        <w:rPr>
          <w:rFonts w:ascii="Times New Roman" w:hAnsi="Times New Roman"/>
          <w:sz w:val="26"/>
          <w:szCs w:val="26"/>
        </w:rPr>
        <w:t xml:space="preserve"> района за 202</w:t>
      </w:r>
      <w:r w:rsidR="00B1372D">
        <w:rPr>
          <w:rFonts w:ascii="Times New Roman" w:hAnsi="Times New Roman"/>
          <w:sz w:val="26"/>
          <w:szCs w:val="26"/>
        </w:rPr>
        <w:t>5</w:t>
      </w:r>
      <w:r w:rsidRPr="00924F96">
        <w:rPr>
          <w:rFonts w:ascii="Times New Roman" w:hAnsi="Times New Roman"/>
          <w:sz w:val="26"/>
          <w:szCs w:val="26"/>
        </w:rPr>
        <w:t xml:space="preserve"> год» сформулированы основные выводы и предложения.</w:t>
      </w:r>
    </w:p>
    <w:p w:rsidR="00C555E4" w:rsidRDefault="00C555E4" w:rsidP="00870A7E">
      <w:pPr>
        <w:autoSpaceDE w:val="0"/>
        <w:autoSpaceDN w:val="0"/>
        <w:adjustRightInd w:val="0"/>
        <w:spacing w:after="0" w:line="240" w:lineRule="auto"/>
        <w:ind w:firstLine="540"/>
        <w:jc w:val="center"/>
        <w:rPr>
          <w:rFonts w:ascii="Times New Roman" w:hAnsi="Times New Roman"/>
          <w:b/>
          <w:bCs/>
          <w:color w:val="000000"/>
          <w:sz w:val="26"/>
          <w:szCs w:val="26"/>
        </w:rPr>
      </w:pPr>
    </w:p>
    <w:p w:rsidR="00B1372D" w:rsidRPr="00CF142C" w:rsidRDefault="00B1372D" w:rsidP="00B1372D">
      <w:pPr>
        <w:pStyle w:val="Default"/>
        <w:ind w:firstLine="540"/>
        <w:jc w:val="both"/>
        <w:rPr>
          <w:b/>
          <w:sz w:val="26"/>
          <w:szCs w:val="26"/>
        </w:rPr>
      </w:pPr>
      <w:r>
        <w:rPr>
          <w:bCs/>
          <w:sz w:val="26"/>
          <w:szCs w:val="26"/>
        </w:rPr>
        <w:t>1.</w:t>
      </w:r>
      <w:r w:rsidRPr="00DC2292">
        <w:rPr>
          <w:sz w:val="26"/>
          <w:szCs w:val="26"/>
        </w:rPr>
        <w:t xml:space="preserve"> </w:t>
      </w:r>
      <w:proofErr w:type="gramStart"/>
      <w:r>
        <w:rPr>
          <w:sz w:val="26"/>
          <w:szCs w:val="26"/>
        </w:rPr>
        <w:t>О</w:t>
      </w:r>
      <w:r w:rsidRPr="00CF142C">
        <w:rPr>
          <w:sz w:val="26"/>
          <w:szCs w:val="26"/>
        </w:rPr>
        <w:t>тчет об исполнении бюджет</w:t>
      </w:r>
      <w:r>
        <w:rPr>
          <w:sz w:val="26"/>
          <w:szCs w:val="26"/>
        </w:rPr>
        <w:t xml:space="preserve">а МО </w:t>
      </w:r>
      <w:proofErr w:type="spellStart"/>
      <w:r>
        <w:rPr>
          <w:sz w:val="26"/>
          <w:szCs w:val="26"/>
        </w:rPr>
        <w:t>Аскизский</w:t>
      </w:r>
      <w:proofErr w:type="spellEnd"/>
      <w:r>
        <w:rPr>
          <w:sz w:val="26"/>
          <w:szCs w:val="26"/>
        </w:rPr>
        <w:t xml:space="preserve"> сельсовет за 2025</w:t>
      </w:r>
      <w:r w:rsidRPr="00CF142C">
        <w:rPr>
          <w:sz w:val="26"/>
          <w:szCs w:val="26"/>
        </w:rPr>
        <w:t xml:space="preserve"> год (далее</w:t>
      </w:r>
      <w:r>
        <w:rPr>
          <w:sz w:val="26"/>
          <w:szCs w:val="26"/>
        </w:rPr>
        <w:t xml:space="preserve"> -</w:t>
      </w:r>
      <w:r w:rsidRPr="00CF142C">
        <w:rPr>
          <w:sz w:val="26"/>
          <w:szCs w:val="26"/>
        </w:rPr>
        <w:t xml:space="preserve"> годовой отчет) и иные документы, подлежащие направлению одновременно с годовым отчетом, представлены Администрацией </w:t>
      </w:r>
      <w:proofErr w:type="spellStart"/>
      <w:r w:rsidRPr="00CF142C">
        <w:rPr>
          <w:sz w:val="26"/>
          <w:szCs w:val="26"/>
        </w:rPr>
        <w:t>Аскизского</w:t>
      </w:r>
      <w:proofErr w:type="spellEnd"/>
      <w:r w:rsidRPr="00CF142C">
        <w:rPr>
          <w:sz w:val="26"/>
          <w:szCs w:val="26"/>
        </w:rPr>
        <w:t xml:space="preserve"> сельсовета в Контрольно-ревизионную комиссию </w:t>
      </w:r>
      <w:proofErr w:type="spellStart"/>
      <w:r>
        <w:rPr>
          <w:sz w:val="26"/>
          <w:szCs w:val="26"/>
        </w:rPr>
        <w:t>Аскизского</w:t>
      </w:r>
      <w:proofErr w:type="spellEnd"/>
      <w:r>
        <w:rPr>
          <w:sz w:val="26"/>
          <w:szCs w:val="26"/>
        </w:rPr>
        <w:t xml:space="preserve"> района до 01 апреля 2026года, что соответствует </w:t>
      </w:r>
      <w:r>
        <w:rPr>
          <w:sz w:val="26"/>
          <w:szCs w:val="26"/>
        </w:rPr>
        <w:lastRenderedPageBreak/>
        <w:t xml:space="preserve">срокам его представления, установленным п.3 ст.264.4 Бюджетного кодекса РФ и статьей 24 Положения о бюджетном процессе </w:t>
      </w:r>
      <w:proofErr w:type="spellStart"/>
      <w:r>
        <w:rPr>
          <w:sz w:val="26"/>
          <w:szCs w:val="26"/>
        </w:rPr>
        <w:t>Аскизского</w:t>
      </w:r>
      <w:proofErr w:type="spellEnd"/>
      <w:r>
        <w:rPr>
          <w:sz w:val="26"/>
          <w:szCs w:val="26"/>
        </w:rPr>
        <w:t xml:space="preserve"> сельсовета.</w:t>
      </w:r>
      <w:proofErr w:type="gramEnd"/>
    </w:p>
    <w:p w:rsidR="00B1372D" w:rsidRDefault="00B1372D" w:rsidP="00B1372D">
      <w:pPr>
        <w:autoSpaceDE w:val="0"/>
        <w:autoSpaceDN w:val="0"/>
        <w:adjustRightInd w:val="0"/>
        <w:spacing w:after="0" w:line="240" w:lineRule="auto"/>
        <w:ind w:firstLine="540"/>
        <w:rPr>
          <w:rFonts w:ascii="Times New Roman" w:hAnsi="Times New Roman"/>
          <w:bCs/>
          <w:color w:val="000000"/>
          <w:sz w:val="26"/>
          <w:szCs w:val="26"/>
        </w:rPr>
      </w:pPr>
    </w:p>
    <w:p w:rsidR="00B1372D" w:rsidRDefault="00B1372D" w:rsidP="00B1372D">
      <w:pPr>
        <w:pStyle w:val="Default"/>
        <w:ind w:firstLine="540"/>
        <w:jc w:val="both"/>
        <w:rPr>
          <w:sz w:val="26"/>
          <w:szCs w:val="26"/>
        </w:rPr>
      </w:pPr>
      <w:r>
        <w:rPr>
          <w:bCs/>
          <w:sz w:val="26"/>
          <w:szCs w:val="26"/>
        </w:rPr>
        <w:t>2.</w:t>
      </w:r>
      <w:r w:rsidRPr="00043B75">
        <w:rPr>
          <w:sz w:val="26"/>
          <w:szCs w:val="26"/>
        </w:rPr>
        <w:t xml:space="preserve"> </w:t>
      </w:r>
      <w:proofErr w:type="gramStart"/>
      <w:r w:rsidRPr="00CF142C">
        <w:rPr>
          <w:sz w:val="26"/>
          <w:szCs w:val="26"/>
        </w:rPr>
        <w:t>Решением Совета депута</w:t>
      </w:r>
      <w:r>
        <w:rPr>
          <w:sz w:val="26"/>
          <w:szCs w:val="26"/>
        </w:rPr>
        <w:t xml:space="preserve">тов МО </w:t>
      </w:r>
      <w:proofErr w:type="spellStart"/>
      <w:r>
        <w:rPr>
          <w:sz w:val="26"/>
          <w:szCs w:val="26"/>
        </w:rPr>
        <w:t>Аскизский</w:t>
      </w:r>
      <w:proofErr w:type="spellEnd"/>
      <w:r>
        <w:rPr>
          <w:sz w:val="26"/>
          <w:szCs w:val="26"/>
        </w:rPr>
        <w:t xml:space="preserve"> сельсовет от 19.12.2024г №222</w:t>
      </w:r>
      <w:r w:rsidRPr="00CF142C">
        <w:rPr>
          <w:sz w:val="26"/>
          <w:szCs w:val="26"/>
        </w:rPr>
        <w:t xml:space="preserve"> «Об утверждении бюджет</w:t>
      </w:r>
      <w:r>
        <w:rPr>
          <w:sz w:val="26"/>
          <w:szCs w:val="26"/>
        </w:rPr>
        <w:t xml:space="preserve">а МО </w:t>
      </w:r>
      <w:proofErr w:type="spellStart"/>
      <w:r>
        <w:rPr>
          <w:sz w:val="26"/>
          <w:szCs w:val="26"/>
        </w:rPr>
        <w:t>Аскизский</w:t>
      </w:r>
      <w:proofErr w:type="spellEnd"/>
      <w:r>
        <w:rPr>
          <w:sz w:val="26"/>
          <w:szCs w:val="26"/>
        </w:rPr>
        <w:t xml:space="preserve"> сельсовет на 2025 год и на плановый период 2026 и 2027 годов</w:t>
      </w:r>
      <w:r w:rsidRPr="00CF142C">
        <w:rPr>
          <w:sz w:val="26"/>
          <w:szCs w:val="26"/>
        </w:rPr>
        <w:t>» (далее так же – решение о бюджете</w:t>
      </w:r>
      <w:r>
        <w:rPr>
          <w:sz w:val="26"/>
          <w:szCs w:val="26"/>
        </w:rPr>
        <w:t xml:space="preserve">,) бюджет утвержден  без </w:t>
      </w:r>
      <w:r w:rsidRPr="00CF142C">
        <w:rPr>
          <w:sz w:val="26"/>
          <w:szCs w:val="26"/>
        </w:rPr>
        <w:t>дефи</w:t>
      </w:r>
      <w:r>
        <w:rPr>
          <w:sz w:val="26"/>
          <w:szCs w:val="26"/>
        </w:rPr>
        <w:t>цита, по доходам в сумме 56589,2</w:t>
      </w:r>
      <w:r w:rsidRPr="00CF142C">
        <w:rPr>
          <w:sz w:val="26"/>
          <w:szCs w:val="26"/>
        </w:rPr>
        <w:t xml:space="preserve"> </w:t>
      </w:r>
      <w:r>
        <w:rPr>
          <w:sz w:val="26"/>
          <w:szCs w:val="26"/>
        </w:rPr>
        <w:t>тыс. рублей, по расходам –</w:t>
      </w:r>
      <w:r w:rsidRPr="00CF142C">
        <w:rPr>
          <w:sz w:val="26"/>
          <w:szCs w:val="26"/>
        </w:rPr>
        <w:t xml:space="preserve"> </w:t>
      </w:r>
      <w:r>
        <w:rPr>
          <w:sz w:val="26"/>
          <w:szCs w:val="26"/>
        </w:rPr>
        <w:t xml:space="preserve">56589,2 </w:t>
      </w:r>
      <w:r w:rsidRPr="00CF142C">
        <w:rPr>
          <w:sz w:val="26"/>
          <w:szCs w:val="26"/>
        </w:rPr>
        <w:t>тыс. руб</w:t>
      </w:r>
      <w:r>
        <w:rPr>
          <w:sz w:val="26"/>
          <w:szCs w:val="26"/>
        </w:rPr>
        <w:t xml:space="preserve">лей (приложение № 1 к </w:t>
      </w:r>
      <w:r w:rsidRPr="00CF142C">
        <w:rPr>
          <w:sz w:val="26"/>
          <w:szCs w:val="26"/>
        </w:rPr>
        <w:t>заключению).</w:t>
      </w:r>
      <w:proofErr w:type="gramEnd"/>
    </w:p>
    <w:p w:rsidR="00B1372D" w:rsidRPr="00CF142C" w:rsidRDefault="00B1372D" w:rsidP="00B1372D">
      <w:pPr>
        <w:pStyle w:val="Default"/>
        <w:ind w:firstLine="540"/>
        <w:jc w:val="both"/>
        <w:rPr>
          <w:sz w:val="26"/>
          <w:szCs w:val="26"/>
        </w:rPr>
      </w:pPr>
      <w:r w:rsidRPr="00CF142C">
        <w:rPr>
          <w:sz w:val="26"/>
          <w:szCs w:val="26"/>
        </w:rPr>
        <w:t>В ходе исполнения бюджета в</w:t>
      </w:r>
      <w:r>
        <w:rPr>
          <w:sz w:val="26"/>
          <w:szCs w:val="26"/>
        </w:rPr>
        <w:t xml:space="preserve"> течение 2025 года в решение о бюджете 9</w:t>
      </w:r>
      <w:r w:rsidRPr="00CF142C">
        <w:rPr>
          <w:sz w:val="26"/>
          <w:szCs w:val="26"/>
        </w:rPr>
        <w:t xml:space="preserve"> р</w:t>
      </w:r>
      <w:r>
        <w:rPr>
          <w:sz w:val="26"/>
          <w:szCs w:val="26"/>
        </w:rPr>
        <w:t>аз вносились изменения</w:t>
      </w:r>
      <w:r w:rsidRPr="00CF142C">
        <w:rPr>
          <w:sz w:val="26"/>
          <w:szCs w:val="26"/>
        </w:rPr>
        <w:t xml:space="preserve">, в результате чего окончательные параметры </w:t>
      </w:r>
      <w:r>
        <w:rPr>
          <w:sz w:val="26"/>
          <w:szCs w:val="26"/>
        </w:rPr>
        <w:t xml:space="preserve">местного </w:t>
      </w:r>
      <w:r w:rsidRPr="00CF142C">
        <w:rPr>
          <w:sz w:val="26"/>
          <w:szCs w:val="26"/>
        </w:rPr>
        <w:t>бюджета утверждены  в следующих объемах</w:t>
      </w:r>
      <w:r>
        <w:rPr>
          <w:sz w:val="26"/>
          <w:szCs w:val="26"/>
        </w:rPr>
        <w:t xml:space="preserve"> (ред. от 25.12.2025г.)</w:t>
      </w:r>
      <w:r w:rsidRPr="00CF142C">
        <w:rPr>
          <w:sz w:val="26"/>
          <w:szCs w:val="26"/>
        </w:rPr>
        <w:t xml:space="preserve">: </w:t>
      </w:r>
    </w:p>
    <w:p w:rsidR="00B1372D" w:rsidRPr="00CF142C" w:rsidRDefault="00B1372D" w:rsidP="00B1372D">
      <w:pPr>
        <w:pStyle w:val="Default"/>
        <w:ind w:firstLine="540"/>
        <w:jc w:val="both"/>
        <w:rPr>
          <w:sz w:val="26"/>
          <w:szCs w:val="26"/>
        </w:rPr>
      </w:pPr>
      <w:r w:rsidRPr="00CF142C">
        <w:rPr>
          <w:sz w:val="26"/>
          <w:szCs w:val="26"/>
        </w:rPr>
        <w:t>- прогнозир</w:t>
      </w:r>
      <w:r>
        <w:rPr>
          <w:sz w:val="26"/>
          <w:szCs w:val="26"/>
        </w:rPr>
        <w:t>уемый объем доходов -</w:t>
      </w:r>
      <w:r w:rsidRPr="00CF142C">
        <w:rPr>
          <w:sz w:val="26"/>
          <w:szCs w:val="26"/>
        </w:rPr>
        <w:t xml:space="preserve">  в сумме </w:t>
      </w:r>
      <w:r>
        <w:rPr>
          <w:sz w:val="26"/>
          <w:szCs w:val="26"/>
        </w:rPr>
        <w:t xml:space="preserve">62153,9 </w:t>
      </w:r>
      <w:r w:rsidRPr="00CF142C">
        <w:rPr>
          <w:sz w:val="26"/>
          <w:szCs w:val="26"/>
        </w:rPr>
        <w:t xml:space="preserve">тыс. рублей; </w:t>
      </w:r>
    </w:p>
    <w:p w:rsidR="00B1372D" w:rsidRPr="00CF142C" w:rsidRDefault="00B1372D" w:rsidP="00B1372D">
      <w:pPr>
        <w:pStyle w:val="Default"/>
        <w:ind w:firstLine="540"/>
        <w:jc w:val="both"/>
        <w:rPr>
          <w:sz w:val="26"/>
          <w:szCs w:val="26"/>
        </w:rPr>
      </w:pPr>
      <w:r w:rsidRPr="00CF142C">
        <w:rPr>
          <w:sz w:val="26"/>
          <w:szCs w:val="26"/>
        </w:rPr>
        <w:t xml:space="preserve">- прогнозируемый объем расходов -  в сумме </w:t>
      </w:r>
      <w:r>
        <w:rPr>
          <w:sz w:val="26"/>
          <w:szCs w:val="26"/>
        </w:rPr>
        <w:t xml:space="preserve">70041,2 </w:t>
      </w:r>
      <w:r w:rsidRPr="00CF142C">
        <w:rPr>
          <w:sz w:val="26"/>
          <w:szCs w:val="26"/>
        </w:rPr>
        <w:t>тыс. рублей;</w:t>
      </w:r>
    </w:p>
    <w:p w:rsidR="00B1372D" w:rsidRPr="00CF142C" w:rsidRDefault="00B1372D" w:rsidP="00B1372D">
      <w:pPr>
        <w:pStyle w:val="Default"/>
        <w:ind w:firstLine="540"/>
        <w:jc w:val="both"/>
        <w:rPr>
          <w:sz w:val="26"/>
          <w:szCs w:val="26"/>
        </w:rPr>
      </w:pPr>
      <w:r w:rsidRPr="00CF142C">
        <w:rPr>
          <w:sz w:val="26"/>
          <w:szCs w:val="26"/>
        </w:rPr>
        <w:t xml:space="preserve">-дефицит бюджета  </w:t>
      </w:r>
      <w:r>
        <w:rPr>
          <w:sz w:val="26"/>
          <w:szCs w:val="26"/>
        </w:rPr>
        <w:t xml:space="preserve">- 7887,3 </w:t>
      </w:r>
      <w:r w:rsidRPr="00CF142C">
        <w:rPr>
          <w:sz w:val="26"/>
          <w:szCs w:val="26"/>
        </w:rPr>
        <w:t>тыс. рублей.</w:t>
      </w:r>
    </w:p>
    <w:p w:rsidR="00B1372D" w:rsidRDefault="00B1372D" w:rsidP="00B1372D">
      <w:pPr>
        <w:pStyle w:val="Default"/>
        <w:ind w:firstLine="540"/>
        <w:jc w:val="both"/>
        <w:rPr>
          <w:sz w:val="26"/>
          <w:szCs w:val="26"/>
        </w:rPr>
      </w:pPr>
      <w:r w:rsidRPr="00CF142C">
        <w:rPr>
          <w:sz w:val="26"/>
          <w:szCs w:val="26"/>
        </w:rPr>
        <w:t xml:space="preserve">В приложении №1 к заключению Контрольно-ревизионной комиссии представлены  основные показатели исполнения </w:t>
      </w:r>
      <w:r>
        <w:rPr>
          <w:sz w:val="26"/>
          <w:szCs w:val="26"/>
        </w:rPr>
        <w:t>местного</w:t>
      </w:r>
      <w:r w:rsidRPr="00CF142C">
        <w:rPr>
          <w:sz w:val="26"/>
          <w:szCs w:val="26"/>
        </w:rPr>
        <w:t xml:space="preserve"> бюджета </w:t>
      </w:r>
      <w:r>
        <w:rPr>
          <w:sz w:val="26"/>
          <w:szCs w:val="26"/>
        </w:rPr>
        <w:t>за  2025</w:t>
      </w:r>
      <w:r w:rsidRPr="00CF142C">
        <w:rPr>
          <w:sz w:val="26"/>
          <w:szCs w:val="26"/>
        </w:rPr>
        <w:t xml:space="preserve"> год.</w:t>
      </w:r>
    </w:p>
    <w:p w:rsidR="00B1372D" w:rsidRDefault="00B1372D" w:rsidP="00B1372D">
      <w:pPr>
        <w:pStyle w:val="Default"/>
        <w:ind w:firstLine="540"/>
        <w:jc w:val="both"/>
        <w:rPr>
          <w:b/>
          <w:i/>
          <w:sz w:val="28"/>
          <w:szCs w:val="28"/>
        </w:rPr>
      </w:pPr>
    </w:p>
    <w:p w:rsidR="00B1372D" w:rsidRDefault="00B1372D" w:rsidP="00B1372D">
      <w:pPr>
        <w:spacing w:after="0" w:line="240" w:lineRule="auto"/>
        <w:ind w:firstLine="540"/>
        <w:jc w:val="both"/>
        <w:rPr>
          <w:rFonts w:ascii="Times New Roman" w:hAnsi="Times New Roman"/>
          <w:sz w:val="26"/>
          <w:szCs w:val="26"/>
        </w:rPr>
      </w:pPr>
      <w:r>
        <w:rPr>
          <w:rFonts w:ascii="Times New Roman" w:hAnsi="Times New Roman"/>
          <w:sz w:val="28"/>
          <w:szCs w:val="28"/>
        </w:rPr>
        <w:t>3.</w:t>
      </w:r>
      <w:r w:rsidRPr="00666422">
        <w:rPr>
          <w:rFonts w:ascii="Times New Roman" w:hAnsi="Times New Roman"/>
          <w:sz w:val="26"/>
          <w:szCs w:val="26"/>
        </w:rPr>
        <w:t xml:space="preserve"> </w:t>
      </w:r>
      <w:r w:rsidRPr="00CF142C">
        <w:rPr>
          <w:rFonts w:ascii="Times New Roman" w:hAnsi="Times New Roman"/>
          <w:sz w:val="26"/>
          <w:szCs w:val="26"/>
        </w:rPr>
        <w:t>По отчету Администрации</w:t>
      </w:r>
      <w:r w:rsidRPr="00CF142C">
        <w:rPr>
          <w:rFonts w:ascii="Times New Roman" w:hAnsi="Times New Roman"/>
          <w:bCs/>
          <w:spacing w:val="10"/>
          <w:sz w:val="26"/>
          <w:szCs w:val="26"/>
        </w:rPr>
        <w:t xml:space="preserve"> </w:t>
      </w:r>
      <w:proofErr w:type="spellStart"/>
      <w:r w:rsidRPr="00CF142C">
        <w:rPr>
          <w:rFonts w:ascii="Times New Roman" w:hAnsi="Times New Roman"/>
          <w:bCs/>
          <w:spacing w:val="10"/>
          <w:sz w:val="26"/>
          <w:szCs w:val="26"/>
        </w:rPr>
        <w:t>Аскизского</w:t>
      </w:r>
      <w:proofErr w:type="spellEnd"/>
      <w:r w:rsidRPr="00CF142C">
        <w:rPr>
          <w:rFonts w:ascii="Times New Roman" w:hAnsi="Times New Roman"/>
          <w:bCs/>
          <w:spacing w:val="10"/>
          <w:sz w:val="26"/>
          <w:szCs w:val="26"/>
        </w:rPr>
        <w:t xml:space="preserve"> </w:t>
      </w:r>
      <w:r w:rsidRPr="00CF142C">
        <w:rPr>
          <w:rFonts w:ascii="Times New Roman" w:hAnsi="Times New Roman"/>
          <w:sz w:val="26"/>
          <w:szCs w:val="26"/>
        </w:rPr>
        <w:t xml:space="preserve">сельсовета  доходы </w:t>
      </w:r>
      <w:r>
        <w:rPr>
          <w:rFonts w:ascii="Times New Roman" w:hAnsi="Times New Roman"/>
          <w:sz w:val="26"/>
          <w:szCs w:val="26"/>
        </w:rPr>
        <w:t xml:space="preserve">местного </w:t>
      </w:r>
      <w:r w:rsidRPr="00CF142C">
        <w:rPr>
          <w:rFonts w:ascii="Times New Roman" w:hAnsi="Times New Roman"/>
          <w:sz w:val="26"/>
          <w:szCs w:val="26"/>
        </w:rPr>
        <w:t>бюджета</w:t>
      </w:r>
      <w:r>
        <w:rPr>
          <w:rFonts w:ascii="Times New Roman" w:hAnsi="Times New Roman"/>
          <w:bCs/>
          <w:sz w:val="26"/>
          <w:szCs w:val="26"/>
        </w:rPr>
        <w:t xml:space="preserve">  за 2025</w:t>
      </w:r>
      <w:r w:rsidRPr="00CF142C">
        <w:rPr>
          <w:rFonts w:ascii="Times New Roman" w:hAnsi="Times New Roman"/>
          <w:bCs/>
          <w:sz w:val="26"/>
          <w:szCs w:val="26"/>
        </w:rPr>
        <w:t xml:space="preserve"> год</w:t>
      </w:r>
      <w:r w:rsidRPr="00CF142C">
        <w:rPr>
          <w:rFonts w:ascii="Times New Roman" w:hAnsi="Times New Roman"/>
          <w:sz w:val="26"/>
          <w:szCs w:val="26"/>
        </w:rPr>
        <w:t xml:space="preserve"> исполнены  в сумме </w:t>
      </w:r>
      <w:r>
        <w:rPr>
          <w:rFonts w:ascii="Times New Roman" w:hAnsi="Times New Roman"/>
          <w:sz w:val="26"/>
          <w:szCs w:val="26"/>
        </w:rPr>
        <w:t xml:space="preserve">57358,7 </w:t>
      </w:r>
      <w:r w:rsidRPr="00CF142C">
        <w:rPr>
          <w:rFonts w:ascii="Times New Roman" w:hAnsi="Times New Roman"/>
          <w:sz w:val="26"/>
          <w:szCs w:val="26"/>
        </w:rPr>
        <w:t>тыс. рублей, что на</w:t>
      </w:r>
      <w:r>
        <w:rPr>
          <w:rFonts w:ascii="Times New Roman" w:hAnsi="Times New Roman"/>
          <w:sz w:val="26"/>
          <w:szCs w:val="26"/>
        </w:rPr>
        <w:t xml:space="preserve"> 4795,2</w:t>
      </w:r>
      <w:r w:rsidRPr="00CF142C">
        <w:rPr>
          <w:rFonts w:ascii="Times New Roman" w:hAnsi="Times New Roman"/>
          <w:sz w:val="26"/>
          <w:szCs w:val="26"/>
        </w:rPr>
        <w:t xml:space="preserve"> тыс. рублей, или на </w:t>
      </w:r>
      <w:r>
        <w:rPr>
          <w:rFonts w:ascii="Times New Roman" w:hAnsi="Times New Roman"/>
          <w:sz w:val="26"/>
          <w:szCs w:val="26"/>
        </w:rPr>
        <w:t>7,7% ниже</w:t>
      </w:r>
      <w:r w:rsidRPr="00CF142C">
        <w:rPr>
          <w:rFonts w:ascii="Times New Roman" w:hAnsi="Times New Roman"/>
          <w:sz w:val="26"/>
          <w:szCs w:val="26"/>
        </w:rPr>
        <w:t xml:space="preserve"> объема бюджетных назначений</w:t>
      </w:r>
      <w:r>
        <w:rPr>
          <w:rFonts w:ascii="Times New Roman" w:hAnsi="Times New Roman"/>
          <w:sz w:val="26"/>
          <w:szCs w:val="26"/>
        </w:rPr>
        <w:t xml:space="preserve"> уточненного плана на 2025</w:t>
      </w:r>
      <w:r w:rsidRPr="00CF142C">
        <w:rPr>
          <w:rFonts w:ascii="Times New Roman" w:hAnsi="Times New Roman"/>
          <w:sz w:val="26"/>
          <w:szCs w:val="26"/>
        </w:rPr>
        <w:t xml:space="preserve"> год.</w:t>
      </w:r>
    </w:p>
    <w:p w:rsidR="00B1372D" w:rsidRPr="00CF142C" w:rsidRDefault="00B1372D" w:rsidP="00B1372D">
      <w:pPr>
        <w:spacing w:after="0" w:line="240" w:lineRule="auto"/>
        <w:ind w:firstLine="540"/>
        <w:jc w:val="both"/>
        <w:rPr>
          <w:rFonts w:ascii="Times New Roman" w:hAnsi="Times New Roman"/>
          <w:bCs/>
          <w:sz w:val="26"/>
          <w:szCs w:val="26"/>
        </w:rPr>
      </w:pPr>
    </w:p>
    <w:p w:rsidR="00B1372D" w:rsidRPr="00CF142C" w:rsidRDefault="00B1372D" w:rsidP="00B1372D">
      <w:pPr>
        <w:spacing w:after="0" w:line="240" w:lineRule="auto"/>
        <w:ind w:firstLine="540"/>
        <w:jc w:val="both"/>
        <w:rPr>
          <w:rFonts w:ascii="Times New Roman" w:hAnsi="Times New Roman"/>
          <w:bCs/>
          <w:sz w:val="26"/>
          <w:szCs w:val="26"/>
        </w:rPr>
      </w:pPr>
      <w:r w:rsidRPr="00CF142C">
        <w:rPr>
          <w:rFonts w:ascii="Times New Roman" w:hAnsi="Times New Roman"/>
          <w:sz w:val="26"/>
          <w:szCs w:val="26"/>
        </w:rPr>
        <w:t xml:space="preserve">Расходы </w:t>
      </w:r>
      <w:r>
        <w:rPr>
          <w:rFonts w:ascii="Times New Roman" w:hAnsi="Times New Roman"/>
          <w:sz w:val="26"/>
          <w:szCs w:val="26"/>
        </w:rPr>
        <w:t>местного</w:t>
      </w:r>
      <w:r w:rsidRPr="00CF142C">
        <w:rPr>
          <w:rFonts w:ascii="Times New Roman" w:hAnsi="Times New Roman"/>
          <w:sz w:val="26"/>
          <w:szCs w:val="26"/>
        </w:rPr>
        <w:t xml:space="preserve"> бюджета исполнены в сумме </w:t>
      </w:r>
      <w:r>
        <w:rPr>
          <w:rFonts w:ascii="Times New Roman" w:hAnsi="Times New Roman"/>
          <w:sz w:val="26"/>
          <w:szCs w:val="26"/>
        </w:rPr>
        <w:t xml:space="preserve">59671,1 тыс. рублей, что на 10370,1 </w:t>
      </w:r>
      <w:r w:rsidRPr="00CF142C">
        <w:rPr>
          <w:rFonts w:ascii="Times New Roman" w:hAnsi="Times New Roman"/>
          <w:sz w:val="26"/>
          <w:szCs w:val="26"/>
        </w:rPr>
        <w:t xml:space="preserve">тыс. рублей или на </w:t>
      </w:r>
      <w:r>
        <w:rPr>
          <w:rFonts w:ascii="Times New Roman" w:hAnsi="Times New Roman"/>
          <w:sz w:val="26"/>
          <w:szCs w:val="26"/>
        </w:rPr>
        <w:t>14,8% ниже объема бюджетных назначений уточненного плана на 2025</w:t>
      </w:r>
      <w:r w:rsidRPr="00CF142C">
        <w:rPr>
          <w:rFonts w:ascii="Times New Roman" w:hAnsi="Times New Roman"/>
          <w:sz w:val="26"/>
          <w:szCs w:val="26"/>
        </w:rPr>
        <w:t xml:space="preserve"> год. </w:t>
      </w:r>
    </w:p>
    <w:p w:rsidR="00B1372D" w:rsidRDefault="00B1372D" w:rsidP="00B1372D">
      <w:pPr>
        <w:spacing w:after="0" w:line="240" w:lineRule="auto"/>
        <w:ind w:firstLine="540"/>
        <w:jc w:val="both"/>
        <w:rPr>
          <w:rFonts w:ascii="Times New Roman" w:hAnsi="Times New Roman"/>
          <w:sz w:val="26"/>
          <w:szCs w:val="26"/>
        </w:rPr>
      </w:pPr>
      <w:r>
        <w:rPr>
          <w:rFonts w:ascii="Times New Roman" w:hAnsi="Times New Roman"/>
          <w:sz w:val="26"/>
          <w:szCs w:val="26"/>
        </w:rPr>
        <w:t>По результатам исполнения бюджета в 2025 году п</w:t>
      </w:r>
      <w:r w:rsidRPr="00CF142C">
        <w:rPr>
          <w:rFonts w:ascii="Times New Roman" w:hAnsi="Times New Roman"/>
          <w:sz w:val="26"/>
          <w:szCs w:val="26"/>
        </w:rPr>
        <w:t>ри  план</w:t>
      </w:r>
      <w:r>
        <w:rPr>
          <w:rFonts w:ascii="Times New Roman" w:hAnsi="Times New Roman"/>
          <w:sz w:val="26"/>
          <w:szCs w:val="26"/>
        </w:rPr>
        <w:t>ируемом дефиците бюджета в сумме 7887,3 тыс. рублей, фактически сложился дефицит в сумме 2312,4</w:t>
      </w:r>
      <w:r w:rsidRPr="00CF142C">
        <w:rPr>
          <w:rFonts w:ascii="Times New Roman" w:hAnsi="Times New Roman"/>
          <w:sz w:val="26"/>
          <w:szCs w:val="26"/>
        </w:rPr>
        <w:t xml:space="preserve"> тыс. рублей.</w:t>
      </w:r>
    </w:p>
    <w:p w:rsidR="00B1372D" w:rsidRDefault="00B1372D" w:rsidP="00B1372D">
      <w:pPr>
        <w:spacing w:after="0" w:line="240" w:lineRule="auto"/>
        <w:ind w:firstLine="540"/>
        <w:jc w:val="both"/>
        <w:rPr>
          <w:rFonts w:ascii="Times New Roman" w:hAnsi="Times New Roman"/>
          <w:sz w:val="26"/>
          <w:szCs w:val="26"/>
        </w:rPr>
      </w:pPr>
    </w:p>
    <w:p w:rsidR="00B1372D" w:rsidRPr="00CF142C" w:rsidRDefault="00B1372D" w:rsidP="00B1372D">
      <w:pPr>
        <w:spacing w:after="0" w:line="240" w:lineRule="auto"/>
        <w:ind w:firstLine="540"/>
        <w:jc w:val="both"/>
        <w:rPr>
          <w:rFonts w:ascii="Times New Roman" w:hAnsi="Times New Roman"/>
          <w:sz w:val="26"/>
          <w:szCs w:val="26"/>
        </w:rPr>
      </w:pPr>
      <w:r>
        <w:rPr>
          <w:rFonts w:ascii="Times New Roman" w:hAnsi="Times New Roman"/>
          <w:sz w:val="26"/>
          <w:szCs w:val="26"/>
        </w:rPr>
        <w:t>4.</w:t>
      </w:r>
      <w:r w:rsidRPr="006E0224">
        <w:rPr>
          <w:rFonts w:ascii="Times New Roman" w:hAnsi="Times New Roman"/>
          <w:bCs/>
          <w:kern w:val="36"/>
          <w:sz w:val="26"/>
          <w:szCs w:val="26"/>
        </w:rPr>
        <w:t xml:space="preserve"> </w:t>
      </w:r>
      <w:r w:rsidRPr="00CF142C">
        <w:rPr>
          <w:rFonts w:ascii="Times New Roman" w:hAnsi="Times New Roman"/>
          <w:bCs/>
          <w:kern w:val="36"/>
          <w:sz w:val="26"/>
          <w:szCs w:val="26"/>
        </w:rPr>
        <w:t xml:space="preserve">В отчетном периоде в бюджет </w:t>
      </w:r>
      <w:proofErr w:type="spellStart"/>
      <w:r w:rsidRPr="00CF142C">
        <w:rPr>
          <w:rFonts w:ascii="Times New Roman" w:hAnsi="Times New Roman"/>
          <w:bCs/>
          <w:kern w:val="36"/>
          <w:sz w:val="26"/>
          <w:szCs w:val="26"/>
        </w:rPr>
        <w:t>Аскизского</w:t>
      </w:r>
      <w:proofErr w:type="spellEnd"/>
      <w:r w:rsidRPr="00CF142C">
        <w:rPr>
          <w:rFonts w:ascii="Times New Roman" w:hAnsi="Times New Roman"/>
          <w:bCs/>
          <w:kern w:val="36"/>
          <w:sz w:val="26"/>
          <w:szCs w:val="26"/>
        </w:rPr>
        <w:t xml:space="preserve"> сельсовета </w:t>
      </w:r>
      <w:r>
        <w:rPr>
          <w:rFonts w:ascii="Times New Roman" w:hAnsi="Times New Roman"/>
          <w:bCs/>
          <w:kern w:val="36"/>
          <w:sz w:val="26"/>
          <w:szCs w:val="26"/>
        </w:rPr>
        <w:t xml:space="preserve">внутренние </w:t>
      </w:r>
      <w:r w:rsidRPr="00CF142C">
        <w:rPr>
          <w:rFonts w:ascii="Times New Roman" w:hAnsi="Times New Roman"/>
          <w:bCs/>
          <w:kern w:val="36"/>
          <w:sz w:val="26"/>
          <w:szCs w:val="26"/>
        </w:rPr>
        <w:t>заимствования</w:t>
      </w:r>
      <w:r>
        <w:rPr>
          <w:rFonts w:ascii="Times New Roman" w:hAnsi="Times New Roman"/>
          <w:bCs/>
          <w:kern w:val="36"/>
          <w:sz w:val="26"/>
          <w:szCs w:val="26"/>
        </w:rPr>
        <w:t xml:space="preserve">  не осуществлялись.</w:t>
      </w:r>
    </w:p>
    <w:p w:rsidR="00B1372D" w:rsidRDefault="00B1372D" w:rsidP="00B1372D">
      <w:pPr>
        <w:autoSpaceDE w:val="0"/>
        <w:autoSpaceDN w:val="0"/>
        <w:adjustRightInd w:val="0"/>
        <w:spacing w:after="0" w:line="240" w:lineRule="auto"/>
        <w:ind w:firstLine="540"/>
        <w:jc w:val="both"/>
        <w:rPr>
          <w:rFonts w:ascii="Times New Roman" w:hAnsi="Times New Roman"/>
          <w:sz w:val="26"/>
          <w:szCs w:val="26"/>
        </w:rPr>
      </w:pPr>
    </w:p>
    <w:p w:rsidR="00B1372D" w:rsidRPr="00F035CB" w:rsidRDefault="00B1372D" w:rsidP="00B1372D">
      <w:pPr>
        <w:pStyle w:val="Default"/>
        <w:ind w:firstLine="567"/>
        <w:jc w:val="both"/>
        <w:rPr>
          <w:sz w:val="26"/>
          <w:szCs w:val="26"/>
        </w:rPr>
      </w:pPr>
      <w:r>
        <w:rPr>
          <w:sz w:val="26"/>
          <w:szCs w:val="26"/>
        </w:rPr>
        <w:t>5.</w:t>
      </w:r>
      <w:r w:rsidRPr="006E0224">
        <w:rPr>
          <w:b/>
          <w:bCs/>
          <w:sz w:val="26"/>
          <w:szCs w:val="26"/>
        </w:rPr>
        <w:t xml:space="preserve"> </w:t>
      </w:r>
      <w:r w:rsidRPr="00F035CB">
        <w:rPr>
          <w:sz w:val="26"/>
          <w:szCs w:val="26"/>
        </w:rPr>
        <w:t>Исполнение доходной части бюдже</w:t>
      </w:r>
      <w:r>
        <w:rPr>
          <w:sz w:val="26"/>
          <w:szCs w:val="26"/>
        </w:rPr>
        <w:t xml:space="preserve">та </w:t>
      </w:r>
      <w:proofErr w:type="spellStart"/>
      <w:r>
        <w:rPr>
          <w:sz w:val="26"/>
          <w:szCs w:val="26"/>
        </w:rPr>
        <w:t>Аскизского</w:t>
      </w:r>
      <w:proofErr w:type="spellEnd"/>
      <w:r>
        <w:rPr>
          <w:sz w:val="26"/>
          <w:szCs w:val="26"/>
        </w:rPr>
        <w:t xml:space="preserve"> сельсовета за 2025</w:t>
      </w:r>
      <w:r w:rsidRPr="00F035CB">
        <w:rPr>
          <w:sz w:val="26"/>
          <w:szCs w:val="26"/>
        </w:rPr>
        <w:t xml:space="preserve"> год</w:t>
      </w:r>
      <w:r>
        <w:rPr>
          <w:sz w:val="26"/>
          <w:szCs w:val="26"/>
        </w:rPr>
        <w:t xml:space="preserve"> х</w:t>
      </w:r>
      <w:r w:rsidRPr="00F035CB">
        <w:rPr>
          <w:sz w:val="26"/>
          <w:szCs w:val="26"/>
        </w:rPr>
        <w:t>арактеризуется показателями (приложение № 2 к заключению).</w:t>
      </w:r>
    </w:p>
    <w:p w:rsidR="00B1372D" w:rsidRDefault="00B1372D" w:rsidP="00B1372D">
      <w:pPr>
        <w:autoSpaceDE w:val="0"/>
        <w:autoSpaceDN w:val="0"/>
        <w:adjustRightInd w:val="0"/>
        <w:spacing w:after="0" w:line="240" w:lineRule="auto"/>
        <w:ind w:firstLine="540"/>
        <w:jc w:val="both"/>
        <w:rPr>
          <w:rFonts w:ascii="Times New Roman" w:hAnsi="Times New Roman"/>
          <w:sz w:val="26"/>
          <w:szCs w:val="26"/>
        </w:rPr>
      </w:pPr>
    </w:p>
    <w:p w:rsidR="00B1372D" w:rsidRDefault="00B1372D" w:rsidP="00B1372D">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5.1.</w:t>
      </w:r>
      <w:r w:rsidRPr="00775290">
        <w:rPr>
          <w:rFonts w:ascii="Times New Roman" w:hAnsi="Times New Roman"/>
          <w:sz w:val="26"/>
          <w:szCs w:val="26"/>
        </w:rPr>
        <w:t xml:space="preserve"> </w:t>
      </w:r>
      <w:r w:rsidRPr="00A72084">
        <w:rPr>
          <w:rFonts w:ascii="Times New Roman" w:hAnsi="Times New Roman"/>
          <w:sz w:val="26"/>
          <w:szCs w:val="26"/>
        </w:rPr>
        <w:t xml:space="preserve">Налоговые и неналоговые доходы поступили в сумме </w:t>
      </w:r>
      <w:r>
        <w:rPr>
          <w:rFonts w:ascii="Times New Roman" w:hAnsi="Times New Roman"/>
          <w:sz w:val="26"/>
          <w:szCs w:val="26"/>
        </w:rPr>
        <w:t>44187,2 тыс. рублей (90,2</w:t>
      </w:r>
      <w:r w:rsidRPr="00A72084">
        <w:rPr>
          <w:rFonts w:ascii="Times New Roman" w:hAnsi="Times New Roman"/>
          <w:sz w:val="26"/>
          <w:szCs w:val="26"/>
        </w:rPr>
        <w:t xml:space="preserve"> % бюджетных назначений) </w:t>
      </w:r>
      <w:r>
        <w:rPr>
          <w:rFonts w:ascii="Times New Roman" w:hAnsi="Times New Roman"/>
          <w:sz w:val="26"/>
          <w:szCs w:val="26"/>
        </w:rPr>
        <w:t>меньше</w:t>
      </w:r>
      <w:r w:rsidRPr="00A72084">
        <w:rPr>
          <w:rFonts w:ascii="Times New Roman" w:hAnsi="Times New Roman"/>
          <w:sz w:val="26"/>
          <w:szCs w:val="26"/>
        </w:rPr>
        <w:t xml:space="preserve"> плана </w:t>
      </w:r>
      <w:r>
        <w:rPr>
          <w:rFonts w:ascii="Times New Roman" w:hAnsi="Times New Roman"/>
          <w:sz w:val="26"/>
          <w:szCs w:val="26"/>
        </w:rPr>
        <w:t>на 4774,8</w:t>
      </w:r>
      <w:r w:rsidRPr="00A72084">
        <w:rPr>
          <w:rFonts w:ascii="Times New Roman" w:hAnsi="Times New Roman"/>
          <w:sz w:val="26"/>
          <w:szCs w:val="26"/>
        </w:rPr>
        <w:t xml:space="preserve"> тыс. рублей, при этом налоговые доходы исполнены в объеме </w:t>
      </w:r>
      <w:r>
        <w:rPr>
          <w:rFonts w:ascii="Times New Roman" w:hAnsi="Times New Roman"/>
          <w:sz w:val="26"/>
          <w:szCs w:val="26"/>
        </w:rPr>
        <w:t xml:space="preserve">43639,6 </w:t>
      </w:r>
      <w:r w:rsidRPr="00A72084">
        <w:rPr>
          <w:rFonts w:ascii="Times New Roman" w:hAnsi="Times New Roman"/>
          <w:sz w:val="26"/>
          <w:szCs w:val="26"/>
        </w:rPr>
        <w:t xml:space="preserve">тыс. рублей или на </w:t>
      </w:r>
      <w:r>
        <w:rPr>
          <w:rFonts w:ascii="Times New Roman" w:hAnsi="Times New Roman"/>
          <w:sz w:val="26"/>
          <w:szCs w:val="26"/>
        </w:rPr>
        <w:t>90,2</w:t>
      </w:r>
      <w:r w:rsidRPr="00A72084">
        <w:rPr>
          <w:rFonts w:ascii="Times New Roman" w:hAnsi="Times New Roman"/>
          <w:sz w:val="26"/>
          <w:szCs w:val="26"/>
        </w:rPr>
        <w:t xml:space="preserve">% бюджетных назначений, неналоговые доходы - в сумме </w:t>
      </w:r>
      <w:r>
        <w:rPr>
          <w:rFonts w:ascii="Times New Roman" w:hAnsi="Times New Roman"/>
          <w:sz w:val="26"/>
          <w:szCs w:val="26"/>
        </w:rPr>
        <w:t>547,6</w:t>
      </w:r>
      <w:r w:rsidRPr="00A72084">
        <w:rPr>
          <w:rFonts w:ascii="Times New Roman" w:hAnsi="Times New Roman"/>
          <w:sz w:val="26"/>
          <w:szCs w:val="26"/>
        </w:rPr>
        <w:t xml:space="preserve"> тыс. рублей или исполнены на </w:t>
      </w:r>
      <w:r>
        <w:rPr>
          <w:rFonts w:ascii="Times New Roman" w:hAnsi="Times New Roman"/>
          <w:sz w:val="26"/>
          <w:szCs w:val="26"/>
        </w:rPr>
        <w:t>94,0</w:t>
      </w:r>
      <w:r w:rsidRPr="00A72084">
        <w:rPr>
          <w:rFonts w:ascii="Times New Roman" w:hAnsi="Times New Roman"/>
          <w:sz w:val="26"/>
          <w:szCs w:val="26"/>
        </w:rPr>
        <w:t>%.</w:t>
      </w:r>
    </w:p>
    <w:p w:rsidR="00B1372D" w:rsidRDefault="00B1372D" w:rsidP="00B1372D">
      <w:pPr>
        <w:autoSpaceDE w:val="0"/>
        <w:autoSpaceDN w:val="0"/>
        <w:adjustRightInd w:val="0"/>
        <w:spacing w:after="0" w:line="240" w:lineRule="auto"/>
        <w:ind w:firstLine="540"/>
        <w:jc w:val="both"/>
        <w:rPr>
          <w:rFonts w:ascii="Times New Roman" w:hAnsi="Times New Roman"/>
          <w:sz w:val="26"/>
          <w:szCs w:val="26"/>
        </w:rPr>
      </w:pPr>
    </w:p>
    <w:p w:rsidR="00B1372D" w:rsidRDefault="00B1372D" w:rsidP="00B1372D">
      <w:pPr>
        <w:autoSpaceDE w:val="0"/>
        <w:autoSpaceDN w:val="0"/>
        <w:adjustRightInd w:val="0"/>
        <w:spacing w:after="0" w:line="240" w:lineRule="auto"/>
        <w:ind w:firstLine="540"/>
        <w:jc w:val="both"/>
        <w:rPr>
          <w:rFonts w:ascii="Times New Roman" w:hAnsi="Times New Roman"/>
          <w:sz w:val="26"/>
          <w:szCs w:val="26"/>
        </w:rPr>
      </w:pPr>
      <w:r w:rsidRPr="0096778E">
        <w:rPr>
          <w:rFonts w:ascii="Times New Roman" w:hAnsi="Times New Roman"/>
          <w:sz w:val="26"/>
          <w:szCs w:val="26"/>
        </w:rPr>
        <w:t>В структуре доходов местного бюджет</w:t>
      </w:r>
      <w:r>
        <w:rPr>
          <w:rFonts w:ascii="Times New Roman" w:hAnsi="Times New Roman"/>
          <w:sz w:val="26"/>
          <w:szCs w:val="26"/>
        </w:rPr>
        <w:t>а в 2025</w:t>
      </w:r>
      <w:r w:rsidRPr="0096778E">
        <w:rPr>
          <w:rFonts w:ascii="Times New Roman" w:hAnsi="Times New Roman"/>
          <w:sz w:val="26"/>
          <w:szCs w:val="26"/>
        </w:rPr>
        <w:t xml:space="preserve"> году доля налоговых доходов составила </w:t>
      </w:r>
      <w:r>
        <w:rPr>
          <w:rFonts w:ascii="Times New Roman" w:hAnsi="Times New Roman"/>
          <w:sz w:val="26"/>
          <w:szCs w:val="26"/>
        </w:rPr>
        <w:t>76,0</w:t>
      </w:r>
      <w:r w:rsidRPr="0096778E">
        <w:rPr>
          <w:rFonts w:ascii="Times New Roman" w:hAnsi="Times New Roman"/>
          <w:sz w:val="26"/>
          <w:szCs w:val="26"/>
        </w:rPr>
        <w:t xml:space="preserve">%, неналоговых доходов  </w:t>
      </w:r>
      <w:r>
        <w:rPr>
          <w:rFonts w:ascii="Times New Roman" w:hAnsi="Times New Roman"/>
          <w:sz w:val="26"/>
          <w:szCs w:val="26"/>
        </w:rPr>
        <w:t>1,0%.</w:t>
      </w:r>
    </w:p>
    <w:p w:rsidR="00B1372D" w:rsidRDefault="00B1372D" w:rsidP="00B1372D">
      <w:pPr>
        <w:autoSpaceDE w:val="0"/>
        <w:autoSpaceDN w:val="0"/>
        <w:adjustRightInd w:val="0"/>
        <w:spacing w:after="0" w:line="240" w:lineRule="auto"/>
        <w:ind w:firstLine="540"/>
        <w:jc w:val="both"/>
        <w:rPr>
          <w:rFonts w:ascii="Times New Roman" w:hAnsi="Times New Roman"/>
          <w:sz w:val="26"/>
          <w:szCs w:val="26"/>
        </w:rPr>
      </w:pPr>
    </w:p>
    <w:p w:rsidR="00B1372D" w:rsidRPr="00FE4BA1" w:rsidRDefault="00B1372D" w:rsidP="00B1372D">
      <w:pPr>
        <w:spacing w:after="0" w:line="240" w:lineRule="auto"/>
        <w:ind w:firstLine="540"/>
        <w:jc w:val="both"/>
        <w:rPr>
          <w:rFonts w:ascii="Times New Roman" w:hAnsi="Times New Roman"/>
          <w:bCs/>
          <w:sz w:val="26"/>
          <w:szCs w:val="26"/>
        </w:rPr>
      </w:pPr>
      <w:r>
        <w:rPr>
          <w:rFonts w:ascii="Times New Roman" w:hAnsi="Times New Roman"/>
          <w:bCs/>
          <w:sz w:val="26"/>
          <w:szCs w:val="26"/>
        </w:rPr>
        <w:t>5.2.</w:t>
      </w:r>
      <w:r w:rsidRPr="001C1603">
        <w:rPr>
          <w:rFonts w:ascii="Times New Roman" w:hAnsi="Times New Roman"/>
          <w:bCs/>
          <w:sz w:val="26"/>
          <w:szCs w:val="26"/>
        </w:rPr>
        <w:t xml:space="preserve">Безвозмездные поступления от других бюджетов бюджетной системы Российской Федерации при плане </w:t>
      </w:r>
      <w:r>
        <w:rPr>
          <w:rFonts w:ascii="Times New Roman" w:hAnsi="Times New Roman"/>
          <w:bCs/>
          <w:sz w:val="26"/>
          <w:szCs w:val="26"/>
        </w:rPr>
        <w:t>13191,9</w:t>
      </w:r>
      <w:r w:rsidRPr="001C1603">
        <w:rPr>
          <w:rFonts w:ascii="Times New Roman" w:hAnsi="Times New Roman"/>
          <w:bCs/>
          <w:sz w:val="26"/>
          <w:szCs w:val="26"/>
        </w:rPr>
        <w:t xml:space="preserve"> тыс. руб. </w:t>
      </w:r>
      <w:r>
        <w:rPr>
          <w:rFonts w:ascii="Times New Roman" w:hAnsi="Times New Roman"/>
          <w:bCs/>
          <w:sz w:val="26"/>
          <w:szCs w:val="26"/>
        </w:rPr>
        <w:t>исполнены на 99,8</w:t>
      </w:r>
      <w:r w:rsidRPr="001C1603">
        <w:rPr>
          <w:rFonts w:ascii="Times New Roman" w:hAnsi="Times New Roman"/>
          <w:bCs/>
          <w:sz w:val="26"/>
          <w:szCs w:val="26"/>
        </w:rPr>
        <w:t xml:space="preserve">% или в сумме </w:t>
      </w:r>
      <w:r>
        <w:rPr>
          <w:rFonts w:ascii="Times New Roman" w:hAnsi="Times New Roman"/>
          <w:bCs/>
          <w:sz w:val="26"/>
          <w:szCs w:val="26"/>
        </w:rPr>
        <w:t>13171,5</w:t>
      </w:r>
      <w:r w:rsidRPr="001C1603">
        <w:rPr>
          <w:rFonts w:ascii="Times New Roman" w:hAnsi="Times New Roman"/>
          <w:bCs/>
          <w:sz w:val="26"/>
          <w:szCs w:val="26"/>
        </w:rPr>
        <w:t xml:space="preserve"> тыс. рублей, </w:t>
      </w:r>
      <w:r>
        <w:rPr>
          <w:rFonts w:ascii="Times New Roman" w:hAnsi="Times New Roman"/>
          <w:bCs/>
          <w:sz w:val="26"/>
          <w:szCs w:val="26"/>
        </w:rPr>
        <w:t>по сравнению с 2024</w:t>
      </w:r>
      <w:r w:rsidRPr="00FE4BA1">
        <w:rPr>
          <w:rFonts w:ascii="Times New Roman" w:hAnsi="Times New Roman"/>
          <w:bCs/>
          <w:sz w:val="26"/>
          <w:szCs w:val="26"/>
        </w:rPr>
        <w:t xml:space="preserve"> годом </w:t>
      </w:r>
      <w:r>
        <w:rPr>
          <w:rFonts w:ascii="Times New Roman" w:hAnsi="Times New Roman"/>
          <w:bCs/>
          <w:sz w:val="26"/>
          <w:szCs w:val="26"/>
        </w:rPr>
        <w:t>безвозмездные поступления увеличились -</w:t>
      </w:r>
      <w:r w:rsidRPr="00FE4BA1">
        <w:rPr>
          <w:rFonts w:ascii="Times New Roman" w:hAnsi="Times New Roman"/>
          <w:bCs/>
          <w:sz w:val="26"/>
          <w:szCs w:val="26"/>
        </w:rPr>
        <w:t xml:space="preserve">  на </w:t>
      </w:r>
      <w:r>
        <w:rPr>
          <w:rFonts w:ascii="Times New Roman" w:hAnsi="Times New Roman"/>
          <w:bCs/>
          <w:sz w:val="26"/>
          <w:szCs w:val="26"/>
        </w:rPr>
        <w:t xml:space="preserve"> 5029,5 тыс. рублей или на 61,8%.</w:t>
      </w:r>
    </w:p>
    <w:p w:rsidR="00B1372D" w:rsidRDefault="00B1372D" w:rsidP="00B1372D">
      <w:pPr>
        <w:autoSpaceDE w:val="0"/>
        <w:autoSpaceDN w:val="0"/>
        <w:adjustRightInd w:val="0"/>
        <w:spacing w:after="0" w:line="240" w:lineRule="auto"/>
        <w:ind w:firstLine="540"/>
        <w:jc w:val="both"/>
        <w:rPr>
          <w:rFonts w:ascii="Times New Roman" w:hAnsi="Times New Roman"/>
          <w:sz w:val="26"/>
          <w:szCs w:val="26"/>
        </w:rPr>
      </w:pPr>
    </w:p>
    <w:p w:rsidR="00B1372D" w:rsidRPr="00DF3788" w:rsidRDefault="00B1372D" w:rsidP="00B1372D">
      <w:pPr>
        <w:pStyle w:val="Default"/>
        <w:ind w:firstLine="540"/>
        <w:jc w:val="both"/>
        <w:rPr>
          <w:bCs/>
          <w:sz w:val="26"/>
          <w:szCs w:val="26"/>
        </w:rPr>
      </w:pPr>
      <w:r w:rsidRPr="00DF3788">
        <w:rPr>
          <w:bCs/>
          <w:sz w:val="26"/>
          <w:szCs w:val="26"/>
        </w:rPr>
        <w:t xml:space="preserve">Удельный вес безвозмездных поступлений в структуре доходов составляют </w:t>
      </w:r>
      <w:r>
        <w:rPr>
          <w:bCs/>
          <w:sz w:val="26"/>
          <w:szCs w:val="26"/>
        </w:rPr>
        <w:t>23,0</w:t>
      </w:r>
      <w:r w:rsidRPr="00DF3788">
        <w:rPr>
          <w:bCs/>
          <w:sz w:val="26"/>
          <w:szCs w:val="26"/>
        </w:rPr>
        <w:t>%.</w:t>
      </w:r>
    </w:p>
    <w:p w:rsidR="00B1372D" w:rsidRPr="00DF3788" w:rsidRDefault="00B1372D" w:rsidP="00B1372D">
      <w:pPr>
        <w:pStyle w:val="Default"/>
        <w:ind w:firstLine="540"/>
        <w:jc w:val="both"/>
        <w:rPr>
          <w:bCs/>
          <w:sz w:val="26"/>
          <w:szCs w:val="26"/>
        </w:rPr>
      </w:pPr>
    </w:p>
    <w:p w:rsidR="00B1372D" w:rsidRPr="00DF3788" w:rsidRDefault="00B1372D" w:rsidP="00B1372D">
      <w:pPr>
        <w:pStyle w:val="Default"/>
        <w:ind w:firstLine="540"/>
        <w:jc w:val="both"/>
        <w:rPr>
          <w:bCs/>
          <w:sz w:val="26"/>
          <w:szCs w:val="26"/>
        </w:rPr>
      </w:pPr>
      <w:r w:rsidRPr="00DF3788">
        <w:rPr>
          <w:bCs/>
          <w:sz w:val="26"/>
          <w:szCs w:val="26"/>
        </w:rPr>
        <w:lastRenderedPageBreak/>
        <w:t>В проекте решения о местном  бюджете за 202</w:t>
      </w:r>
      <w:r>
        <w:rPr>
          <w:bCs/>
          <w:sz w:val="26"/>
          <w:szCs w:val="26"/>
        </w:rPr>
        <w:t>5</w:t>
      </w:r>
      <w:r w:rsidRPr="00DF3788">
        <w:rPr>
          <w:bCs/>
          <w:sz w:val="26"/>
          <w:szCs w:val="26"/>
        </w:rPr>
        <w:t xml:space="preserve"> год показатели утвержденных и исполненных бюджетных назначений по доходам соответствуют показателям формы бюджетной отчетности 0503127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B1372D" w:rsidRPr="006E0224" w:rsidRDefault="00B1372D" w:rsidP="00B1372D">
      <w:pPr>
        <w:pStyle w:val="Default"/>
        <w:ind w:firstLine="540"/>
        <w:jc w:val="both"/>
        <w:rPr>
          <w:bCs/>
          <w:sz w:val="26"/>
          <w:szCs w:val="26"/>
        </w:rPr>
      </w:pPr>
    </w:p>
    <w:p w:rsidR="00B1372D" w:rsidRPr="00F43D0C" w:rsidRDefault="00B1372D" w:rsidP="00B1372D">
      <w:pPr>
        <w:autoSpaceDE w:val="0"/>
        <w:autoSpaceDN w:val="0"/>
        <w:adjustRightInd w:val="0"/>
        <w:spacing w:after="0" w:line="240" w:lineRule="auto"/>
        <w:ind w:firstLine="540"/>
        <w:jc w:val="both"/>
        <w:rPr>
          <w:rFonts w:ascii="Times New Roman" w:hAnsi="Times New Roman"/>
          <w:sz w:val="26"/>
          <w:szCs w:val="26"/>
          <w:highlight w:val="yellow"/>
        </w:rPr>
      </w:pPr>
      <w:r>
        <w:rPr>
          <w:rFonts w:ascii="Times New Roman" w:hAnsi="Times New Roman"/>
          <w:sz w:val="26"/>
          <w:szCs w:val="26"/>
        </w:rPr>
        <w:t>6.</w:t>
      </w:r>
      <w:r w:rsidRPr="00FA094A">
        <w:rPr>
          <w:rFonts w:ascii="Times New Roman" w:hAnsi="Times New Roman"/>
          <w:sz w:val="26"/>
          <w:szCs w:val="26"/>
        </w:rPr>
        <w:t xml:space="preserve"> </w:t>
      </w:r>
      <w:r w:rsidRPr="00F43D0C">
        <w:rPr>
          <w:rFonts w:ascii="Times New Roman" w:hAnsi="Times New Roman"/>
          <w:sz w:val="26"/>
          <w:szCs w:val="26"/>
        </w:rPr>
        <w:t>Расходы</w:t>
      </w:r>
      <w:r>
        <w:rPr>
          <w:rFonts w:ascii="Times New Roman" w:hAnsi="Times New Roman"/>
          <w:sz w:val="26"/>
          <w:szCs w:val="26"/>
        </w:rPr>
        <w:t xml:space="preserve"> бюджета в 2025</w:t>
      </w:r>
      <w:r w:rsidRPr="00F43D0C">
        <w:rPr>
          <w:rFonts w:ascii="Times New Roman" w:hAnsi="Times New Roman"/>
          <w:sz w:val="26"/>
          <w:szCs w:val="26"/>
        </w:rPr>
        <w:t xml:space="preserve"> году составил</w:t>
      </w:r>
      <w:r>
        <w:rPr>
          <w:rFonts w:ascii="Times New Roman" w:hAnsi="Times New Roman"/>
          <w:sz w:val="26"/>
          <w:szCs w:val="26"/>
        </w:rPr>
        <w:t>и 59671,1 тыс. рублей, или 85,2</w:t>
      </w:r>
      <w:r w:rsidRPr="00F43D0C">
        <w:rPr>
          <w:rFonts w:ascii="Times New Roman" w:hAnsi="Times New Roman"/>
          <w:sz w:val="26"/>
          <w:szCs w:val="26"/>
        </w:rPr>
        <w:t>% бюджетных назначений.</w:t>
      </w:r>
    </w:p>
    <w:p w:rsidR="00B1372D" w:rsidRPr="008239EC" w:rsidRDefault="00B1372D" w:rsidP="00B1372D">
      <w:pPr>
        <w:spacing w:after="0" w:line="240" w:lineRule="auto"/>
        <w:ind w:firstLine="540"/>
        <w:jc w:val="both"/>
        <w:rPr>
          <w:rFonts w:ascii="Times New Roman" w:hAnsi="Times New Roman"/>
          <w:sz w:val="26"/>
          <w:szCs w:val="26"/>
        </w:rPr>
      </w:pPr>
      <w:r w:rsidRPr="008239EC">
        <w:rPr>
          <w:rFonts w:ascii="Times New Roman" w:hAnsi="Times New Roman"/>
          <w:sz w:val="26"/>
          <w:szCs w:val="26"/>
        </w:rPr>
        <w:t>Сводной бюджетной росписью (с изменениями) по состоя</w:t>
      </w:r>
      <w:r>
        <w:rPr>
          <w:rFonts w:ascii="Times New Roman" w:hAnsi="Times New Roman"/>
          <w:sz w:val="26"/>
          <w:szCs w:val="26"/>
        </w:rPr>
        <w:t>нию на 26.12.2025</w:t>
      </w:r>
      <w:r w:rsidRPr="008239EC">
        <w:rPr>
          <w:rFonts w:ascii="Times New Roman" w:hAnsi="Times New Roman"/>
          <w:sz w:val="26"/>
          <w:szCs w:val="26"/>
        </w:rPr>
        <w:t>г. объем расходов местного бю</w:t>
      </w:r>
      <w:r>
        <w:rPr>
          <w:rFonts w:ascii="Times New Roman" w:hAnsi="Times New Roman"/>
          <w:sz w:val="26"/>
          <w:szCs w:val="26"/>
        </w:rPr>
        <w:t>джета установлен в сумме 70041,2</w:t>
      </w:r>
      <w:r w:rsidRPr="008239EC">
        <w:rPr>
          <w:rFonts w:ascii="Times New Roman" w:hAnsi="Times New Roman"/>
          <w:sz w:val="26"/>
          <w:szCs w:val="26"/>
        </w:rPr>
        <w:t xml:space="preserve"> тыс. рублей, что соответствует ре</w:t>
      </w:r>
      <w:r>
        <w:rPr>
          <w:rFonts w:ascii="Times New Roman" w:hAnsi="Times New Roman"/>
          <w:sz w:val="26"/>
          <w:szCs w:val="26"/>
        </w:rPr>
        <w:t>шению о бюджете на 2025</w:t>
      </w:r>
      <w:r w:rsidRPr="008239EC">
        <w:rPr>
          <w:rFonts w:ascii="Times New Roman" w:hAnsi="Times New Roman"/>
          <w:sz w:val="26"/>
          <w:szCs w:val="26"/>
        </w:rPr>
        <w:t xml:space="preserve"> год (ре</w:t>
      </w:r>
      <w:r>
        <w:rPr>
          <w:rFonts w:ascii="Times New Roman" w:hAnsi="Times New Roman"/>
          <w:sz w:val="26"/>
          <w:szCs w:val="26"/>
        </w:rPr>
        <w:t>д.</w:t>
      </w:r>
      <w:r w:rsidRPr="008239EC">
        <w:rPr>
          <w:rFonts w:ascii="Times New Roman" w:hAnsi="Times New Roman"/>
          <w:sz w:val="26"/>
          <w:szCs w:val="26"/>
        </w:rPr>
        <w:t xml:space="preserve"> от </w:t>
      </w:r>
      <w:r>
        <w:rPr>
          <w:rFonts w:ascii="Times New Roman" w:hAnsi="Times New Roman"/>
          <w:sz w:val="26"/>
          <w:szCs w:val="26"/>
        </w:rPr>
        <w:t>25</w:t>
      </w:r>
      <w:r w:rsidRPr="008239EC">
        <w:rPr>
          <w:rFonts w:ascii="Times New Roman" w:hAnsi="Times New Roman"/>
          <w:sz w:val="26"/>
          <w:szCs w:val="26"/>
        </w:rPr>
        <w:t>.12.202</w:t>
      </w:r>
      <w:r>
        <w:rPr>
          <w:rFonts w:ascii="Times New Roman" w:hAnsi="Times New Roman"/>
          <w:sz w:val="26"/>
          <w:szCs w:val="26"/>
        </w:rPr>
        <w:t>5</w:t>
      </w:r>
      <w:r w:rsidRPr="008239EC">
        <w:rPr>
          <w:rFonts w:ascii="Times New Roman" w:hAnsi="Times New Roman"/>
          <w:sz w:val="26"/>
          <w:szCs w:val="26"/>
        </w:rPr>
        <w:t xml:space="preserve">)  </w:t>
      </w:r>
    </w:p>
    <w:p w:rsidR="00B1372D" w:rsidRPr="008239EC" w:rsidRDefault="00B1372D" w:rsidP="00B1372D">
      <w:pPr>
        <w:spacing w:after="0" w:line="240" w:lineRule="auto"/>
        <w:ind w:firstLine="540"/>
        <w:jc w:val="both"/>
        <w:rPr>
          <w:rFonts w:ascii="Times New Roman" w:hAnsi="Times New Roman"/>
          <w:sz w:val="26"/>
          <w:szCs w:val="26"/>
        </w:rPr>
      </w:pPr>
      <w:r w:rsidRPr="008239EC">
        <w:rPr>
          <w:rFonts w:ascii="Times New Roman" w:hAnsi="Times New Roman"/>
          <w:sz w:val="26"/>
          <w:szCs w:val="26"/>
        </w:rPr>
        <w:t>Объем</w:t>
      </w:r>
      <w:r>
        <w:rPr>
          <w:rFonts w:ascii="Times New Roman" w:hAnsi="Times New Roman"/>
          <w:sz w:val="26"/>
          <w:szCs w:val="26"/>
        </w:rPr>
        <w:t xml:space="preserve"> неисполненных назначений</w:t>
      </w:r>
      <w:r w:rsidRPr="008239EC">
        <w:rPr>
          <w:rFonts w:ascii="Times New Roman" w:hAnsi="Times New Roman"/>
          <w:sz w:val="26"/>
          <w:szCs w:val="26"/>
        </w:rPr>
        <w:t xml:space="preserve"> и сводной бюджетной росписью составил</w:t>
      </w:r>
      <w:r>
        <w:rPr>
          <w:rFonts w:ascii="Times New Roman" w:hAnsi="Times New Roman"/>
          <w:sz w:val="26"/>
          <w:szCs w:val="26"/>
        </w:rPr>
        <w:t xml:space="preserve"> 10370,1 тыс. рублей (14,8</w:t>
      </w:r>
      <w:r w:rsidRPr="008239EC">
        <w:rPr>
          <w:rFonts w:ascii="Times New Roman" w:hAnsi="Times New Roman"/>
          <w:sz w:val="26"/>
          <w:szCs w:val="26"/>
        </w:rPr>
        <w:t xml:space="preserve">%). </w:t>
      </w:r>
    </w:p>
    <w:p w:rsidR="00B1372D" w:rsidRPr="008239EC" w:rsidRDefault="00B1372D" w:rsidP="00B1372D">
      <w:pPr>
        <w:pStyle w:val="Default"/>
        <w:ind w:firstLine="540"/>
        <w:jc w:val="both"/>
        <w:rPr>
          <w:sz w:val="26"/>
          <w:szCs w:val="26"/>
        </w:rPr>
      </w:pPr>
      <w:r w:rsidRPr="008239EC">
        <w:rPr>
          <w:sz w:val="26"/>
          <w:szCs w:val="26"/>
        </w:rPr>
        <w:t xml:space="preserve">Исполнение  расходной части местного бюджета </w:t>
      </w:r>
      <w:r>
        <w:rPr>
          <w:sz w:val="26"/>
          <w:szCs w:val="26"/>
        </w:rPr>
        <w:t>за 2025</w:t>
      </w:r>
      <w:r w:rsidRPr="008239EC">
        <w:rPr>
          <w:sz w:val="26"/>
          <w:szCs w:val="26"/>
        </w:rPr>
        <w:t xml:space="preserve"> год представлено в приложениях №№1,5,6 к настоящему заключению.</w:t>
      </w:r>
    </w:p>
    <w:p w:rsidR="00B1372D" w:rsidRPr="008239EC" w:rsidRDefault="00B1372D" w:rsidP="00B1372D">
      <w:pPr>
        <w:autoSpaceDE w:val="0"/>
        <w:autoSpaceDN w:val="0"/>
        <w:adjustRightInd w:val="0"/>
        <w:spacing w:after="0" w:line="240" w:lineRule="auto"/>
        <w:ind w:firstLine="540"/>
        <w:jc w:val="both"/>
        <w:rPr>
          <w:rFonts w:ascii="Times New Roman" w:hAnsi="Times New Roman"/>
          <w:sz w:val="26"/>
          <w:szCs w:val="26"/>
        </w:rPr>
      </w:pPr>
      <w:r w:rsidRPr="008239EC">
        <w:rPr>
          <w:rFonts w:ascii="Times New Roman" w:hAnsi="Times New Roman"/>
          <w:sz w:val="26"/>
          <w:szCs w:val="26"/>
        </w:rPr>
        <w:t>В приложении №5 к заключению представлена информация о структуре р</w:t>
      </w:r>
      <w:r>
        <w:rPr>
          <w:rFonts w:ascii="Times New Roman" w:hAnsi="Times New Roman"/>
          <w:sz w:val="26"/>
          <w:szCs w:val="26"/>
        </w:rPr>
        <w:t>асходов местного бюджета в 2025</w:t>
      </w:r>
      <w:r w:rsidRPr="008239EC">
        <w:rPr>
          <w:rFonts w:ascii="Times New Roman" w:hAnsi="Times New Roman"/>
          <w:sz w:val="26"/>
          <w:szCs w:val="26"/>
        </w:rPr>
        <w:t xml:space="preserve"> году по </w:t>
      </w:r>
      <w:r>
        <w:rPr>
          <w:rFonts w:ascii="Times New Roman" w:hAnsi="Times New Roman"/>
          <w:sz w:val="26"/>
          <w:szCs w:val="26"/>
        </w:rPr>
        <w:t>разделам классификации расходов в сравнении с 2024 годом.</w:t>
      </w:r>
      <w:r w:rsidRPr="008239EC">
        <w:rPr>
          <w:rFonts w:ascii="Times New Roman" w:hAnsi="Times New Roman"/>
          <w:sz w:val="26"/>
          <w:szCs w:val="26"/>
        </w:rPr>
        <w:t xml:space="preserve">  </w:t>
      </w:r>
    </w:p>
    <w:p w:rsidR="00B1372D" w:rsidRDefault="00B1372D" w:rsidP="00B1372D">
      <w:pPr>
        <w:spacing w:after="0" w:line="240" w:lineRule="auto"/>
        <w:ind w:firstLine="540"/>
        <w:jc w:val="both"/>
        <w:rPr>
          <w:rFonts w:ascii="Times New Roman" w:hAnsi="Times New Roman"/>
          <w:sz w:val="26"/>
          <w:szCs w:val="26"/>
        </w:rPr>
      </w:pPr>
    </w:p>
    <w:p w:rsidR="00B1372D" w:rsidRDefault="00B1372D" w:rsidP="00B1372D">
      <w:pPr>
        <w:spacing w:after="0" w:line="240" w:lineRule="auto"/>
        <w:ind w:firstLine="540"/>
        <w:jc w:val="both"/>
        <w:rPr>
          <w:rFonts w:ascii="Times New Roman" w:hAnsi="Times New Roman"/>
          <w:sz w:val="26"/>
          <w:szCs w:val="26"/>
        </w:rPr>
      </w:pPr>
      <w:r>
        <w:rPr>
          <w:rFonts w:ascii="Times New Roman" w:hAnsi="Times New Roman"/>
          <w:sz w:val="26"/>
          <w:szCs w:val="26"/>
        </w:rPr>
        <w:t>6.1.</w:t>
      </w:r>
      <w:r w:rsidRPr="00F748C8">
        <w:rPr>
          <w:rFonts w:ascii="Times New Roman" w:hAnsi="Times New Roman"/>
          <w:sz w:val="26"/>
          <w:szCs w:val="26"/>
        </w:rPr>
        <w:t xml:space="preserve"> </w:t>
      </w:r>
      <w:r w:rsidRPr="00A176FC">
        <w:rPr>
          <w:rFonts w:ascii="Times New Roman" w:hAnsi="Times New Roman"/>
          <w:sz w:val="26"/>
          <w:szCs w:val="26"/>
        </w:rPr>
        <w:t xml:space="preserve">Анализ исполнения бюджетных назначений местного бюджета по разделам классификации расходов за </w:t>
      </w:r>
      <w:r>
        <w:rPr>
          <w:rFonts w:ascii="Times New Roman" w:hAnsi="Times New Roman"/>
          <w:sz w:val="26"/>
          <w:szCs w:val="26"/>
        </w:rPr>
        <w:t>2025</w:t>
      </w:r>
      <w:r w:rsidRPr="00A176FC">
        <w:rPr>
          <w:rFonts w:ascii="Times New Roman" w:hAnsi="Times New Roman"/>
          <w:sz w:val="26"/>
          <w:szCs w:val="26"/>
        </w:rPr>
        <w:t> год</w:t>
      </w:r>
      <w:r>
        <w:rPr>
          <w:rFonts w:ascii="Times New Roman" w:hAnsi="Times New Roman"/>
          <w:sz w:val="26"/>
          <w:szCs w:val="26"/>
        </w:rPr>
        <w:t xml:space="preserve"> (приложение №5)</w:t>
      </w:r>
      <w:r w:rsidRPr="00A176FC">
        <w:rPr>
          <w:rFonts w:ascii="Times New Roman" w:hAnsi="Times New Roman"/>
          <w:sz w:val="26"/>
          <w:szCs w:val="26"/>
        </w:rPr>
        <w:t xml:space="preserve"> показывает, что при среднем уровне освоения общего объема бюджетных назначений </w:t>
      </w:r>
      <w:r>
        <w:rPr>
          <w:rFonts w:ascii="Times New Roman" w:hAnsi="Times New Roman"/>
          <w:sz w:val="26"/>
          <w:szCs w:val="26"/>
        </w:rPr>
        <w:t xml:space="preserve">по расходам </w:t>
      </w:r>
      <w:r w:rsidRPr="00A176FC">
        <w:rPr>
          <w:rFonts w:ascii="Times New Roman" w:hAnsi="Times New Roman"/>
          <w:sz w:val="26"/>
          <w:szCs w:val="26"/>
        </w:rPr>
        <w:t xml:space="preserve">в целом </w:t>
      </w:r>
      <w:r>
        <w:rPr>
          <w:rFonts w:ascii="Times New Roman" w:hAnsi="Times New Roman"/>
          <w:sz w:val="26"/>
          <w:szCs w:val="26"/>
        </w:rPr>
        <w:t xml:space="preserve">составил  88,2%. </w:t>
      </w:r>
    </w:p>
    <w:p w:rsidR="00B1372D" w:rsidRDefault="00B1372D" w:rsidP="00B1372D">
      <w:pPr>
        <w:spacing w:after="0" w:line="240" w:lineRule="auto"/>
        <w:ind w:firstLine="540"/>
        <w:jc w:val="both"/>
        <w:rPr>
          <w:rFonts w:ascii="Times New Roman" w:hAnsi="Times New Roman"/>
          <w:bCs/>
          <w:sz w:val="26"/>
          <w:szCs w:val="26"/>
        </w:rPr>
      </w:pPr>
      <w:r>
        <w:rPr>
          <w:rFonts w:ascii="Times New Roman" w:hAnsi="Times New Roman"/>
          <w:sz w:val="26"/>
          <w:szCs w:val="26"/>
        </w:rPr>
        <w:t xml:space="preserve">Выше среднего уровня </w:t>
      </w:r>
      <w:r w:rsidRPr="00A176FC">
        <w:rPr>
          <w:rFonts w:ascii="Times New Roman" w:hAnsi="Times New Roman"/>
          <w:sz w:val="26"/>
          <w:szCs w:val="26"/>
        </w:rPr>
        <w:t>исполнены</w:t>
      </w:r>
      <w:r>
        <w:rPr>
          <w:rFonts w:ascii="Times New Roman" w:hAnsi="Times New Roman"/>
          <w:sz w:val="26"/>
          <w:szCs w:val="26"/>
        </w:rPr>
        <w:t xml:space="preserve"> следующие разделы: «Национальная экономика» исполнена на 92,6%; «Жилищно-коммунальное хозяйство» на – 95,1%; на 100% </w:t>
      </w:r>
      <w:proofErr w:type="gramStart"/>
      <w:r>
        <w:rPr>
          <w:rFonts w:ascii="Times New Roman" w:hAnsi="Times New Roman"/>
          <w:sz w:val="26"/>
          <w:szCs w:val="26"/>
        </w:rPr>
        <w:t>исполнены</w:t>
      </w:r>
      <w:proofErr w:type="gramEnd"/>
      <w:r>
        <w:rPr>
          <w:rFonts w:ascii="Times New Roman" w:hAnsi="Times New Roman"/>
          <w:sz w:val="26"/>
          <w:szCs w:val="26"/>
        </w:rPr>
        <w:t xml:space="preserve"> 3 раздела: «</w:t>
      </w:r>
      <w:r w:rsidRPr="00A176FC">
        <w:rPr>
          <w:rFonts w:ascii="Times New Roman" w:hAnsi="Times New Roman"/>
          <w:bCs/>
          <w:sz w:val="26"/>
          <w:szCs w:val="26"/>
        </w:rPr>
        <w:t>Национальная безопасность и правоохранительная деятельность</w:t>
      </w:r>
      <w:r>
        <w:rPr>
          <w:rFonts w:ascii="Times New Roman" w:hAnsi="Times New Roman"/>
          <w:bCs/>
          <w:sz w:val="26"/>
          <w:szCs w:val="26"/>
        </w:rPr>
        <w:t xml:space="preserve">»,  «Охрана окружающей среды» и «Физическая культура и спорт». </w:t>
      </w:r>
    </w:p>
    <w:p w:rsidR="00B1372D" w:rsidRPr="00A176FC" w:rsidRDefault="00B1372D" w:rsidP="00B1372D">
      <w:pPr>
        <w:spacing w:after="0" w:line="240" w:lineRule="auto"/>
        <w:ind w:firstLine="540"/>
        <w:jc w:val="both"/>
        <w:rPr>
          <w:rFonts w:ascii="Times New Roman" w:hAnsi="Times New Roman"/>
          <w:color w:val="000000"/>
          <w:sz w:val="26"/>
          <w:szCs w:val="26"/>
        </w:rPr>
      </w:pPr>
      <w:r w:rsidRPr="00A176FC">
        <w:rPr>
          <w:rFonts w:ascii="Times New Roman" w:hAnsi="Times New Roman"/>
          <w:sz w:val="26"/>
          <w:szCs w:val="26"/>
        </w:rPr>
        <w:t>Ниже среднего уровня исполнения бюджета по расх</w:t>
      </w:r>
      <w:r>
        <w:rPr>
          <w:rFonts w:ascii="Times New Roman" w:hAnsi="Times New Roman"/>
          <w:sz w:val="26"/>
          <w:szCs w:val="26"/>
        </w:rPr>
        <w:t>одам наблюдается</w:t>
      </w:r>
      <w:r>
        <w:rPr>
          <w:rFonts w:ascii="Times New Roman" w:hAnsi="Times New Roman"/>
          <w:bCs/>
          <w:sz w:val="26"/>
          <w:szCs w:val="26"/>
        </w:rPr>
        <w:t xml:space="preserve"> по 3-ем разделам: «Культура, кинематография» на – 82,7%; «Общегосударственные вопросы» - 68,0%; «Социальная политика» - 67,0%. </w:t>
      </w:r>
      <w:r>
        <w:rPr>
          <w:rFonts w:ascii="Times New Roman" w:hAnsi="Times New Roman"/>
          <w:sz w:val="26"/>
          <w:szCs w:val="26"/>
        </w:rPr>
        <w:t xml:space="preserve"> </w:t>
      </w:r>
      <w:r w:rsidRPr="00A176FC">
        <w:rPr>
          <w:rFonts w:ascii="Times New Roman" w:hAnsi="Times New Roman"/>
          <w:sz w:val="26"/>
          <w:szCs w:val="26"/>
        </w:rPr>
        <w:t xml:space="preserve"> </w:t>
      </w:r>
    </w:p>
    <w:p w:rsidR="00B1372D" w:rsidRDefault="00B1372D" w:rsidP="00B1372D">
      <w:pPr>
        <w:pStyle w:val="af1"/>
        <w:spacing w:before="0" w:beforeAutospacing="0" w:after="0" w:afterAutospacing="0"/>
        <w:ind w:firstLine="540"/>
        <w:jc w:val="both"/>
        <w:rPr>
          <w:sz w:val="26"/>
          <w:szCs w:val="26"/>
        </w:rPr>
      </w:pPr>
    </w:p>
    <w:p w:rsidR="00B1372D" w:rsidRPr="00FA094A" w:rsidRDefault="00B1372D" w:rsidP="00B1372D">
      <w:pPr>
        <w:pStyle w:val="af1"/>
        <w:spacing w:before="0" w:beforeAutospacing="0" w:after="0" w:afterAutospacing="0"/>
        <w:ind w:firstLine="540"/>
        <w:jc w:val="both"/>
      </w:pPr>
      <w:r w:rsidRPr="00FA094A">
        <w:rPr>
          <w:sz w:val="26"/>
          <w:szCs w:val="26"/>
        </w:rPr>
        <w:t>Общая сумма неисполненных назначений за 202</w:t>
      </w:r>
      <w:r>
        <w:rPr>
          <w:sz w:val="26"/>
          <w:szCs w:val="26"/>
        </w:rPr>
        <w:t>5</w:t>
      </w:r>
      <w:r w:rsidRPr="00FA094A">
        <w:rPr>
          <w:sz w:val="26"/>
          <w:szCs w:val="26"/>
        </w:rPr>
        <w:t xml:space="preserve"> год составляет </w:t>
      </w:r>
      <w:r>
        <w:rPr>
          <w:sz w:val="26"/>
          <w:szCs w:val="26"/>
        </w:rPr>
        <w:t>10370,2</w:t>
      </w:r>
      <w:r w:rsidRPr="00FA094A">
        <w:rPr>
          <w:sz w:val="26"/>
          <w:szCs w:val="26"/>
        </w:rPr>
        <w:t xml:space="preserve"> тыс. рублей, или </w:t>
      </w:r>
      <w:r>
        <w:rPr>
          <w:sz w:val="26"/>
          <w:szCs w:val="26"/>
        </w:rPr>
        <w:t>14,8</w:t>
      </w:r>
      <w:r w:rsidRPr="00FA094A">
        <w:rPr>
          <w:sz w:val="26"/>
          <w:szCs w:val="26"/>
        </w:rPr>
        <w:t>% ассигнований. Основной причиной отклонений «</w:t>
      </w:r>
      <w:r>
        <w:rPr>
          <w:sz w:val="26"/>
          <w:szCs w:val="26"/>
        </w:rPr>
        <w:t>Пояснительной записке</w:t>
      </w:r>
      <w:r w:rsidRPr="00FA094A">
        <w:rPr>
          <w:sz w:val="26"/>
          <w:szCs w:val="26"/>
        </w:rPr>
        <w:t>»</w:t>
      </w:r>
      <w:r>
        <w:rPr>
          <w:sz w:val="26"/>
          <w:szCs w:val="26"/>
        </w:rPr>
        <w:t xml:space="preserve"> к отчету об исполнении,</w:t>
      </w:r>
      <w:r w:rsidRPr="00FA094A">
        <w:rPr>
          <w:sz w:val="26"/>
          <w:szCs w:val="26"/>
        </w:rPr>
        <w:t xml:space="preserve"> является -  </w:t>
      </w:r>
      <w:r>
        <w:rPr>
          <w:sz w:val="26"/>
          <w:szCs w:val="26"/>
        </w:rPr>
        <w:t>отсутствие денежных средств и блокировка счета</w:t>
      </w:r>
      <w:r w:rsidRPr="00FA094A">
        <w:rPr>
          <w:sz w:val="26"/>
          <w:szCs w:val="26"/>
        </w:rPr>
        <w:t>.</w:t>
      </w:r>
    </w:p>
    <w:p w:rsidR="00B1372D" w:rsidRPr="00101ECC" w:rsidRDefault="00B1372D" w:rsidP="00B1372D">
      <w:pPr>
        <w:spacing w:after="0" w:line="240" w:lineRule="auto"/>
        <w:ind w:firstLine="540"/>
        <w:jc w:val="both"/>
        <w:rPr>
          <w:rFonts w:ascii="Times New Roman" w:hAnsi="Times New Roman"/>
          <w:sz w:val="26"/>
          <w:szCs w:val="26"/>
        </w:rPr>
      </w:pPr>
    </w:p>
    <w:p w:rsidR="00B1372D" w:rsidRPr="00234E8A" w:rsidRDefault="00B1372D" w:rsidP="00B1372D">
      <w:pPr>
        <w:spacing w:after="0" w:line="240" w:lineRule="auto"/>
        <w:ind w:firstLine="540"/>
        <w:jc w:val="both"/>
        <w:rPr>
          <w:rFonts w:ascii="Times New Roman" w:hAnsi="Times New Roman"/>
          <w:sz w:val="26"/>
          <w:szCs w:val="26"/>
        </w:rPr>
      </w:pPr>
      <w:r>
        <w:rPr>
          <w:rFonts w:ascii="Times New Roman" w:hAnsi="Times New Roman"/>
          <w:sz w:val="26"/>
          <w:szCs w:val="26"/>
        </w:rPr>
        <w:t>7.</w:t>
      </w:r>
      <w:r w:rsidRPr="00F748C8">
        <w:rPr>
          <w:rFonts w:ascii="Times New Roman" w:hAnsi="Times New Roman"/>
          <w:sz w:val="26"/>
          <w:szCs w:val="26"/>
        </w:rPr>
        <w:t xml:space="preserve"> </w:t>
      </w:r>
      <w:r>
        <w:rPr>
          <w:rFonts w:ascii="Times New Roman" w:hAnsi="Times New Roman"/>
          <w:sz w:val="26"/>
          <w:szCs w:val="26"/>
        </w:rPr>
        <w:t>На 2025</w:t>
      </w:r>
      <w:r w:rsidRPr="00234E8A">
        <w:rPr>
          <w:rFonts w:ascii="Times New Roman" w:hAnsi="Times New Roman"/>
          <w:sz w:val="26"/>
          <w:szCs w:val="26"/>
        </w:rPr>
        <w:t xml:space="preserve"> год  резервный фонд  утвержден в размере </w:t>
      </w:r>
      <w:r>
        <w:rPr>
          <w:rFonts w:ascii="Times New Roman" w:hAnsi="Times New Roman"/>
          <w:sz w:val="26"/>
          <w:szCs w:val="26"/>
        </w:rPr>
        <w:t>60</w:t>
      </w:r>
      <w:r w:rsidRPr="00234E8A">
        <w:rPr>
          <w:rFonts w:ascii="Times New Roman" w:hAnsi="Times New Roman"/>
          <w:sz w:val="26"/>
          <w:szCs w:val="26"/>
        </w:rPr>
        <w:t>,0 тыс. рублей, что  составляет 0,</w:t>
      </w:r>
      <w:r>
        <w:rPr>
          <w:rFonts w:ascii="Times New Roman" w:hAnsi="Times New Roman"/>
          <w:sz w:val="26"/>
          <w:szCs w:val="26"/>
        </w:rPr>
        <w:t>1</w:t>
      </w:r>
      <w:r w:rsidRPr="00234E8A">
        <w:rPr>
          <w:rFonts w:ascii="Times New Roman" w:hAnsi="Times New Roman"/>
          <w:sz w:val="26"/>
          <w:szCs w:val="26"/>
        </w:rPr>
        <w:t xml:space="preserve">% от предусмотренных расходов бюджета  муниципального образования </w:t>
      </w:r>
      <w:proofErr w:type="spellStart"/>
      <w:r w:rsidRPr="00234E8A">
        <w:rPr>
          <w:rFonts w:ascii="Times New Roman" w:hAnsi="Times New Roman"/>
          <w:sz w:val="26"/>
          <w:szCs w:val="26"/>
        </w:rPr>
        <w:t>Аскизский</w:t>
      </w:r>
      <w:proofErr w:type="spellEnd"/>
      <w:r w:rsidRPr="00234E8A">
        <w:rPr>
          <w:rFonts w:ascii="Times New Roman" w:hAnsi="Times New Roman"/>
          <w:sz w:val="26"/>
          <w:szCs w:val="26"/>
        </w:rPr>
        <w:t xml:space="preserve"> сельсовет (ст. 81  Бюджетного кодекса РФ). </w:t>
      </w:r>
    </w:p>
    <w:p w:rsidR="00B1372D" w:rsidRPr="00234E8A" w:rsidRDefault="00B1372D" w:rsidP="00B1372D">
      <w:pPr>
        <w:pStyle w:val="Default"/>
        <w:ind w:firstLine="540"/>
        <w:jc w:val="both"/>
        <w:rPr>
          <w:bCs/>
          <w:sz w:val="26"/>
          <w:szCs w:val="26"/>
        </w:rPr>
      </w:pPr>
      <w:r>
        <w:rPr>
          <w:bCs/>
          <w:sz w:val="26"/>
          <w:szCs w:val="26"/>
        </w:rPr>
        <w:t>В 2025</w:t>
      </w:r>
      <w:r w:rsidRPr="00234E8A">
        <w:rPr>
          <w:bCs/>
          <w:sz w:val="26"/>
          <w:szCs w:val="26"/>
        </w:rPr>
        <w:t xml:space="preserve"> году расходы за счет средств резервного фонда не производились.</w:t>
      </w:r>
    </w:p>
    <w:p w:rsidR="00B1372D" w:rsidRPr="00F748C8" w:rsidRDefault="00B1372D" w:rsidP="00B1372D">
      <w:pPr>
        <w:autoSpaceDE w:val="0"/>
        <w:autoSpaceDN w:val="0"/>
        <w:adjustRightInd w:val="0"/>
        <w:spacing w:after="0" w:line="240" w:lineRule="auto"/>
        <w:ind w:firstLine="540"/>
        <w:jc w:val="both"/>
        <w:rPr>
          <w:rFonts w:ascii="Times New Roman" w:hAnsi="Times New Roman"/>
          <w:sz w:val="26"/>
          <w:szCs w:val="26"/>
        </w:rPr>
      </w:pPr>
    </w:p>
    <w:p w:rsidR="00B1372D" w:rsidRPr="00F14A99" w:rsidRDefault="00B1372D" w:rsidP="00B1372D">
      <w:pPr>
        <w:autoSpaceDE w:val="0"/>
        <w:autoSpaceDN w:val="0"/>
        <w:adjustRightInd w:val="0"/>
        <w:spacing w:after="0" w:line="240" w:lineRule="auto"/>
        <w:ind w:firstLine="567"/>
        <w:jc w:val="both"/>
        <w:rPr>
          <w:rFonts w:ascii="Times New Roman" w:hAnsi="Times New Roman"/>
          <w:sz w:val="26"/>
          <w:szCs w:val="26"/>
        </w:rPr>
      </w:pPr>
      <w:r w:rsidRPr="004C14DB">
        <w:rPr>
          <w:rFonts w:ascii="Times New Roman" w:hAnsi="Times New Roman"/>
          <w:sz w:val="26"/>
          <w:szCs w:val="26"/>
        </w:rPr>
        <w:t>8. В 202</w:t>
      </w:r>
      <w:r>
        <w:rPr>
          <w:rFonts w:ascii="Times New Roman" w:hAnsi="Times New Roman"/>
          <w:sz w:val="26"/>
          <w:szCs w:val="26"/>
        </w:rPr>
        <w:t>5</w:t>
      </w:r>
      <w:r w:rsidRPr="004C14DB">
        <w:rPr>
          <w:rFonts w:ascii="Times New Roman" w:hAnsi="Times New Roman"/>
          <w:sz w:val="26"/>
          <w:szCs w:val="26"/>
        </w:rPr>
        <w:t xml:space="preserve"> году осуществлялась реализация мероприятий </w:t>
      </w:r>
      <w:r>
        <w:rPr>
          <w:rFonts w:ascii="Times New Roman" w:hAnsi="Times New Roman"/>
          <w:sz w:val="26"/>
          <w:szCs w:val="26"/>
        </w:rPr>
        <w:t>12</w:t>
      </w:r>
      <w:r w:rsidRPr="004C14DB">
        <w:rPr>
          <w:rFonts w:ascii="Times New Roman" w:hAnsi="Times New Roman"/>
          <w:sz w:val="26"/>
          <w:szCs w:val="26"/>
        </w:rPr>
        <w:t>-ти  муниципальных программам  (две из которых</w:t>
      </w:r>
      <w:r>
        <w:rPr>
          <w:rFonts w:ascii="Times New Roman" w:hAnsi="Times New Roman"/>
          <w:sz w:val="26"/>
          <w:szCs w:val="26"/>
        </w:rPr>
        <w:t xml:space="preserve"> не финансировались</w:t>
      </w:r>
      <w:r w:rsidRPr="00F14A99">
        <w:rPr>
          <w:rFonts w:ascii="Times New Roman" w:hAnsi="Times New Roman"/>
          <w:sz w:val="26"/>
          <w:szCs w:val="26"/>
        </w:rPr>
        <w:t xml:space="preserve">), исполнение составило </w:t>
      </w:r>
      <w:r>
        <w:rPr>
          <w:rFonts w:ascii="Times New Roman" w:hAnsi="Times New Roman"/>
          <w:sz w:val="26"/>
          <w:szCs w:val="26"/>
        </w:rPr>
        <w:t>25658,9 тыс. рублей, или 95,2</w:t>
      </w:r>
      <w:r w:rsidRPr="00F14A99">
        <w:rPr>
          <w:rFonts w:ascii="Times New Roman" w:hAnsi="Times New Roman"/>
          <w:sz w:val="26"/>
          <w:szCs w:val="26"/>
        </w:rPr>
        <w:t>% от объемов, предусмотренны</w:t>
      </w:r>
      <w:r>
        <w:rPr>
          <w:rFonts w:ascii="Times New Roman" w:hAnsi="Times New Roman"/>
          <w:sz w:val="26"/>
          <w:szCs w:val="26"/>
        </w:rPr>
        <w:t>х решением о бюджете 26958,2 тыс. рублей.</w:t>
      </w:r>
      <w:r w:rsidRPr="00F14A99">
        <w:rPr>
          <w:rFonts w:ascii="Times New Roman" w:hAnsi="Times New Roman"/>
          <w:sz w:val="26"/>
          <w:szCs w:val="26"/>
        </w:rPr>
        <w:t xml:space="preserve"> </w:t>
      </w:r>
    </w:p>
    <w:p w:rsidR="00B1372D" w:rsidRDefault="00B1372D" w:rsidP="00B1372D">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В 2025</w:t>
      </w:r>
      <w:r w:rsidRPr="00F14A99">
        <w:rPr>
          <w:rFonts w:ascii="Times New Roman" w:hAnsi="Times New Roman"/>
          <w:sz w:val="26"/>
          <w:szCs w:val="26"/>
        </w:rPr>
        <w:t xml:space="preserve"> году доля программных расходов составил </w:t>
      </w:r>
      <w:r>
        <w:rPr>
          <w:rFonts w:ascii="Times New Roman" w:hAnsi="Times New Roman"/>
          <w:sz w:val="26"/>
          <w:szCs w:val="26"/>
        </w:rPr>
        <w:t>43,0</w:t>
      </w:r>
      <w:r w:rsidRPr="00F14A99">
        <w:rPr>
          <w:rFonts w:ascii="Times New Roman" w:hAnsi="Times New Roman"/>
          <w:sz w:val="26"/>
          <w:szCs w:val="26"/>
        </w:rPr>
        <w:t>% в общем объеме расходов бюджета.</w:t>
      </w:r>
      <w:r>
        <w:rPr>
          <w:rFonts w:ascii="Times New Roman" w:hAnsi="Times New Roman"/>
          <w:sz w:val="26"/>
          <w:szCs w:val="26"/>
        </w:rPr>
        <w:t xml:space="preserve"> </w:t>
      </w:r>
    </w:p>
    <w:p w:rsidR="00B1372D" w:rsidRPr="00F748C8" w:rsidRDefault="00B1372D" w:rsidP="00B1372D">
      <w:pPr>
        <w:autoSpaceDE w:val="0"/>
        <w:autoSpaceDN w:val="0"/>
        <w:adjustRightInd w:val="0"/>
        <w:spacing w:after="0" w:line="240" w:lineRule="auto"/>
        <w:ind w:firstLine="567"/>
        <w:jc w:val="both"/>
        <w:rPr>
          <w:rFonts w:ascii="Times New Roman" w:hAnsi="Times New Roman"/>
          <w:b/>
          <w:sz w:val="26"/>
          <w:szCs w:val="26"/>
        </w:rPr>
      </w:pPr>
      <w:r>
        <w:rPr>
          <w:rFonts w:ascii="Times New Roman" w:hAnsi="Times New Roman"/>
          <w:sz w:val="26"/>
          <w:szCs w:val="26"/>
        </w:rPr>
        <w:lastRenderedPageBreak/>
        <w:t>Относительно 2024 года наблюдается рост исполнения по программным направлениям на 29,3%.</w:t>
      </w:r>
    </w:p>
    <w:p w:rsidR="00B1372D" w:rsidRPr="00F748C8" w:rsidRDefault="00B1372D" w:rsidP="00B1372D">
      <w:pPr>
        <w:autoSpaceDE w:val="0"/>
        <w:autoSpaceDN w:val="0"/>
        <w:adjustRightInd w:val="0"/>
        <w:spacing w:after="0" w:line="240" w:lineRule="auto"/>
        <w:ind w:firstLine="540"/>
        <w:jc w:val="both"/>
        <w:rPr>
          <w:rFonts w:ascii="Times New Roman" w:hAnsi="Times New Roman"/>
          <w:sz w:val="26"/>
          <w:szCs w:val="26"/>
        </w:rPr>
      </w:pPr>
    </w:p>
    <w:p w:rsidR="00B1372D" w:rsidRPr="00267364" w:rsidRDefault="00B1372D" w:rsidP="00B1372D">
      <w:pPr>
        <w:spacing w:after="0" w:line="240" w:lineRule="auto"/>
        <w:ind w:firstLine="540"/>
        <w:jc w:val="both"/>
        <w:rPr>
          <w:rFonts w:ascii="Times New Roman" w:hAnsi="Times New Roman"/>
          <w:sz w:val="26"/>
          <w:szCs w:val="26"/>
        </w:rPr>
      </w:pPr>
      <w:r w:rsidRPr="00CB1E35">
        <w:rPr>
          <w:rFonts w:ascii="Times New Roman" w:hAnsi="Times New Roman"/>
          <w:sz w:val="26"/>
          <w:szCs w:val="26"/>
        </w:rPr>
        <w:t>В Контрольно-ревизионную комиссию представлены Отчеты о реализации и  оценке эффективности за 202</w:t>
      </w:r>
      <w:r>
        <w:rPr>
          <w:rFonts w:ascii="Times New Roman" w:hAnsi="Times New Roman"/>
          <w:sz w:val="26"/>
          <w:szCs w:val="26"/>
        </w:rPr>
        <w:t>5</w:t>
      </w:r>
      <w:r w:rsidRPr="00CB1E35">
        <w:rPr>
          <w:rFonts w:ascii="Times New Roman" w:hAnsi="Times New Roman"/>
          <w:sz w:val="26"/>
          <w:szCs w:val="26"/>
        </w:rPr>
        <w:t xml:space="preserve"> год </w:t>
      </w:r>
      <w:r>
        <w:rPr>
          <w:rFonts w:ascii="Times New Roman" w:hAnsi="Times New Roman"/>
          <w:sz w:val="26"/>
          <w:szCs w:val="26"/>
        </w:rPr>
        <w:t>12</w:t>
      </w:r>
      <w:r w:rsidRPr="00CB1E35">
        <w:rPr>
          <w:rFonts w:ascii="Times New Roman" w:hAnsi="Times New Roman"/>
          <w:sz w:val="26"/>
          <w:szCs w:val="26"/>
        </w:rPr>
        <w:t>-ти  муниципальных программ</w:t>
      </w:r>
      <w:r>
        <w:rPr>
          <w:rFonts w:ascii="Times New Roman" w:hAnsi="Times New Roman"/>
          <w:sz w:val="26"/>
          <w:szCs w:val="26"/>
        </w:rPr>
        <w:t>,  приложение №7 к заключению. М</w:t>
      </w:r>
      <w:r w:rsidRPr="00267364">
        <w:rPr>
          <w:rFonts w:ascii="Times New Roman" w:hAnsi="Times New Roman"/>
          <w:sz w:val="26"/>
          <w:szCs w:val="26"/>
        </w:rPr>
        <w:t>униципальны</w:t>
      </w:r>
      <w:r>
        <w:rPr>
          <w:rFonts w:ascii="Times New Roman" w:hAnsi="Times New Roman"/>
          <w:sz w:val="26"/>
          <w:szCs w:val="26"/>
        </w:rPr>
        <w:t>е</w:t>
      </w:r>
      <w:r w:rsidRPr="00267364">
        <w:rPr>
          <w:rFonts w:ascii="Times New Roman" w:hAnsi="Times New Roman"/>
          <w:sz w:val="26"/>
          <w:szCs w:val="26"/>
        </w:rPr>
        <w:t xml:space="preserve"> программ</w:t>
      </w:r>
      <w:r>
        <w:rPr>
          <w:rFonts w:ascii="Times New Roman" w:hAnsi="Times New Roman"/>
          <w:sz w:val="26"/>
          <w:szCs w:val="26"/>
        </w:rPr>
        <w:t>ы</w:t>
      </w:r>
      <w:r w:rsidRPr="00267364">
        <w:rPr>
          <w:rFonts w:ascii="Times New Roman" w:hAnsi="Times New Roman"/>
          <w:sz w:val="26"/>
          <w:szCs w:val="26"/>
        </w:rPr>
        <w:t xml:space="preserve"> </w:t>
      </w:r>
      <w:r>
        <w:rPr>
          <w:rFonts w:ascii="Times New Roman" w:hAnsi="Times New Roman"/>
          <w:sz w:val="26"/>
          <w:szCs w:val="26"/>
        </w:rPr>
        <w:t>исполнены от 86,2% до 100%</w:t>
      </w:r>
      <w:r w:rsidRPr="00267364">
        <w:rPr>
          <w:rFonts w:ascii="Times New Roman" w:hAnsi="Times New Roman"/>
          <w:sz w:val="26"/>
          <w:szCs w:val="26"/>
        </w:rPr>
        <w:t>.</w:t>
      </w:r>
    </w:p>
    <w:p w:rsidR="00B1372D" w:rsidRDefault="00B1372D" w:rsidP="00B1372D">
      <w:pPr>
        <w:spacing w:after="0" w:line="240" w:lineRule="auto"/>
        <w:ind w:firstLine="540"/>
        <w:jc w:val="both"/>
        <w:rPr>
          <w:rFonts w:ascii="Times New Roman" w:hAnsi="Times New Roman"/>
          <w:sz w:val="26"/>
          <w:szCs w:val="26"/>
        </w:rPr>
      </w:pPr>
    </w:p>
    <w:p w:rsidR="00B1372D" w:rsidRDefault="00B1372D" w:rsidP="00B1372D">
      <w:pPr>
        <w:spacing w:after="0" w:line="240" w:lineRule="auto"/>
        <w:ind w:firstLine="540"/>
        <w:jc w:val="both"/>
        <w:rPr>
          <w:rFonts w:ascii="Times New Roman" w:hAnsi="Times New Roman"/>
          <w:bCs/>
          <w:sz w:val="26"/>
          <w:szCs w:val="26"/>
        </w:rPr>
      </w:pPr>
      <w:r>
        <w:rPr>
          <w:rFonts w:ascii="Times New Roman" w:hAnsi="Times New Roman"/>
          <w:sz w:val="26"/>
          <w:szCs w:val="26"/>
        </w:rPr>
        <w:t xml:space="preserve">9. </w:t>
      </w:r>
      <w:r>
        <w:rPr>
          <w:rFonts w:ascii="Times New Roman" w:hAnsi="Times New Roman"/>
          <w:bCs/>
          <w:sz w:val="26"/>
          <w:szCs w:val="26"/>
        </w:rPr>
        <w:t xml:space="preserve">Решением о бюджете муниципального образования на 2025 год бюджетные назначения Администрации </w:t>
      </w:r>
      <w:proofErr w:type="spellStart"/>
      <w:r>
        <w:rPr>
          <w:rFonts w:ascii="Times New Roman" w:hAnsi="Times New Roman"/>
          <w:bCs/>
          <w:sz w:val="26"/>
          <w:szCs w:val="26"/>
        </w:rPr>
        <w:t>Аскизского</w:t>
      </w:r>
      <w:proofErr w:type="spellEnd"/>
      <w:r>
        <w:rPr>
          <w:rFonts w:ascii="Times New Roman" w:hAnsi="Times New Roman"/>
          <w:bCs/>
          <w:sz w:val="26"/>
          <w:szCs w:val="26"/>
        </w:rPr>
        <w:t xml:space="preserve"> сельсовета по непрограммным направлениям утверждены в размере 43083,0 тыс. рублей (или 61,5%) от общей суммы утвержденных назначений.</w:t>
      </w:r>
    </w:p>
    <w:p w:rsidR="00B1372D" w:rsidRDefault="00B1372D" w:rsidP="00B1372D">
      <w:pPr>
        <w:spacing w:after="0" w:line="240" w:lineRule="auto"/>
        <w:ind w:firstLine="540"/>
        <w:jc w:val="both"/>
        <w:rPr>
          <w:rFonts w:ascii="Times New Roman" w:hAnsi="Times New Roman"/>
          <w:bCs/>
          <w:sz w:val="26"/>
          <w:szCs w:val="26"/>
        </w:rPr>
      </w:pPr>
      <w:r>
        <w:rPr>
          <w:rFonts w:ascii="Times New Roman" w:hAnsi="Times New Roman"/>
          <w:bCs/>
          <w:sz w:val="26"/>
          <w:szCs w:val="26"/>
        </w:rPr>
        <w:t>Кассовые расходы произведены на общую сумму 34012,1 тыс. рублей, или 78,9% утвержденных бюджетных ассигнований по непрограммным расходам.</w:t>
      </w:r>
    </w:p>
    <w:p w:rsidR="00B1372D" w:rsidRDefault="00B1372D" w:rsidP="00B1372D">
      <w:pPr>
        <w:spacing w:after="0" w:line="240" w:lineRule="auto"/>
        <w:ind w:firstLine="540"/>
        <w:jc w:val="both"/>
        <w:rPr>
          <w:rFonts w:ascii="Times New Roman" w:hAnsi="Times New Roman"/>
          <w:sz w:val="26"/>
          <w:szCs w:val="26"/>
        </w:rPr>
      </w:pPr>
    </w:p>
    <w:p w:rsidR="00B1372D" w:rsidRPr="002E44ED" w:rsidRDefault="00B1372D" w:rsidP="00B1372D">
      <w:pPr>
        <w:spacing w:after="0" w:line="240" w:lineRule="auto"/>
        <w:ind w:firstLine="540"/>
        <w:jc w:val="both"/>
        <w:rPr>
          <w:rFonts w:ascii="Times New Roman" w:hAnsi="Times New Roman"/>
          <w:bCs/>
          <w:sz w:val="26"/>
          <w:szCs w:val="26"/>
        </w:rPr>
      </w:pPr>
      <w:r>
        <w:rPr>
          <w:rFonts w:ascii="Times New Roman" w:hAnsi="Times New Roman"/>
          <w:sz w:val="26"/>
          <w:szCs w:val="26"/>
        </w:rPr>
        <w:t>10.</w:t>
      </w:r>
      <w:r w:rsidRPr="002E44ED">
        <w:rPr>
          <w:rFonts w:ascii="Times New Roman" w:hAnsi="Times New Roman"/>
          <w:bCs/>
          <w:sz w:val="26"/>
          <w:szCs w:val="26"/>
        </w:rPr>
        <w:t>В 202</w:t>
      </w:r>
      <w:r>
        <w:rPr>
          <w:rFonts w:ascii="Times New Roman" w:hAnsi="Times New Roman"/>
          <w:bCs/>
          <w:sz w:val="26"/>
          <w:szCs w:val="26"/>
        </w:rPr>
        <w:t>5</w:t>
      </w:r>
      <w:r w:rsidRPr="002E44ED">
        <w:rPr>
          <w:rFonts w:ascii="Times New Roman" w:hAnsi="Times New Roman"/>
          <w:bCs/>
          <w:sz w:val="26"/>
          <w:szCs w:val="26"/>
        </w:rPr>
        <w:t xml:space="preserve"> году муниципальные </w:t>
      </w:r>
      <w:r w:rsidRPr="002E44ED">
        <w:rPr>
          <w:rFonts w:ascii="Times New Roman" w:hAnsi="Times New Roman"/>
          <w:sz w:val="26"/>
          <w:szCs w:val="26"/>
        </w:rPr>
        <w:t xml:space="preserve">внутренние заимствования </w:t>
      </w:r>
      <w:r w:rsidRPr="002E44ED">
        <w:rPr>
          <w:rFonts w:ascii="Times New Roman" w:hAnsi="Times New Roman"/>
          <w:bCs/>
          <w:sz w:val="26"/>
          <w:szCs w:val="26"/>
        </w:rPr>
        <w:t xml:space="preserve">муниципального образования </w:t>
      </w:r>
      <w:proofErr w:type="spellStart"/>
      <w:r w:rsidRPr="002E44ED">
        <w:rPr>
          <w:rFonts w:ascii="Times New Roman" w:hAnsi="Times New Roman"/>
          <w:bCs/>
          <w:sz w:val="26"/>
          <w:szCs w:val="26"/>
        </w:rPr>
        <w:t>Аскизский</w:t>
      </w:r>
      <w:proofErr w:type="spellEnd"/>
      <w:r w:rsidRPr="002E44ED">
        <w:rPr>
          <w:rFonts w:ascii="Times New Roman" w:hAnsi="Times New Roman"/>
          <w:bCs/>
          <w:sz w:val="26"/>
          <w:szCs w:val="26"/>
        </w:rPr>
        <w:t xml:space="preserve"> сельсовет не осуществлялись. </w:t>
      </w:r>
      <w:r w:rsidRPr="002E44ED">
        <w:rPr>
          <w:rFonts w:ascii="Times New Roman" w:hAnsi="Times New Roman"/>
          <w:sz w:val="26"/>
          <w:szCs w:val="26"/>
        </w:rPr>
        <w:t>Расходы на обслуживание</w:t>
      </w:r>
      <w:r>
        <w:rPr>
          <w:rFonts w:ascii="Times New Roman" w:hAnsi="Times New Roman"/>
          <w:sz w:val="26"/>
          <w:szCs w:val="26"/>
        </w:rPr>
        <w:t xml:space="preserve"> </w:t>
      </w:r>
      <w:r w:rsidRPr="002E44ED">
        <w:rPr>
          <w:rFonts w:ascii="Times New Roman" w:hAnsi="Times New Roman"/>
          <w:bCs/>
          <w:sz w:val="26"/>
          <w:szCs w:val="26"/>
        </w:rPr>
        <w:t>муниципального внутреннего долга не производились</w:t>
      </w:r>
    </w:p>
    <w:p w:rsidR="00B1372D" w:rsidRPr="002E44ED" w:rsidRDefault="00B1372D" w:rsidP="00B1372D">
      <w:pPr>
        <w:tabs>
          <w:tab w:val="left" w:pos="0"/>
        </w:tabs>
        <w:spacing w:after="0" w:line="240" w:lineRule="auto"/>
        <w:ind w:right="-5" w:firstLine="540"/>
        <w:jc w:val="both"/>
        <w:rPr>
          <w:rFonts w:ascii="Times New Roman" w:hAnsi="Times New Roman"/>
          <w:sz w:val="26"/>
          <w:szCs w:val="26"/>
        </w:rPr>
      </w:pPr>
    </w:p>
    <w:p w:rsidR="00B1372D" w:rsidRPr="002E44ED" w:rsidRDefault="00B1372D" w:rsidP="00B1372D">
      <w:pPr>
        <w:tabs>
          <w:tab w:val="left" w:pos="0"/>
        </w:tabs>
        <w:spacing w:after="0" w:line="240" w:lineRule="auto"/>
        <w:ind w:right="-5" w:firstLine="540"/>
        <w:jc w:val="both"/>
        <w:rPr>
          <w:rFonts w:ascii="Times New Roman" w:hAnsi="Times New Roman"/>
          <w:bCs/>
          <w:sz w:val="26"/>
          <w:szCs w:val="26"/>
        </w:rPr>
      </w:pPr>
      <w:r>
        <w:rPr>
          <w:rFonts w:ascii="Times New Roman" w:hAnsi="Times New Roman"/>
          <w:sz w:val="26"/>
          <w:szCs w:val="26"/>
        </w:rPr>
        <w:t>11</w:t>
      </w:r>
      <w:r w:rsidRPr="002E44ED">
        <w:rPr>
          <w:rFonts w:ascii="Times New Roman" w:hAnsi="Times New Roman"/>
          <w:sz w:val="26"/>
          <w:szCs w:val="26"/>
        </w:rPr>
        <w:t>.</w:t>
      </w:r>
      <w:r w:rsidRPr="002E44ED">
        <w:rPr>
          <w:rFonts w:ascii="Times New Roman" w:hAnsi="Times New Roman"/>
          <w:bCs/>
          <w:sz w:val="26"/>
          <w:szCs w:val="26"/>
        </w:rPr>
        <w:t xml:space="preserve">Предоставление муниципальных гарантий муниципального образования </w:t>
      </w:r>
      <w:proofErr w:type="spellStart"/>
      <w:r w:rsidRPr="002E44ED">
        <w:rPr>
          <w:rFonts w:ascii="Times New Roman" w:hAnsi="Times New Roman"/>
          <w:bCs/>
          <w:sz w:val="26"/>
          <w:szCs w:val="26"/>
        </w:rPr>
        <w:t>Аскизский</w:t>
      </w:r>
      <w:proofErr w:type="spellEnd"/>
      <w:r w:rsidRPr="002E44ED">
        <w:rPr>
          <w:rFonts w:ascii="Times New Roman" w:hAnsi="Times New Roman"/>
          <w:bCs/>
          <w:sz w:val="26"/>
          <w:szCs w:val="26"/>
        </w:rPr>
        <w:t xml:space="preserve"> сельсовет в</w:t>
      </w:r>
      <w:r w:rsidRPr="002E44ED">
        <w:rPr>
          <w:rFonts w:ascii="Times New Roman" w:hAnsi="Times New Roman"/>
          <w:sz w:val="26"/>
          <w:szCs w:val="26"/>
        </w:rPr>
        <w:t xml:space="preserve"> 202</w:t>
      </w:r>
      <w:r>
        <w:rPr>
          <w:rFonts w:ascii="Times New Roman" w:hAnsi="Times New Roman"/>
          <w:sz w:val="26"/>
          <w:szCs w:val="26"/>
        </w:rPr>
        <w:t>5</w:t>
      </w:r>
      <w:r w:rsidRPr="002E44ED">
        <w:rPr>
          <w:rFonts w:ascii="Times New Roman" w:hAnsi="Times New Roman"/>
          <w:sz w:val="26"/>
          <w:szCs w:val="26"/>
        </w:rPr>
        <w:t xml:space="preserve"> году </w:t>
      </w:r>
      <w:r w:rsidRPr="002E44ED">
        <w:rPr>
          <w:rFonts w:ascii="Times New Roman" w:hAnsi="Times New Roman"/>
          <w:bCs/>
          <w:sz w:val="26"/>
          <w:szCs w:val="26"/>
        </w:rPr>
        <w:t>не планировалось и не исполнялось.</w:t>
      </w:r>
    </w:p>
    <w:p w:rsidR="00B1372D" w:rsidRPr="00666422" w:rsidRDefault="00B1372D" w:rsidP="00B1372D">
      <w:pPr>
        <w:tabs>
          <w:tab w:val="left" w:pos="0"/>
        </w:tabs>
        <w:spacing w:after="0" w:line="240" w:lineRule="auto"/>
        <w:ind w:right="-5" w:firstLine="540"/>
        <w:jc w:val="both"/>
        <w:rPr>
          <w:rFonts w:ascii="Times New Roman" w:hAnsi="Times New Roman"/>
          <w:bCs/>
          <w:i/>
          <w:sz w:val="26"/>
          <w:szCs w:val="26"/>
        </w:rPr>
      </w:pPr>
    </w:p>
    <w:p w:rsidR="00B1372D" w:rsidRPr="002E44ED" w:rsidRDefault="00B1372D" w:rsidP="00B1372D">
      <w:pPr>
        <w:spacing w:after="0" w:line="240" w:lineRule="auto"/>
        <w:ind w:firstLine="540"/>
        <w:jc w:val="both"/>
        <w:rPr>
          <w:rFonts w:ascii="Times New Roman" w:hAnsi="Times New Roman"/>
          <w:sz w:val="26"/>
          <w:szCs w:val="26"/>
        </w:rPr>
      </w:pPr>
      <w:r>
        <w:rPr>
          <w:rFonts w:ascii="Times New Roman" w:hAnsi="Times New Roman"/>
          <w:bCs/>
          <w:sz w:val="26"/>
          <w:szCs w:val="26"/>
        </w:rPr>
        <w:t>12</w:t>
      </w:r>
      <w:r w:rsidRPr="002E44ED">
        <w:rPr>
          <w:rFonts w:ascii="Times New Roman" w:hAnsi="Times New Roman"/>
          <w:bCs/>
          <w:sz w:val="26"/>
          <w:szCs w:val="26"/>
        </w:rPr>
        <w:t>.</w:t>
      </w:r>
      <w:r w:rsidRPr="002E44ED">
        <w:rPr>
          <w:rFonts w:ascii="Times New Roman" w:hAnsi="Times New Roman"/>
          <w:sz w:val="26"/>
          <w:szCs w:val="26"/>
        </w:rPr>
        <w:t xml:space="preserve"> По состоянию на  01.01.202</w:t>
      </w:r>
      <w:r>
        <w:rPr>
          <w:rFonts w:ascii="Times New Roman" w:hAnsi="Times New Roman"/>
          <w:sz w:val="26"/>
          <w:szCs w:val="26"/>
        </w:rPr>
        <w:t>6</w:t>
      </w:r>
      <w:r w:rsidRPr="002E44ED">
        <w:rPr>
          <w:rFonts w:ascii="Times New Roman" w:hAnsi="Times New Roman"/>
          <w:sz w:val="26"/>
          <w:szCs w:val="26"/>
        </w:rPr>
        <w:t>г. замещено:</w:t>
      </w:r>
    </w:p>
    <w:p w:rsidR="00B1372D" w:rsidRPr="002E44ED" w:rsidRDefault="00B1372D" w:rsidP="00B1372D">
      <w:pPr>
        <w:spacing w:after="0" w:line="240" w:lineRule="auto"/>
        <w:ind w:firstLine="540"/>
        <w:jc w:val="both"/>
        <w:rPr>
          <w:rFonts w:ascii="Times New Roman" w:hAnsi="Times New Roman"/>
          <w:sz w:val="26"/>
          <w:szCs w:val="26"/>
        </w:rPr>
      </w:pPr>
      <w:r w:rsidRPr="002E44ED">
        <w:rPr>
          <w:rFonts w:ascii="Times New Roman" w:hAnsi="Times New Roman"/>
          <w:sz w:val="26"/>
          <w:szCs w:val="26"/>
        </w:rPr>
        <w:t>-7 штатных единиц выборных должностных лиц и муниципальных служащих;</w:t>
      </w:r>
    </w:p>
    <w:p w:rsidR="00B1372D" w:rsidRPr="002E44ED" w:rsidRDefault="00B1372D" w:rsidP="00B1372D">
      <w:pPr>
        <w:spacing w:after="0" w:line="240" w:lineRule="auto"/>
        <w:ind w:firstLine="540"/>
        <w:jc w:val="both"/>
        <w:rPr>
          <w:rFonts w:ascii="Times New Roman" w:hAnsi="Times New Roman"/>
          <w:sz w:val="26"/>
          <w:szCs w:val="26"/>
        </w:rPr>
      </w:pPr>
      <w:r w:rsidRPr="002E44ED">
        <w:rPr>
          <w:rFonts w:ascii="Times New Roman" w:hAnsi="Times New Roman"/>
          <w:sz w:val="26"/>
          <w:szCs w:val="26"/>
        </w:rPr>
        <w:t xml:space="preserve">-31,5 штатных единиц работников учреждений, состоящих на бюджете муниципального образования </w:t>
      </w:r>
      <w:proofErr w:type="spellStart"/>
      <w:r w:rsidRPr="002E44ED">
        <w:rPr>
          <w:rFonts w:ascii="Times New Roman" w:hAnsi="Times New Roman"/>
          <w:sz w:val="26"/>
          <w:szCs w:val="26"/>
        </w:rPr>
        <w:t>Аскизский</w:t>
      </w:r>
      <w:proofErr w:type="spellEnd"/>
      <w:r w:rsidRPr="002E44ED">
        <w:rPr>
          <w:rFonts w:ascii="Times New Roman" w:hAnsi="Times New Roman"/>
          <w:sz w:val="26"/>
          <w:szCs w:val="26"/>
        </w:rPr>
        <w:t xml:space="preserve"> сельсовет.</w:t>
      </w:r>
    </w:p>
    <w:p w:rsidR="00B1372D" w:rsidRPr="002E44ED" w:rsidRDefault="00B1372D" w:rsidP="00B1372D">
      <w:pPr>
        <w:spacing w:after="0" w:line="240" w:lineRule="auto"/>
        <w:ind w:firstLine="540"/>
        <w:jc w:val="both"/>
        <w:rPr>
          <w:rFonts w:ascii="Times New Roman" w:hAnsi="Times New Roman"/>
          <w:sz w:val="26"/>
          <w:szCs w:val="26"/>
        </w:rPr>
      </w:pPr>
      <w:r w:rsidRPr="002E44ED">
        <w:rPr>
          <w:rFonts w:ascii="Times New Roman" w:hAnsi="Times New Roman"/>
          <w:sz w:val="26"/>
          <w:szCs w:val="26"/>
        </w:rPr>
        <w:t>По сравнению с 01.01.202</w:t>
      </w:r>
      <w:r>
        <w:rPr>
          <w:rFonts w:ascii="Times New Roman" w:hAnsi="Times New Roman"/>
          <w:sz w:val="26"/>
          <w:szCs w:val="26"/>
        </w:rPr>
        <w:t>5</w:t>
      </w:r>
      <w:r w:rsidRPr="002E44ED">
        <w:rPr>
          <w:rFonts w:ascii="Times New Roman" w:hAnsi="Times New Roman"/>
          <w:sz w:val="26"/>
          <w:szCs w:val="26"/>
        </w:rPr>
        <w:t xml:space="preserve"> годом штатная численность не изменилась.</w:t>
      </w:r>
    </w:p>
    <w:p w:rsidR="00B1372D" w:rsidRPr="002E44ED" w:rsidRDefault="00B1372D" w:rsidP="00B1372D">
      <w:pPr>
        <w:spacing w:after="0" w:line="240" w:lineRule="auto"/>
        <w:ind w:firstLine="540"/>
        <w:jc w:val="both"/>
        <w:rPr>
          <w:rFonts w:ascii="Times New Roman" w:hAnsi="Times New Roman"/>
          <w:bCs/>
          <w:sz w:val="26"/>
          <w:szCs w:val="26"/>
        </w:rPr>
      </w:pPr>
    </w:p>
    <w:p w:rsidR="00B1372D" w:rsidRPr="00EF5F05" w:rsidRDefault="00B1372D" w:rsidP="00B1372D">
      <w:pPr>
        <w:spacing w:after="0" w:line="240" w:lineRule="auto"/>
        <w:ind w:firstLine="540"/>
        <w:jc w:val="both"/>
        <w:rPr>
          <w:rFonts w:ascii="Times New Roman" w:hAnsi="Times New Roman"/>
          <w:b/>
          <w:sz w:val="26"/>
          <w:szCs w:val="26"/>
        </w:rPr>
      </w:pPr>
      <w:r>
        <w:rPr>
          <w:rFonts w:ascii="Times New Roman" w:hAnsi="Times New Roman"/>
          <w:bCs/>
          <w:color w:val="000000"/>
          <w:sz w:val="26"/>
          <w:szCs w:val="26"/>
        </w:rPr>
        <w:t>13.</w:t>
      </w:r>
      <w:r w:rsidRPr="00FC3A78">
        <w:rPr>
          <w:rFonts w:ascii="Times New Roman" w:hAnsi="Times New Roman"/>
          <w:sz w:val="26"/>
          <w:szCs w:val="26"/>
        </w:rPr>
        <w:t xml:space="preserve"> </w:t>
      </w:r>
      <w:r>
        <w:rPr>
          <w:rFonts w:ascii="Times New Roman" w:hAnsi="Times New Roman"/>
          <w:sz w:val="26"/>
          <w:szCs w:val="26"/>
        </w:rPr>
        <w:t>П</w:t>
      </w:r>
      <w:r w:rsidRPr="00EF5F05">
        <w:rPr>
          <w:rFonts w:ascii="Times New Roman" w:hAnsi="Times New Roman"/>
          <w:sz w:val="26"/>
          <w:szCs w:val="26"/>
        </w:rPr>
        <w:t>о состоянию на 01.01.202</w:t>
      </w:r>
      <w:r>
        <w:rPr>
          <w:rFonts w:ascii="Times New Roman" w:hAnsi="Times New Roman"/>
          <w:sz w:val="26"/>
          <w:szCs w:val="26"/>
        </w:rPr>
        <w:t>6</w:t>
      </w:r>
      <w:r w:rsidRPr="00EF5F05">
        <w:rPr>
          <w:rFonts w:ascii="Times New Roman" w:hAnsi="Times New Roman"/>
          <w:sz w:val="26"/>
          <w:szCs w:val="26"/>
        </w:rPr>
        <w:t xml:space="preserve"> г. дебиторская задолженность  составила в сумме </w:t>
      </w:r>
      <w:r>
        <w:rPr>
          <w:rFonts w:ascii="Times New Roman" w:hAnsi="Times New Roman"/>
          <w:sz w:val="26"/>
          <w:szCs w:val="26"/>
        </w:rPr>
        <w:t>14662,8</w:t>
      </w:r>
      <w:r w:rsidRPr="00EF5F05">
        <w:rPr>
          <w:rFonts w:ascii="Times New Roman" w:hAnsi="Times New Roman"/>
          <w:sz w:val="26"/>
          <w:szCs w:val="26"/>
        </w:rPr>
        <w:t xml:space="preserve"> тыс. рублей, </w:t>
      </w:r>
      <w:r w:rsidRPr="005575AC">
        <w:rPr>
          <w:rFonts w:ascii="Times New Roman" w:hAnsi="Times New Roman"/>
          <w:sz w:val="26"/>
          <w:szCs w:val="26"/>
        </w:rPr>
        <w:t>в том числе</w:t>
      </w:r>
      <w:r>
        <w:rPr>
          <w:rFonts w:ascii="Times New Roman" w:hAnsi="Times New Roman"/>
          <w:sz w:val="26"/>
          <w:szCs w:val="26"/>
        </w:rPr>
        <w:t xml:space="preserve"> просроченная в сумме 5008,0 тыс. рублей</w:t>
      </w:r>
      <w:r w:rsidRPr="005575AC">
        <w:rPr>
          <w:rFonts w:ascii="Times New Roman" w:hAnsi="Times New Roman"/>
          <w:sz w:val="26"/>
          <w:szCs w:val="26"/>
        </w:rPr>
        <w:t>:</w:t>
      </w:r>
    </w:p>
    <w:p w:rsidR="00B1372D" w:rsidRPr="00855D8B" w:rsidRDefault="00B1372D" w:rsidP="00B1372D">
      <w:pPr>
        <w:autoSpaceDE w:val="0"/>
        <w:autoSpaceDN w:val="0"/>
        <w:adjustRightInd w:val="0"/>
        <w:spacing w:after="0" w:line="240" w:lineRule="auto"/>
        <w:ind w:firstLine="540"/>
        <w:jc w:val="both"/>
        <w:rPr>
          <w:rFonts w:ascii="Times New Roman" w:hAnsi="Times New Roman"/>
          <w:bCs/>
          <w:color w:val="000000"/>
          <w:sz w:val="26"/>
          <w:szCs w:val="26"/>
        </w:rPr>
      </w:pPr>
      <w:r w:rsidRPr="00EF5F05">
        <w:rPr>
          <w:rFonts w:ascii="Times New Roman" w:hAnsi="Times New Roman"/>
          <w:sz w:val="26"/>
          <w:szCs w:val="26"/>
        </w:rPr>
        <w:t>По сравнению с 01.01.202</w:t>
      </w:r>
      <w:r>
        <w:rPr>
          <w:rFonts w:ascii="Times New Roman" w:hAnsi="Times New Roman"/>
          <w:sz w:val="26"/>
          <w:szCs w:val="26"/>
        </w:rPr>
        <w:t>5</w:t>
      </w:r>
      <w:r w:rsidRPr="00EF5F05">
        <w:rPr>
          <w:rFonts w:ascii="Times New Roman" w:hAnsi="Times New Roman"/>
          <w:sz w:val="26"/>
          <w:szCs w:val="26"/>
        </w:rPr>
        <w:t xml:space="preserve">г. дебиторская задолженность  </w:t>
      </w:r>
      <w:r>
        <w:rPr>
          <w:rFonts w:ascii="Times New Roman" w:hAnsi="Times New Roman"/>
          <w:sz w:val="26"/>
          <w:szCs w:val="26"/>
        </w:rPr>
        <w:t>увеличилась</w:t>
      </w:r>
      <w:r w:rsidRPr="00EF5F05">
        <w:rPr>
          <w:rFonts w:ascii="Times New Roman" w:hAnsi="Times New Roman"/>
          <w:sz w:val="26"/>
          <w:szCs w:val="26"/>
        </w:rPr>
        <w:t xml:space="preserve"> на </w:t>
      </w:r>
      <w:r>
        <w:rPr>
          <w:rFonts w:ascii="Times New Roman" w:hAnsi="Times New Roman"/>
          <w:sz w:val="26"/>
          <w:szCs w:val="26"/>
        </w:rPr>
        <w:t>6319,6</w:t>
      </w:r>
      <w:r w:rsidRPr="00EF5F05">
        <w:rPr>
          <w:rFonts w:ascii="Times New Roman" w:hAnsi="Times New Roman"/>
          <w:sz w:val="26"/>
          <w:szCs w:val="26"/>
        </w:rPr>
        <w:t xml:space="preserve"> тыс. рублей, </w:t>
      </w:r>
      <w:r>
        <w:rPr>
          <w:rFonts w:ascii="Times New Roman" w:hAnsi="Times New Roman"/>
          <w:sz w:val="26"/>
          <w:szCs w:val="26"/>
        </w:rPr>
        <w:t xml:space="preserve">а </w:t>
      </w:r>
      <w:r w:rsidRPr="00EF5F05">
        <w:rPr>
          <w:rFonts w:ascii="Times New Roman" w:hAnsi="Times New Roman"/>
          <w:sz w:val="26"/>
          <w:szCs w:val="26"/>
        </w:rPr>
        <w:t>просроченная</w:t>
      </w:r>
      <w:r>
        <w:rPr>
          <w:rFonts w:ascii="Times New Roman" w:hAnsi="Times New Roman"/>
          <w:sz w:val="26"/>
          <w:szCs w:val="26"/>
        </w:rPr>
        <w:t xml:space="preserve"> задолженность увеличилась на</w:t>
      </w:r>
      <w:r w:rsidRPr="00EF5F05">
        <w:rPr>
          <w:rFonts w:ascii="Times New Roman" w:hAnsi="Times New Roman"/>
          <w:sz w:val="26"/>
          <w:szCs w:val="26"/>
        </w:rPr>
        <w:t xml:space="preserve">  </w:t>
      </w:r>
      <w:r>
        <w:rPr>
          <w:rFonts w:ascii="Times New Roman" w:hAnsi="Times New Roman"/>
          <w:sz w:val="26"/>
          <w:szCs w:val="26"/>
        </w:rPr>
        <w:t>200,1</w:t>
      </w:r>
      <w:r w:rsidRPr="00EF5F05">
        <w:rPr>
          <w:rFonts w:ascii="Times New Roman" w:hAnsi="Times New Roman"/>
          <w:sz w:val="26"/>
          <w:szCs w:val="26"/>
        </w:rPr>
        <w:t xml:space="preserve"> тыс. рублей.</w:t>
      </w:r>
    </w:p>
    <w:p w:rsidR="00B1372D" w:rsidRDefault="00B1372D" w:rsidP="00B1372D">
      <w:pPr>
        <w:autoSpaceDE w:val="0"/>
        <w:autoSpaceDN w:val="0"/>
        <w:adjustRightInd w:val="0"/>
        <w:spacing w:after="0" w:line="240" w:lineRule="auto"/>
        <w:ind w:firstLine="540"/>
        <w:jc w:val="both"/>
        <w:rPr>
          <w:rFonts w:ascii="Times New Roman" w:hAnsi="Times New Roman"/>
          <w:bCs/>
          <w:color w:val="000000"/>
          <w:sz w:val="26"/>
          <w:szCs w:val="26"/>
        </w:rPr>
      </w:pPr>
    </w:p>
    <w:p w:rsidR="00B1372D" w:rsidRDefault="00B1372D" w:rsidP="00B1372D">
      <w:pPr>
        <w:autoSpaceDE w:val="0"/>
        <w:autoSpaceDN w:val="0"/>
        <w:adjustRightInd w:val="0"/>
        <w:spacing w:after="0" w:line="240" w:lineRule="auto"/>
        <w:ind w:firstLine="540"/>
        <w:jc w:val="both"/>
        <w:rPr>
          <w:rFonts w:ascii="Times New Roman" w:hAnsi="Times New Roman"/>
          <w:bCs/>
          <w:sz w:val="26"/>
          <w:szCs w:val="26"/>
        </w:rPr>
      </w:pPr>
      <w:r>
        <w:rPr>
          <w:rFonts w:ascii="Times New Roman" w:hAnsi="Times New Roman"/>
          <w:bCs/>
          <w:color w:val="000000"/>
          <w:sz w:val="26"/>
          <w:szCs w:val="26"/>
        </w:rPr>
        <w:t>14. О</w:t>
      </w:r>
      <w:r w:rsidRPr="003A084D">
        <w:rPr>
          <w:rFonts w:ascii="Times New Roman" w:hAnsi="Times New Roman"/>
          <w:bCs/>
          <w:color w:val="000000"/>
          <w:sz w:val="26"/>
          <w:szCs w:val="26"/>
        </w:rPr>
        <w:t>бщая сумма кре</w:t>
      </w:r>
      <w:r>
        <w:rPr>
          <w:rFonts w:ascii="Times New Roman" w:hAnsi="Times New Roman"/>
          <w:bCs/>
          <w:color w:val="000000"/>
          <w:sz w:val="26"/>
          <w:szCs w:val="26"/>
        </w:rPr>
        <w:t xml:space="preserve">диторской задолженности на 01.01.2026 году в сравнении с прошлым годом увеличилась на 9687,4 тыс. рублей (на 45,4%) и составила 31026,9 тыс. рублей. </w:t>
      </w:r>
      <w:r>
        <w:rPr>
          <w:rFonts w:ascii="Times New Roman" w:hAnsi="Times New Roman"/>
          <w:bCs/>
          <w:sz w:val="26"/>
          <w:szCs w:val="26"/>
        </w:rPr>
        <w:t>Сумма просроченной кредиторской задолженности на 01.01.2026г. составила 21339,5 тыс. рублей.</w:t>
      </w:r>
    </w:p>
    <w:p w:rsidR="00B1372D" w:rsidRDefault="00B1372D" w:rsidP="00B1372D">
      <w:pPr>
        <w:autoSpaceDE w:val="0"/>
        <w:autoSpaceDN w:val="0"/>
        <w:adjustRightInd w:val="0"/>
        <w:spacing w:after="0" w:line="240" w:lineRule="auto"/>
        <w:ind w:firstLine="540"/>
        <w:jc w:val="both"/>
        <w:rPr>
          <w:rFonts w:ascii="Times New Roman" w:hAnsi="Times New Roman"/>
          <w:bCs/>
          <w:sz w:val="26"/>
          <w:szCs w:val="26"/>
        </w:rPr>
      </w:pPr>
    </w:p>
    <w:p w:rsidR="00B1372D" w:rsidRDefault="00B1372D" w:rsidP="00B1372D">
      <w:pPr>
        <w:widowControl w:val="0"/>
        <w:tabs>
          <w:tab w:val="left" w:pos="2552"/>
        </w:tabs>
        <w:ind w:firstLine="709"/>
        <w:jc w:val="both"/>
        <w:rPr>
          <w:rFonts w:ascii="Times New Roman" w:hAnsi="Times New Roman"/>
          <w:bCs/>
          <w:sz w:val="26"/>
          <w:szCs w:val="26"/>
        </w:rPr>
      </w:pPr>
      <w:r>
        <w:rPr>
          <w:rFonts w:ascii="Times New Roman" w:hAnsi="Times New Roman"/>
          <w:bCs/>
          <w:sz w:val="26"/>
          <w:szCs w:val="26"/>
        </w:rPr>
        <w:t xml:space="preserve">15. </w:t>
      </w:r>
      <w:proofErr w:type="gramStart"/>
      <w:r w:rsidRPr="004C431F">
        <w:rPr>
          <w:rFonts w:ascii="Times New Roman" w:hAnsi="Times New Roman"/>
          <w:sz w:val="26"/>
          <w:szCs w:val="26"/>
        </w:rPr>
        <w:t>В результате анали</w:t>
      </w:r>
      <w:r>
        <w:rPr>
          <w:rFonts w:ascii="Times New Roman" w:hAnsi="Times New Roman"/>
          <w:sz w:val="26"/>
          <w:szCs w:val="26"/>
        </w:rPr>
        <w:t xml:space="preserve">за годовой бюджетной отчетности </w:t>
      </w:r>
      <w:r w:rsidRPr="004C431F">
        <w:rPr>
          <w:rFonts w:ascii="Times New Roman" w:hAnsi="Times New Roman"/>
          <w:sz w:val="26"/>
          <w:szCs w:val="26"/>
        </w:rPr>
        <w:t>установлено нарушение</w:t>
      </w:r>
      <w:r>
        <w:rPr>
          <w:rFonts w:ascii="Times New Roman" w:hAnsi="Times New Roman"/>
          <w:sz w:val="26"/>
          <w:szCs w:val="26"/>
        </w:rPr>
        <w:t xml:space="preserve"> </w:t>
      </w:r>
      <w:r w:rsidRPr="004C431F">
        <w:rPr>
          <w:rFonts w:ascii="Times New Roman" w:hAnsi="Times New Roman"/>
          <w:sz w:val="26"/>
          <w:szCs w:val="26"/>
        </w:rPr>
        <w:t> </w:t>
      </w:r>
      <w:r>
        <w:rPr>
          <w:rFonts w:ascii="Times New Roman" w:hAnsi="Times New Roman"/>
          <w:iCs/>
          <w:sz w:val="26"/>
          <w:szCs w:val="26"/>
        </w:rPr>
        <w:t xml:space="preserve">Бюджетного кодекса в части </w:t>
      </w:r>
      <w:r w:rsidRPr="004C431F">
        <w:rPr>
          <w:rFonts w:ascii="Times New Roman" w:hAnsi="Times New Roman"/>
          <w:sz w:val="26"/>
          <w:szCs w:val="26"/>
        </w:rPr>
        <w:t>подпункта 2 пункта 1 статьи 162 и пункта 3 статьи 219 – сумма принятых бюджетных обязательств превысила лимиты бюджетных обязательств и бюджетные ассигнования в разделе 1 «Расходы бюджета» форме бюджетной отчетности 0503128 «Отчет о бюджетных обязательствах»</w:t>
      </w:r>
      <w:r>
        <w:rPr>
          <w:rFonts w:ascii="Times New Roman" w:hAnsi="Times New Roman"/>
          <w:sz w:val="26"/>
          <w:szCs w:val="26"/>
        </w:rPr>
        <w:t xml:space="preserve">, </w:t>
      </w:r>
      <w:r w:rsidRPr="00BA6D96">
        <w:rPr>
          <w:rFonts w:ascii="Times New Roman" w:hAnsi="Times New Roman"/>
          <w:bCs/>
          <w:sz w:val="26"/>
          <w:szCs w:val="26"/>
        </w:rPr>
        <w:t>согласно пояснительной записке, принятие сверх лимитов связано с принятием</w:t>
      </w:r>
      <w:r>
        <w:rPr>
          <w:rFonts w:ascii="Times New Roman" w:hAnsi="Times New Roman"/>
          <w:bCs/>
          <w:sz w:val="26"/>
          <w:szCs w:val="26"/>
        </w:rPr>
        <w:t xml:space="preserve"> исполнительных листов.</w:t>
      </w:r>
      <w:proofErr w:type="gramEnd"/>
    </w:p>
    <w:p w:rsidR="00B1372D" w:rsidRPr="0038776F" w:rsidRDefault="00B1372D" w:rsidP="00B1372D">
      <w:pPr>
        <w:widowControl w:val="0"/>
        <w:tabs>
          <w:tab w:val="left" w:pos="2552"/>
        </w:tabs>
        <w:spacing w:line="240" w:lineRule="auto"/>
        <w:ind w:firstLine="709"/>
        <w:jc w:val="both"/>
        <w:rPr>
          <w:rFonts w:ascii="Times New Roman" w:hAnsi="Times New Roman"/>
          <w:bCs/>
          <w:sz w:val="26"/>
          <w:szCs w:val="26"/>
        </w:rPr>
      </w:pPr>
      <w:r w:rsidRPr="00121E80">
        <w:rPr>
          <w:rFonts w:ascii="Times New Roman" w:hAnsi="Times New Roman"/>
          <w:color w:val="000000"/>
          <w:spacing w:val="-8"/>
          <w:sz w:val="26"/>
          <w:szCs w:val="26"/>
        </w:rPr>
        <w:t>В целом по итогам</w:t>
      </w:r>
      <w:r w:rsidRPr="00121E80">
        <w:rPr>
          <w:rFonts w:ascii="Times New Roman" w:hAnsi="Times New Roman"/>
          <w:bCs/>
          <w:color w:val="000000"/>
          <w:spacing w:val="-8"/>
          <w:sz w:val="26"/>
          <w:szCs w:val="26"/>
        </w:rPr>
        <w:t xml:space="preserve"> внешней проверки </w:t>
      </w:r>
      <w:r>
        <w:rPr>
          <w:rFonts w:ascii="Times New Roman" w:hAnsi="Times New Roman"/>
          <w:sz w:val="26"/>
          <w:szCs w:val="26"/>
        </w:rPr>
        <w:t>г</w:t>
      </w:r>
      <w:r w:rsidRPr="00121E80">
        <w:rPr>
          <w:rFonts w:ascii="Times New Roman" w:hAnsi="Times New Roman"/>
          <w:sz w:val="26"/>
          <w:szCs w:val="26"/>
        </w:rPr>
        <w:t xml:space="preserve">одовая бюджетная отчетность, отвечает нормам статьи 264.1 Бюджетного кодекса РФ, и по своему составу Инструкции о порядке составления и предоставления годовой, квартальной и месячной отчетности об </w:t>
      </w:r>
      <w:r w:rsidRPr="00121E80">
        <w:rPr>
          <w:rFonts w:ascii="Times New Roman" w:hAnsi="Times New Roman"/>
          <w:sz w:val="26"/>
          <w:szCs w:val="26"/>
        </w:rPr>
        <w:lastRenderedPageBreak/>
        <w:t xml:space="preserve">исполнении бюджетов бюджетной системы РФ, утвержденной приказом министерства РФ от 28.12.2010 № 191н. При проверке увязки отчетных форм установлено, что контрольные соотношения между показателями форм бюджетной отчетности соблюдены. </w:t>
      </w:r>
      <w:r w:rsidRPr="00121E80">
        <w:rPr>
          <w:rFonts w:ascii="Times New Roman" w:hAnsi="Times New Roman"/>
          <w:color w:val="000000"/>
          <w:spacing w:val="-8"/>
          <w:sz w:val="26"/>
          <w:szCs w:val="26"/>
        </w:rPr>
        <w:t>Ф</w:t>
      </w:r>
      <w:r w:rsidRPr="00121E80">
        <w:rPr>
          <w:rFonts w:ascii="Times New Roman" w:hAnsi="Times New Roman"/>
          <w:bCs/>
          <w:color w:val="000000"/>
          <w:spacing w:val="-8"/>
          <w:sz w:val="26"/>
          <w:szCs w:val="26"/>
        </w:rPr>
        <w:t>актов неполноты и недостоверности бюджетной отчетности не установлено</w:t>
      </w:r>
      <w:r w:rsidRPr="0038776F">
        <w:rPr>
          <w:rFonts w:ascii="Times New Roman" w:hAnsi="Times New Roman"/>
          <w:bCs/>
          <w:color w:val="000000"/>
          <w:spacing w:val="-8"/>
          <w:sz w:val="26"/>
          <w:szCs w:val="26"/>
        </w:rPr>
        <w:t>.</w:t>
      </w:r>
    </w:p>
    <w:p w:rsidR="00B1372D" w:rsidRDefault="00B1372D" w:rsidP="00B1372D">
      <w:pPr>
        <w:spacing w:after="0" w:line="240" w:lineRule="auto"/>
        <w:ind w:firstLine="540"/>
        <w:jc w:val="center"/>
        <w:rPr>
          <w:rFonts w:ascii="Times New Roman" w:hAnsi="Times New Roman"/>
          <w:b/>
          <w:sz w:val="26"/>
          <w:szCs w:val="26"/>
        </w:rPr>
      </w:pPr>
    </w:p>
    <w:p w:rsidR="00B1372D" w:rsidRPr="00C8015E" w:rsidRDefault="00B1372D" w:rsidP="00B1372D">
      <w:pPr>
        <w:spacing w:after="0" w:line="240" w:lineRule="auto"/>
        <w:ind w:firstLine="540"/>
        <w:jc w:val="center"/>
        <w:rPr>
          <w:rFonts w:ascii="Times New Roman" w:hAnsi="Times New Roman"/>
          <w:b/>
          <w:sz w:val="26"/>
          <w:szCs w:val="26"/>
        </w:rPr>
      </w:pPr>
      <w:r w:rsidRPr="00C8015E">
        <w:rPr>
          <w:rFonts w:ascii="Times New Roman" w:hAnsi="Times New Roman"/>
          <w:b/>
          <w:sz w:val="26"/>
          <w:szCs w:val="26"/>
        </w:rPr>
        <w:t xml:space="preserve">Предложения </w:t>
      </w:r>
    </w:p>
    <w:p w:rsidR="00B1372D" w:rsidRPr="00D5743D" w:rsidRDefault="00B1372D" w:rsidP="00B1372D">
      <w:pPr>
        <w:spacing w:after="0" w:line="240" w:lineRule="auto"/>
        <w:ind w:firstLine="540"/>
        <w:jc w:val="center"/>
        <w:rPr>
          <w:rFonts w:ascii="Times New Roman" w:hAnsi="Times New Roman"/>
          <w:b/>
          <w:i/>
          <w:sz w:val="26"/>
          <w:szCs w:val="26"/>
          <w:highlight w:val="cyan"/>
        </w:rPr>
      </w:pPr>
    </w:p>
    <w:p w:rsidR="00B1372D" w:rsidRDefault="00B1372D" w:rsidP="00B1372D">
      <w:pPr>
        <w:shd w:val="clear" w:color="auto" w:fill="FFFFFF"/>
        <w:spacing w:after="0"/>
        <w:ind w:firstLine="567"/>
        <w:jc w:val="both"/>
        <w:rPr>
          <w:rFonts w:ascii="Times New Roman" w:hAnsi="Times New Roman"/>
          <w:sz w:val="26"/>
          <w:szCs w:val="26"/>
        </w:rPr>
      </w:pPr>
      <w:r w:rsidRPr="002E44ED">
        <w:rPr>
          <w:rFonts w:ascii="Times New Roman" w:hAnsi="Times New Roman"/>
          <w:sz w:val="26"/>
          <w:szCs w:val="26"/>
        </w:rPr>
        <w:t xml:space="preserve">1.В течение месяца со дня утверждения отчета об исполнении бюджета муниципального образования </w:t>
      </w:r>
      <w:proofErr w:type="spellStart"/>
      <w:r w:rsidRPr="002E44ED">
        <w:rPr>
          <w:rFonts w:ascii="Times New Roman" w:hAnsi="Times New Roman"/>
          <w:sz w:val="26"/>
          <w:szCs w:val="26"/>
        </w:rPr>
        <w:t>Аскизский</w:t>
      </w:r>
      <w:proofErr w:type="spellEnd"/>
      <w:r w:rsidRPr="002E44ED">
        <w:rPr>
          <w:rFonts w:ascii="Times New Roman" w:hAnsi="Times New Roman"/>
          <w:sz w:val="26"/>
          <w:szCs w:val="26"/>
        </w:rPr>
        <w:t xml:space="preserve"> </w:t>
      </w:r>
      <w:r>
        <w:rPr>
          <w:rFonts w:ascii="Times New Roman" w:hAnsi="Times New Roman"/>
          <w:sz w:val="26"/>
          <w:szCs w:val="26"/>
        </w:rPr>
        <w:t>сельсовет</w:t>
      </w:r>
      <w:r w:rsidRPr="002E44ED">
        <w:rPr>
          <w:rFonts w:ascii="Times New Roman" w:hAnsi="Times New Roman"/>
          <w:sz w:val="26"/>
          <w:szCs w:val="26"/>
        </w:rPr>
        <w:t xml:space="preserve"> за 202</w:t>
      </w:r>
      <w:r>
        <w:rPr>
          <w:rFonts w:ascii="Times New Roman" w:hAnsi="Times New Roman"/>
          <w:sz w:val="26"/>
          <w:szCs w:val="26"/>
        </w:rPr>
        <w:t>5</w:t>
      </w:r>
      <w:r w:rsidRPr="002E44ED">
        <w:rPr>
          <w:rFonts w:ascii="Times New Roman" w:hAnsi="Times New Roman"/>
          <w:sz w:val="26"/>
          <w:szCs w:val="26"/>
        </w:rPr>
        <w:t xml:space="preserve"> год, по муниципальн</w:t>
      </w:r>
      <w:r>
        <w:rPr>
          <w:rFonts w:ascii="Times New Roman" w:hAnsi="Times New Roman"/>
          <w:sz w:val="26"/>
          <w:szCs w:val="26"/>
        </w:rPr>
        <w:t>ой</w:t>
      </w:r>
      <w:r w:rsidRPr="002E44ED">
        <w:rPr>
          <w:rFonts w:ascii="Times New Roman" w:hAnsi="Times New Roman"/>
          <w:sz w:val="26"/>
          <w:szCs w:val="26"/>
        </w:rPr>
        <w:t xml:space="preserve"> программ</w:t>
      </w:r>
      <w:r>
        <w:rPr>
          <w:rFonts w:ascii="Times New Roman" w:hAnsi="Times New Roman"/>
          <w:sz w:val="26"/>
          <w:szCs w:val="26"/>
        </w:rPr>
        <w:t xml:space="preserve">е «Организация транспортного обслуживания в </w:t>
      </w:r>
      <w:proofErr w:type="spellStart"/>
      <w:r>
        <w:rPr>
          <w:rFonts w:ascii="Times New Roman" w:hAnsi="Times New Roman"/>
          <w:sz w:val="26"/>
          <w:szCs w:val="26"/>
        </w:rPr>
        <w:t>Аскизском</w:t>
      </w:r>
      <w:proofErr w:type="spellEnd"/>
      <w:r>
        <w:rPr>
          <w:rFonts w:ascii="Times New Roman" w:hAnsi="Times New Roman"/>
          <w:sz w:val="26"/>
          <w:szCs w:val="26"/>
        </w:rPr>
        <w:t xml:space="preserve"> сельсовете»</w:t>
      </w:r>
      <w:r w:rsidRPr="002E44ED">
        <w:rPr>
          <w:rFonts w:ascii="Times New Roman" w:hAnsi="Times New Roman"/>
          <w:sz w:val="26"/>
          <w:szCs w:val="26"/>
        </w:rPr>
        <w:t xml:space="preserve"> устранить выявленн</w:t>
      </w:r>
      <w:r>
        <w:rPr>
          <w:rFonts w:ascii="Times New Roman" w:hAnsi="Times New Roman"/>
          <w:sz w:val="26"/>
          <w:szCs w:val="26"/>
        </w:rPr>
        <w:t>о</w:t>
      </w:r>
      <w:r w:rsidRPr="002E44ED">
        <w:rPr>
          <w:rFonts w:ascii="Times New Roman" w:hAnsi="Times New Roman"/>
          <w:sz w:val="26"/>
          <w:szCs w:val="26"/>
        </w:rPr>
        <w:t xml:space="preserve">е </w:t>
      </w:r>
      <w:r>
        <w:rPr>
          <w:rFonts w:ascii="Times New Roman" w:hAnsi="Times New Roman"/>
          <w:sz w:val="26"/>
          <w:szCs w:val="26"/>
        </w:rPr>
        <w:t>несоответствие и</w:t>
      </w:r>
      <w:r w:rsidRPr="00315B8C">
        <w:rPr>
          <w:rFonts w:ascii="Times New Roman" w:hAnsi="Times New Roman"/>
          <w:sz w:val="26"/>
          <w:szCs w:val="26"/>
        </w:rPr>
        <w:t xml:space="preserve">  </w:t>
      </w:r>
      <w:r>
        <w:rPr>
          <w:rFonts w:ascii="Times New Roman" w:hAnsi="Times New Roman"/>
          <w:sz w:val="26"/>
          <w:szCs w:val="26"/>
        </w:rPr>
        <w:t>пересчитать оценку эффективности.</w:t>
      </w:r>
    </w:p>
    <w:p w:rsidR="00B1372D" w:rsidRDefault="00B1372D" w:rsidP="00B1372D">
      <w:pPr>
        <w:spacing w:after="0"/>
        <w:ind w:firstLine="567"/>
        <w:jc w:val="both"/>
        <w:rPr>
          <w:rFonts w:ascii="Times New Roman" w:hAnsi="Times New Roman"/>
          <w:sz w:val="26"/>
          <w:szCs w:val="26"/>
        </w:rPr>
      </w:pPr>
    </w:p>
    <w:p w:rsidR="00B1372D" w:rsidRPr="00D5743D" w:rsidRDefault="00B1372D" w:rsidP="00B1372D">
      <w:pPr>
        <w:shd w:val="clear" w:color="auto" w:fill="FFFFFF"/>
        <w:spacing w:after="0"/>
        <w:ind w:firstLine="567"/>
        <w:jc w:val="both"/>
        <w:rPr>
          <w:rFonts w:ascii="Times New Roman" w:eastAsia="Calibri" w:hAnsi="Times New Roman"/>
          <w:sz w:val="26"/>
          <w:szCs w:val="26"/>
          <w:highlight w:val="cyan"/>
        </w:rPr>
      </w:pPr>
      <w:r>
        <w:rPr>
          <w:rFonts w:ascii="Times New Roman" w:hAnsi="Times New Roman"/>
          <w:sz w:val="26"/>
          <w:szCs w:val="26"/>
        </w:rPr>
        <w:t>1.1.Представить в Контрольно-ревизионную комиссию</w:t>
      </w:r>
      <w:r w:rsidRPr="00315B8C">
        <w:rPr>
          <w:rFonts w:ascii="Times New Roman" w:hAnsi="Times New Roman"/>
          <w:sz w:val="26"/>
          <w:szCs w:val="26"/>
        </w:rPr>
        <w:t xml:space="preserve"> </w:t>
      </w:r>
      <w:r>
        <w:rPr>
          <w:rFonts w:ascii="Times New Roman" w:hAnsi="Times New Roman"/>
          <w:sz w:val="26"/>
          <w:szCs w:val="26"/>
        </w:rPr>
        <w:t xml:space="preserve">письменную информацию о проделанной работе по выполнению рекомендации по результатам внешней проверки отчета об исполнении бюджета муниципального образования </w:t>
      </w:r>
      <w:proofErr w:type="spellStart"/>
      <w:r>
        <w:rPr>
          <w:rFonts w:ascii="Times New Roman" w:hAnsi="Times New Roman"/>
          <w:sz w:val="26"/>
          <w:szCs w:val="26"/>
        </w:rPr>
        <w:t>Аскизский</w:t>
      </w:r>
      <w:proofErr w:type="spellEnd"/>
      <w:r>
        <w:rPr>
          <w:rFonts w:ascii="Times New Roman" w:hAnsi="Times New Roman"/>
          <w:sz w:val="26"/>
          <w:szCs w:val="26"/>
        </w:rPr>
        <w:t xml:space="preserve"> сельсовет за 2025 год.</w:t>
      </w:r>
    </w:p>
    <w:p w:rsidR="00B1372D" w:rsidRDefault="00B1372D" w:rsidP="00B1372D">
      <w:pPr>
        <w:spacing w:after="0"/>
        <w:ind w:firstLine="567"/>
        <w:jc w:val="both"/>
        <w:rPr>
          <w:rFonts w:ascii="Times New Roman" w:hAnsi="Times New Roman"/>
          <w:sz w:val="26"/>
          <w:szCs w:val="26"/>
          <w:highlight w:val="cyan"/>
        </w:rPr>
      </w:pPr>
    </w:p>
    <w:p w:rsidR="009B7532" w:rsidRDefault="00B1372D" w:rsidP="00B1372D">
      <w:pPr>
        <w:spacing w:after="0" w:line="240" w:lineRule="auto"/>
        <w:ind w:firstLine="567"/>
        <w:jc w:val="both"/>
        <w:rPr>
          <w:rFonts w:ascii="Times New Roman" w:hAnsi="Times New Roman"/>
          <w:sz w:val="26"/>
          <w:szCs w:val="26"/>
        </w:rPr>
      </w:pPr>
      <w:r w:rsidRPr="00C8015E">
        <w:rPr>
          <w:rFonts w:ascii="Times New Roman" w:hAnsi="Times New Roman"/>
          <w:sz w:val="26"/>
          <w:szCs w:val="26"/>
        </w:rPr>
        <w:t xml:space="preserve">2.Рекомендовать Совету депутатов муниципального образования </w:t>
      </w:r>
      <w:proofErr w:type="spellStart"/>
      <w:r w:rsidRPr="00C8015E">
        <w:rPr>
          <w:rFonts w:ascii="Times New Roman" w:hAnsi="Times New Roman"/>
          <w:sz w:val="26"/>
          <w:szCs w:val="26"/>
        </w:rPr>
        <w:t>Аскизский</w:t>
      </w:r>
      <w:proofErr w:type="spellEnd"/>
      <w:r w:rsidRPr="00C8015E">
        <w:rPr>
          <w:rFonts w:ascii="Times New Roman" w:hAnsi="Times New Roman"/>
          <w:sz w:val="26"/>
          <w:szCs w:val="26"/>
        </w:rPr>
        <w:t xml:space="preserve"> сельсовет  отчет «Об исполнении бюджета муниципального образования </w:t>
      </w:r>
      <w:proofErr w:type="spellStart"/>
      <w:r w:rsidRPr="00C8015E">
        <w:rPr>
          <w:rFonts w:ascii="Times New Roman" w:hAnsi="Times New Roman"/>
          <w:sz w:val="26"/>
          <w:szCs w:val="26"/>
        </w:rPr>
        <w:t>Аскизский</w:t>
      </w:r>
      <w:proofErr w:type="spellEnd"/>
      <w:r w:rsidRPr="00C8015E">
        <w:rPr>
          <w:rFonts w:ascii="Times New Roman" w:hAnsi="Times New Roman"/>
          <w:sz w:val="26"/>
          <w:szCs w:val="26"/>
        </w:rPr>
        <w:t xml:space="preserve"> сельсовет за 202</w:t>
      </w:r>
      <w:r>
        <w:rPr>
          <w:rFonts w:ascii="Times New Roman" w:hAnsi="Times New Roman"/>
          <w:sz w:val="26"/>
          <w:szCs w:val="26"/>
        </w:rPr>
        <w:t>5</w:t>
      </w:r>
      <w:r w:rsidRPr="00C8015E">
        <w:rPr>
          <w:rFonts w:ascii="Times New Roman" w:hAnsi="Times New Roman"/>
          <w:sz w:val="26"/>
          <w:szCs w:val="26"/>
        </w:rPr>
        <w:t xml:space="preserve"> год</w:t>
      </w:r>
      <w:r>
        <w:rPr>
          <w:rFonts w:ascii="Times New Roman" w:hAnsi="Times New Roman"/>
          <w:sz w:val="26"/>
          <w:szCs w:val="26"/>
        </w:rPr>
        <w:t>»</w:t>
      </w:r>
      <w:r w:rsidRPr="00C8015E">
        <w:rPr>
          <w:rFonts w:ascii="Times New Roman" w:hAnsi="Times New Roman"/>
          <w:sz w:val="26"/>
          <w:szCs w:val="26"/>
        </w:rPr>
        <w:t xml:space="preserve"> утвердить.</w:t>
      </w:r>
    </w:p>
    <w:p w:rsidR="009B7532" w:rsidRDefault="009B7532" w:rsidP="00BD6216">
      <w:pPr>
        <w:spacing w:after="0" w:line="240" w:lineRule="auto"/>
        <w:ind w:firstLine="567"/>
        <w:jc w:val="both"/>
        <w:rPr>
          <w:rFonts w:ascii="Times New Roman" w:hAnsi="Times New Roman"/>
          <w:sz w:val="26"/>
          <w:szCs w:val="26"/>
        </w:rPr>
      </w:pPr>
    </w:p>
    <w:p w:rsidR="009B7532" w:rsidRDefault="009B7532" w:rsidP="00BD6216">
      <w:pPr>
        <w:spacing w:after="0" w:line="240" w:lineRule="auto"/>
        <w:ind w:firstLine="567"/>
        <w:jc w:val="both"/>
        <w:rPr>
          <w:rFonts w:ascii="Times New Roman" w:hAnsi="Times New Roman"/>
          <w:sz w:val="26"/>
          <w:szCs w:val="26"/>
        </w:rPr>
      </w:pPr>
    </w:p>
    <w:p w:rsidR="00D94478" w:rsidRPr="00315B8C" w:rsidRDefault="00D94478" w:rsidP="00BD6216">
      <w:pPr>
        <w:spacing w:after="0" w:line="240" w:lineRule="auto"/>
        <w:ind w:firstLine="567"/>
        <w:jc w:val="both"/>
        <w:rPr>
          <w:rFonts w:ascii="Times New Roman" w:hAnsi="Times New Roman"/>
          <w:sz w:val="26"/>
          <w:szCs w:val="26"/>
        </w:rPr>
      </w:pPr>
      <w:r w:rsidRPr="00C40C98">
        <w:rPr>
          <w:rFonts w:ascii="Times New Roman" w:hAnsi="Times New Roman"/>
          <w:sz w:val="26"/>
          <w:szCs w:val="26"/>
        </w:rPr>
        <w:t xml:space="preserve">Отчет Администрации </w:t>
      </w:r>
      <w:proofErr w:type="spellStart"/>
      <w:r>
        <w:rPr>
          <w:rFonts w:ascii="Times New Roman" w:hAnsi="Times New Roman"/>
          <w:sz w:val="26"/>
          <w:szCs w:val="26"/>
        </w:rPr>
        <w:t>Аскизского</w:t>
      </w:r>
      <w:proofErr w:type="spellEnd"/>
      <w:r w:rsidRPr="00C40C98">
        <w:rPr>
          <w:rFonts w:ascii="Times New Roman" w:hAnsi="Times New Roman"/>
          <w:sz w:val="26"/>
          <w:szCs w:val="26"/>
        </w:rPr>
        <w:t xml:space="preserve"> сельсовета </w:t>
      </w:r>
      <w:proofErr w:type="spellStart"/>
      <w:r w:rsidRPr="00C40C98">
        <w:rPr>
          <w:rFonts w:ascii="Times New Roman" w:hAnsi="Times New Roman"/>
          <w:sz w:val="26"/>
          <w:szCs w:val="26"/>
        </w:rPr>
        <w:t>Аскизского</w:t>
      </w:r>
      <w:proofErr w:type="spellEnd"/>
      <w:r w:rsidRPr="00C40C98">
        <w:rPr>
          <w:rFonts w:ascii="Times New Roman" w:hAnsi="Times New Roman"/>
          <w:sz w:val="26"/>
          <w:szCs w:val="26"/>
        </w:rPr>
        <w:t xml:space="preserve"> района «Об исполнении бюджета муниципального образования </w:t>
      </w:r>
      <w:proofErr w:type="spellStart"/>
      <w:r>
        <w:rPr>
          <w:rFonts w:ascii="Times New Roman" w:hAnsi="Times New Roman"/>
          <w:sz w:val="26"/>
          <w:szCs w:val="26"/>
        </w:rPr>
        <w:t>Аскизского</w:t>
      </w:r>
      <w:proofErr w:type="spellEnd"/>
      <w:r w:rsidRPr="00C40C98">
        <w:rPr>
          <w:rFonts w:ascii="Times New Roman" w:hAnsi="Times New Roman"/>
          <w:sz w:val="26"/>
          <w:szCs w:val="26"/>
        </w:rPr>
        <w:t xml:space="preserve"> сельсовета </w:t>
      </w:r>
      <w:proofErr w:type="spellStart"/>
      <w:r w:rsidRPr="00C40C98">
        <w:rPr>
          <w:rFonts w:ascii="Times New Roman" w:hAnsi="Times New Roman"/>
          <w:sz w:val="26"/>
          <w:szCs w:val="26"/>
        </w:rPr>
        <w:t>Аскизского</w:t>
      </w:r>
      <w:proofErr w:type="spellEnd"/>
      <w:r w:rsidRPr="00C40C98">
        <w:rPr>
          <w:rFonts w:ascii="Times New Roman" w:hAnsi="Times New Roman"/>
          <w:sz w:val="26"/>
          <w:szCs w:val="26"/>
        </w:rPr>
        <w:t xml:space="preserve"> района за 202</w:t>
      </w:r>
      <w:r w:rsidR="00B1372D">
        <w:rPr>
          <w:rFonts w:ascii="Times New Roman" w:hAnsi="Times New Roman"/>
          <w:sz w:val="26"/>
          <w:szCs w:val="26"/>
        </w:rPr>
        <w:t>5</w:t>
      </w:r>
      <w:r w:rsidRPr="00C40C98">
        <w:rPr>
          <w:rFonts w:ascii="Times New Roman" w:hAnsi="Times New Roman"/>
          <w:sz w:val="26"/>
          <w:szCs w:val="26"/>
        </w:rPr>
        <w:t xml:space="preserve"> год» утвержден</w:t>
      </w:r>
      <w:r>
        <w:rPr>
          <w:rFonts w:ascii="Times New Roman" w:hAnsi="Times New Roman"/>
          <w:sz w:val="26"/>
          <w:szCs w:val="26"/>
        </w:rPr>
        <w:t xml:space="preserve"> Решением</w:t>
      </w:r>
      <w:r w:rsidRPr="00C40C98">
        <w:rPr>
          <w:rFonts w:ascii="Times New Roman" w:hAnsi="Times New Roman"/>
          <w:sz w:val="26"/>
          <w:szCs w:val="26"/>
        </w:rPr>
        <w:t xml:space="preserve"> Совета депутатов </w:t>
      </w:r>
      <w:proofErr w:type="spellStart"/>
      <w:r>
        <w:rPr>
          <w:rFonts w:ascii="Times New Roman" w:hAnsi="Times New Roman"/>
          <w:sz w:val="26"/>
          <w:szCs w:val="26"/>
        </w:rPr>
        <w:t>Аскизского</w:t>
      </w:r>
      <w:proofErr w:type="spellEnd"/>
      <w:r w:rsidRPr="00C40C98">
        <w:rPr>
          <w:rFonts w:ascii="Times New Roman" w:hAnsi="Times New Roman"/>
          <w:sz w:val="26"/>
          <w:szCs w:val="26"/>
        </w:rPr>
        <w:t xml:space="preserve"> </w:t>
      </w:r>
      <w:r>
        <w:rPr>
          <w:rFonts w:ascii="Times New Roman" w:hAnsi="Times New Roman"/>
          <w:sz w:val="26"/>
          <w:szCs w:val="26"/>
        </w:rPr>
        <w:t xml:space="preserve">сельсовета </w:t>
      </w:r>
      <w:proofErr w:type="spellStart"/>
      <w:r>
        <w:rPr>
          <w:rFonts w:ascii="Times New Roman" w:hAnsi="Times New Roman"/>
          <w:sz w:val="26"/>
          <w:szCs w:val="26"/>
        </w:rPr>
        <w:t>Аскизского</w:t>
      </w:r>
      <w:proofErr w:type="spellEnd"/>
      <w:r>
        <w:rPr>
          <w:rFonts w:ascii="Times New Roman" w:hAnsi="Times New Roman"/>
          <w:sz w:val="26"/>
          <w:szCs w:val="26"/>
        </w:rPr>
        <w:t xml:space="preserve"> района от </w:t>
      </w:r>
      <w:r w:rsidRPr="001351CB">
        <w:rPr>
          <w:rFonts w:ascii="Times New Roman" w:hAnsi="Times New Roman"/>
          <w:sz w:val="26"/>
          <w:szCs w:val="26"/>
        </w:rPr>
        <w:t>28.</w:t>
      </w:r>
      <w:r w:rsidR="001351CB" w:rsidRPr="001351CB">
        <w:rPr>
          <w:rFonts w:ascii="Times New Roman" w:hAnsi="Times New Roman"/>
          <w:sz w:val="26"/>
          <w:szCs w:val="26"/>
        </w:rPr>
        <w:t>07.2026</w:t>
      </w:r>
      <w:r w:rsidRPr="001351CB">
        <w:rPr>
          <w:rFonts w:ascii="Times New Roman" w:hAnsi="Times New Roman"/>
          <w:sz w:val="26"/>
          <w:szCs w:val="26"/>
        </w:rPr>
        <w:t xml:space="preserve">г. № </w:t>
      </w:r>
      <w:r w:rsidR="001351CB" w:rsidRPr="001351CB">
        <w:rPr>
          <w:rFonts w:ascii="Times New Roman" w:hAnsi="Times New Roman"/>
          <w:sz w:val="26"/>
          <w:szCs w:val="26"/>
        </w:rPr>
        <w:t>58</w:t>
      </w:r>
      <w:bookmarkStart w:id="1" w:name="_GoBack"/>
      <w:bookmarkEnd w:id="1"/>
      <w:r w:rsidRPr="00C40C98">
        <w:rPr>
          <w:rFonts w:ascii="Times New Roman" w:hAnsi="Times New Roman"/>
          <w:sz w:val="26"/>
          <w:szCs w:val="26"/>
        </w:rPr>
        <w:t>.</w:t>
      </w:r>
    </w:p>
    <w:p w:rsidR="00C57B28" w:rsidRPr="004140F7" w:rsidRDefault="00C57B28" w:rsidP="00CB1E35">
      <w:pPr>
        <w:spacing w:after="0" w:line="240" w:lineRule="auto"/>
        <w:ind w:firstLine="567"/>
        <w:contextualSpacing/>
        <w:rPr>
          <w:rFonts w:ascii="Times New Roman" w:hAnsi="Times New Roman"/>
          <w:sz w:val="26"/>
          <w:szCs w:val="26"/>
        </w:rPr>
      </w:pPr>
    </w:p>
    <w:p w:rsidR="00494731" w:rsidRPr="00C50FBB" w:rsidRDefault="00494731" w:rsidP="00870A7E">
      <w:pPr>
        <w:spacing w:after="0" w:line="240" w:lineRule="auto"/>
        <w:jc w:val="both"/>
        <w:rPr>
          <w:rFonts w:ascii="Times New Roman" w:hAnsi="Times New Roman"/>
          <w:spacing w:val="10"/>
          <w:sz w:val="26"/>
          <w:szCs w:val="26"/>
        </w:rPr>
      </w:pPr>
      <w:r w:rsidRPr="00C50FBB">
        <w:rPr>
          <w:rFonts w:ascii="Times New Roman" w:hAnsi="Times New Roman"/>
          <w:spacing w:val="10"/>
          <w:sz w:val="26"/>
          <w:szCs w:val="26"/>
        </w:rPr>
        <w:t>Председатель</w:t>
      </w:r>
    </w:p>
    <w:p w:rsidR="00494731" w:rsidRPr="00C50FBB" w:rsidRDefault="00494731" w:rsidP="00870A7E">
      <w:pPr>
        <w:spacing w:after="0" w:line="240" w:lineRule="auto"/>
        <w:jc w:val="both"/>
        <w:rPr>
          <w:rFonts w:ascii="Times New Roman" w:hAnsi="Times New Roman"/>
          <w:spacing w:val="10"/>
          <w:sz w:val="26"/>
          <w:szCs w:val="26"/>
        </w:rPr>
      </w:pPr>
      <w:r w:rsidRPr="00C50FBB">
        <w:rPr>
          <w:rFonts w:ascii="Times New Roman" w:hAnsi="Times New Roman"/>
          <w:spacing w:val="10"/>
          <w:sz w:val="26"/>
          <w:szCs w:val="26"/>
        </w:rPr>
        <w:t xml:space="preserve">Контрольно-ревизионной </w:t>
      </w:r>
    </w:p>
    <w:p w:rsidR="00D94478" w:rsidRDefault="00494731" w:rsidP="00B4089A">
      <w:pPr>
        <w:spacing w:after="0" w:line="240" w:lineRule="auto"/>
        <w:jc w:val="both"/>
        <w:rPr>
          <w:rFonts w:ascii="Times New Roman" w:hAnsi="Times New Roman"/>
          <w:spacing w:val="10"/>
          <w:sz w:val="26"/>
          <w:szCs w:val="26"/>
        </w:rPr>
      </w:pPr>
      <w:r w:rsidRPr="00C50FBB">
        <w:rPr>
          <w:rFonts w:ascii="Times New Roman" w:hAnsi="Times New Roman"/>
          <w:spacing w:val="10"/>
          <w:sz w:val="26"/>
          <w:szCs w:val="26"/>
        </w:rPr>
        <w:t xml:space="preserve">комиссии </w:t>
      </w:r>
      <w:proofErr w:type="spellStart"/>
      <w:r w:rsidRPr="00C50FBB">
        <w:rPr>
          <w:rFonts w:ascii="Times New Roman" w:hAnsi="Times New Roman"/>
          <w:spacing w:val="10"/>
          <w:sz w:val="26"/>
          <w:szCs w:val="26"/>
        </w:rPr>
        <w:t>Аскизского</w:t>
      </w:r>
      <w:proofErr w:type="spellEnd"/>
      <w:r w:rsidRPr="00C50FBB">
        <w:rPr>
          <w:rFonts w:ascii="Times New Roman" w:hAnsi="Times New Roman"/>
          <w:spacing w:val="10"/>
          <w:sz w:val="26"/>
          <w:szCs w:val="26"/>
        </w:rPr>
        <w:t xml:space="preserve"> района                                                        </w:t>
      </w:r>
    </w:p>
    <w:p w:rsidR="00494731" w:rsidRPr="00666422" w:rsidRDefault="00494731" w:rsidP="00D94478">
      <w:pPr>
        <w:spacing w:after="0" w:line="240" w:lineRule="auto"/>
        <w:jc w:val="both"/>
        <w:rPr>
          <w:rFonts w:ascii="Times New Roman" w:hAnsi="Times New Roman"/>
          <w:i/>
          <w:sz w:val="26"/>
          <w:szCs w:val="26"/>
        </w:rPr>
      </w:pPr>
      <w:proofErr w:type="spellStart"/>
      <w:r w:rsidRPr="00C50FBB">
        <w:rPr>
          <w:rFonts w:ascii="Times New Roman" w:hAnsi="Times New Roman"/>
          <w:spacing w:val="10"/>
          <w:sz w:val="26"/>
          <w:szCs w:val="26"/>
        </w:rPr>
        <w:t>Л.Ф.Чебодаева</w:t>
      </w:r>
      <w:proofErr w:type="spellEnd"/>
    </w:p>
    <w:sectPr w:rsidR="00494731" w:rsidRPr="00666422" w:rsidSect="00C555E4">
      <w:footerReference w:type="even" r:id="rId10"/>
      <w:footerReference w:type="default" r:id="rId11"/>
      <w:pgSz w:w="11906" w:h="16838"/>
      <w:pgMar w:top="851"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FAA" w:rsidRDefault="00E64FAA">
      <w:r>
        <w:separator/>
      </w:r>
    </w:p>
  </w:endnote>
  <w:endnote w:type="continuationSeparator" w:id="0">
    <w:p w:rsidR="00E64FAA" w:rsidRDefault="00E64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F96" w:rsidRDefault="00924F96" w:rsidP="003D646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924F96" w:rsidRDefault="00924F96" w:rsidP="00BF6A1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F96" w:rsidRDefault="00924F96" w:rsidP="003D646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1351CB">
      <w:rPr>
        <w:rStyle w:val="ac"/>
        <w:noProof/>
      </w:rPr>
      <w:t>5</w:t>
    </w:r>
    <w:r>
      <w:rPr>
        <w:rStyle w:val="ac"/>
      </w:rPr>
      <w:fldChar w:fldCharType="end"/>
    </w:r>
  </w:p>
  <w:p w:rsidR="00924F96" w:rsidRDefault="00924F96" w:rsidP="00BF6A1C">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FAA" w:rsidRDefault="00E64FAA">
      <w:r>
        <w:separator/>
      </w:r>
    </w:p>
  </w:footnote>
  <w:footnote w:type="continuationSeparator" w:id="0">
    <w:p w:rsidR="00E64FAA" w:rsidRDefault="00E64F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F40EB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563E08E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E56628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C0496B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DDA6B5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14EE6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8285E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28460C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F2A099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89069DC"/>
    <w:lvl w:ilvl="0">
      <w:start w:val="1"/>
      <w:numFmt w:val="bullet"/>
      <w:lvlText w:val=""/>
      <w:lvlJc w:val="left"/>
      <w:pPr>
        <w:tabs>
          <w:tab w:val="num" w:pos="360"/>
        </w:tabs>
        <w:ind w:left="360" w:hanging="360"/>
      </w:pPr>
      <w:rPr>
        <w:rFonts w:ascii="Symbol" w:hAnsi="Symbol" w:hint="default"/>
      </w:rPr>
    </w:lvl>
  </w:abstractNum>
  <w:abstractNum w:abstractNumId="10">
    <w:nsid w:val="2DB251A4"/>
    <w:multiLevelType w:val="hybridMultilevel"/>
    <w:tmpl w:val="D8722A48"/>
    <w:lvl w:ilvl="0" w:tplc="643E297C">
      <w:start w:val="1"/>
      <w:numFmt w:val="decimal"/>
      <w:lvlText w:val="%1."/>
      <w:lvlJc w:val="left"/>
      <w:pPr>
        <w:ind w:left="1260" w:hanging="360"/>
      </w:pPr>
      <w:rPr>
        <w:rFonts w:cs="Times New Roman"/>
        <w:b/>
        <w:sz w:val="28"/>
        <w:szCs w:val="28"/>
      </w:rPr>
    </w:lvl>
    <w:lvl w:ilvl="1" w:tplc="04190019">
      <w:start w:val="1"/>
      <w:numFmt w:val="decimal"/>
      <w:lvlText w:val="%2."/>
      <w:lvlJc w:val="left"/>
      <w:pPr>
        <w:tabs>
          <w:tab w:val="num" w:pos="10087"/>
        </w:tabs>
        <w:ind w:left="10087" w:hanging="360"/>
      </w:pPr>
      <w:rPr>
        <w:rFonts w:cs="Times New Roman"/>
      </w:rPr>
    </w:lvl>
    <w:lvl w:ilvl="2" w:tplc="0419001B">
      <w:start w:val="1"/>
      <w:numFmt w:val="decimal"/>
      <w:lvlText w:val="%3."/>
      <w:lvlJc w:val="left"/>
      <w:pPr>
        <w:tabs>
          <w:tab w:val="num" w:pos="10807"/>
        </w:tabs>
        <w:ind w:left="10807" w:hanging="360"/>
      </w:pPr>
      <w:rPr>
        <w:rFonts w:cs="Times New Roman"/>
      </w:rPr>
    </w:lvl>
    <w:lvl w:ilvl="3" w:tplc="0419000F">
      <w:start w:val="1"/>
      <w:numFmt w:val="decimal"/>
      <w:lvlText w:val="%4."/>
      <w:lvlJc w:val="left"/>
      <w:pPr>
        <w:tabs>
          <w:tab w:val="num" w:pos="11527"/>
        </w:tabs>
        <w:ind w:left="11527" w:hanging="360"/>
      </w:pPr>
      <w:rPr>
        <w:rFonts w:cs="Times New Roman"/>
      </w:rPr>
    </w:lvl>
    <w:lvl w:ilvl="4" w:tplc="04190019">
      <w:start w:val="1"/>
      <w:numFmt w:val="decimal"/>
      <w:lvlText w:val="%5."/>
      <w:lvlJc w:val="left"/>
      <w:pPr>
        <w:tabs>
          <w:tab w:val="num" w:pos="12247"/>
        </w:tabs>
        <w:ind w:left="12247" w:hanging="360"/>
      </w:pPr>
      <w:rPr>
        <w:rFonts w:cs="Times New Roman"/>
      </w:rPr>
    </w:lvl>
    <w:lvl w:ilvl="5" w:tplc="0419001B">
      <w:start w:val="1"/>
      <w:numFmt w:val="decimal"/>
      <w:lvlText w:val="%6."/>
      <w:lvlJc w:val="left"/>
      <w:pPr>
        <w:tabs>
          <w:tab w:val="num" w:pos="12967"/>
        </w:tabs>
        <w:ind w:left="12967" w:hanging="360"/>
      </w:pPr>
      <w:rPr>
        <w:rFonts w:cs="Times New Roman"/>
      </w:rPr>
    </w:lvl>
    <w:lvl w:ilvl="6" w:tplc="0419000F">
      <w:start w:val="1"/>
      <w:numFmt w:val="decimal"/>
      <w:lvlText w:val="%7."/>
      <w:lvlJc w:val="left"/>
      <w:pPr>
        <w:tabs>
          <w:tab w:val="num" w:pos="13687"/>
        </w:tabs>
        <w:ind w:left="13687" w:hanging="360"/>
      </w:pPr>
      <w:rPr>
        <w:rFonts w:cs="Times New Roman"/>
      </w:rPr>
    </w:lvl>
    <w:lvl w:ilvl="7" w:tplc="04190019">
      <w:start w:val="1"/>
      <w:numFmt w:val="decimal"/>
      <w:lvlText w:val="%8."/>
      <w:lvlJc w:val="left"/>
      <w:pPr>
        <w:tabs>
          <w:tab w:val="num" w:pos="14407"/>
        </w:tabs>
        <w:ind w:left="14407" w:hanging="360"/>
      </w:pPr>
      <w:rPr>
        <w:rFonts w:cs="Times New Roman"/>
      </w:rPr>
    </w:lvl>
    <w:lvl w:ilvl="8" w:tplc="0419001B">
      <w:start w:val="1"/>
      <w:numFmt w:val="decimal"/>
      <w:lvlText w:val="%9."/>
      <w:lvlJc w:val="left"/>
      <w:pPr>
        <w:tabs>
          <w:tab w:val="num" w:pos="15127"/>
        </w:tabs>
        <w:ind w:left="15127" w:hanging="360"/>
      </w:pPr>
      <w:rPr>
        <w:rFonts w:cs="Times New Roman"/>
      </w:rPr>
    </w:lvl>
  </w:abstractNum>
  <w:abstractNum w:abstractNumId="11">
    <w:nsid w:val="337A7E6C"/>
    <w:multiLevelType w:val="hybridMultilevel"/>
    <w:tmpl w:val="B1B4CE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FD2"/>
    <w:rsid w:val="00005B5A"/>
    <w:rsid w:val="000062C8"/>
    <w:rsid w:val="00006F7B"/>
    <w:rsid w:val="0001192E"/>
    <w:rsid w:val="000158E6"/>
    <w:rsid w:val="00016260"/>
    <w:rsid w:val="000164C7"/>
    <w:rsid w:val="0002068B"/>
    <w:rsid w:val="00021B0A"/>
    <w:rsid w:val="00022FC3"/>
    <w:rsid w:val="00023AEF"/>
    <w:rsid w:val="0003000B"/>
    <w:rsid w:val="000315E2"/>
    <w:rsid w:val="000337A9"/>
    <w:rsid w:val="0003443E"/>
    <w:rsid w:val="00034946"/>
    <w:rsid w:val="00034DAA"/>
    <w:rsid w:val="00036BD1"/>
    <w:rsid w:val="00037FF2"/>
    <w:rsid w:val="000406A2"/>
    <w:rsid w:val="00043B75"/>
    <w:rsid w:val="000477D3"/>
    <w:rsid w:val="000479F4"/>
    <w:rsid w:val="00047D93"/>
    <w:rsid w:val="000514FB"/>
    <w:rsid w:val="0005175C"/>
    <w:rsid w:val="000530CF"/>
    <w:rsid w:val="00064042"/>
    <w:rsid w:val="000643AA"/>
    <w:rsid w:val="00065B63"/>
    <w:rsid w:val="00072BAD"/>
    <w:rsid w:val="00073DE6"/>
    <w:rsid w:val="00080FF2"/>
    <w:rsid w:val="0008537E"/>
    <w:rsid w:val="0008658F"/>
    <w:rsid w:val="00086841"/>
    <w:rsid w:val="00090A71"/>
    <w:rsid w:val="0009198F"/>
    <w:rsid w:val="00093D1D"/>
    <w:rsid w:val="0009434B"/>
    <w:rsid w:val="000A1448"/>
    <w:rsid w:val="000A4247"/>
    <w:rsid w:val="000A4BE7"/>
    <w:rsid w:val="000B0A9E"/>
    <w:rsid w:val="000B105F"/>
    <w:rsid w:val="000B1B07"/>
    <w:rsid w:val="000B289E"/>
    <w:rsid w:val="000B3B57"/>
    <w:rsid w:val="000B42E0"/>
    <w:rsid w:val="000B4735"/>
    <w:rsid w:val="000B5119"/>
    <w:rsid w:val="000C2ED3"/>
    <w:rsid w:val="000C725C"/>
    <w:rsid w:val="000D0073"/>
    <w:rsid w:val="000D2631"/>
    <w:rsid w:val="000D442C"/>
    <w:rsid w:val="000D6A68"/>
    <w:rsid w:val="000E0322"/>
    <w:rsid w:val="000E572E"/>
    <w:rsid w:val="000E61AB"/>
    <w:rsid w:val="000F0BD6"/>
    <w:rsid w:val="000F0F17"/>
    <w:rsid w:val="000F34B3"/>
    <w:rsid w:val="000F44D6"/>
    <w:rsid w:val="000F479C"/>
    <w:rsid w:val="000F556E"/>
    <w:rsid w:val="000F568A"/>
    <w:rsid w:val="000F7A84"/>
    <w:rsid w:val="00101ECC"/>
    <w:rsid w:val="00105A67"/>
    <w:rsid w:val="0011062D"/>
    <w:rsid w:val="00112ACC"/>
    <w:rsid w:val="001139EF"/>
    <w:rsid w:val="00120282"/>
    <w:rsid w:val="00120C0D"/>
    <w:rsid w:val="00120C50"/>
    <w:rsid w:val="00120D39"/>
    <w:rsid w:val="00122C4F"/>
    <w:rsid w:val="001351CB"/>
    <w:rsid w:val="001360E2"/>
    <w:rsid w:val="00136466"/>
    <w:rsid w:val="0013678C"/>
    <w:rsid w:val="00136FBD"/>
    <w:rsid w:val="00140852"/>
    <w:rsid w:val="00146145"/>
    <w:rsid w:val="0014619C"/>
    <w:rsid w:val="001537B1"/>
    <w:rsid w:val="00154811"/>
    <w:rsid w:val="00157D36"/>
    <w:rsid w:val="00161260"/>
    <w:rsid w:val="00162542"/>
    <w:rsid w:val="00166889"/>
    <w:rsid w:val="001732E4"/>
    <w:rsid w:val="001813ED"/>
    <w:rsid w:val="00181C07"/>
    <w:rsid w:val="0019016B"/>
    <w:rsid w:val="001927DE"/>
    <w:rsid w:val="001937C8"/>
    <w:rsid w:val="001A4A36"/>
    <w:rsid w:val="001B1932"/>
    <w:rsid w:val="001B2B7E"/>
    <w:rsid w:val="001B4E24"/>
    <w:rsid w:val="001B7178"/>
    <w:rsid w:val="001C0C73"/>
    <w:rsid w:val="001C0F98"/>
    <w:rsid w:val="001C1603"/>
    <w:rsid w:val="001C19E5"/>
    <w:rsid w:val="001C1B57"/>
    <w:rsid w:val="001C1D1A"/>
    <w:rsid w:val="001C2F5C"/>
    <w:rsid w:val="001C3FF3"/>
    <w:rsid w:val="001C6B32"/>
    <w:rsid w:val="001D2267"/>
    <w:rsid w:val="001E0292"/>
    <w:rsid w:val="001E2811"/>
    <w:rsid w:val="001E3300"/>
    <w:rsid w:val="001F0257"/>
    <w:rsid w:val="001F0696"/>
    <w:rsid w:val="001F37BB"/>
    <w:rsid w:val="001F5460"/>
    <w:rsid w:val="001F586B"/>
    <w:rsid w:val="001F6331"/>
    <w:rsid w:val="001F771E"/>
    <w:rsid w:val="00200224"/>
    <w:rsid w:val="00201902"/>
    <w:rsid w:val="002047FC"/>
    <w:rsid w:val="00207B96"/>
    <w:rsid w:val="00216CEF"/>
    <w:rsid w:val="002210CA"/>
    <w:rsid w:val="002220F8"/>
    <w:rsid w:val="0023395E"/>
    <w:rsid w:val="00234E8A"/>
    <w:rsid w:val="00243A83"/>
    <w:rsid w:val="00253E2C"/>
    <w:rsid w:val="0025709B"/>
    <w:rsid w:val="00260145"/>
    <w:rsid w:val="002636E2"/>
    <w:rsid w:val="0026582C"/>
    <w:rsid w:val="00267364"/>
    <w:rsid w:val="002707AA"/>
    <w:rsid w:val="00273692"/>
    <w:rsid w:val="0027529B"/>
    <w:rsid w:val="0027706D"/>
    <w:rsid w:val="00277F05"/>
    <w:rsid w:val="00280145"/>
    <w:rsid w:val="0028251D"/>
    <w:rsid w:val="002827E1"/>
    <w:rsid w:val="002858EC"/>
    <w:rsid w:val="00286F6F"/>
    <w:rsid w:val="00292001"/>
    <w:rsid w:val="002966A1"/>
    <w:rsid w:val="002B5FC7"/>
    <w:rsid w:val="002C318A"/>
    <w:rsid w:val="002C396C"/>
    <w:rsid w:val="002C3E9B"/>
    <w:rsid w:val="002D270E"/>
    <w:rsid w:val="002D292B"/>
    <w:rsid w:val="002D2C6F"/>
    <w:rsid w:val="002D48D1"/>
    <w:rsid w:val="002D6DFC"/>
    <w:rsid w:val="002D6EED"/>
    <w:rsid w:val="002E1118"/>
    <w:rsid w:val="002E18AE"/>
    <w:rsid w:val="002E2EFB"/>
    <w:rsid w:val="002E44ED"/>
    <w:rsid w:val="002E6D9E"/>
    <w:rsid w:val="002E73CC"/>
    <w:rsid w:val="002E7963"/>
    <w:rsid w:val="002F0F79"/>
    <w:rsid w:val="002F5A39"/>
    <w:rsid w:val="00300AF7"/>
    <w:rsid w:val="00302378"/>
    <w:rsid w:val="00302D7D"/>
    <w:rsid w:val="0030318A"/>
    <w:rsid w:val="00304B28"/>
    <w:rsid w:val="00310095"/>
    <w:rsid w:val="003118D0"/>
    <w:rsid w:val="00311AE1"/>
    <w:rsid w:val="00311BDE"/>
    <w:rsid w:val="00313CD3"/>
    <w:rsid w:val="003158E8"/>
    <w:rsid w:val="00315B8C"/>
    <w:rsid w:val="00315BF0"/>
    <w:rsid w:val="003172A4"/>
    <w:rsid w:val="00317F63"/>
    <w:rsid w:val="0032276C"/>
    <w:rsid w:val="00322C29"/>
    <w:rsid w:val="00323E9A"/>
    <w:rsid w:val="00330F9C"/>
    <w:rsid w:val="0033328D"/>
    <w:rsid w:val="003343E1"/>
    <w:rsid w:val="003362E7"/>
    <w:rsid w:val="003373A6"/>
    <w:rsid w:val="00337BB1"/>
    <w:rsid w:val="003425A3"/>
    <w:rsid w:val="003476FB"/>
    <w:rsid w:val="0035054B"/>
    <w:rsid w:val="00351644"/>
    <w:rsid w:val="003533D1"/>
    <w:rsid w:val="0035393A"/>
    <w:rsid w:val="00356A23"/>
    <w:rsid w:val="00357FF3"/>
    <w:rsid w:val="00360B12"/>
    <w:rsid w:val="00361758"/>
    <w:rsid w:val="003625D3"/>
    <w:rsid w:val="003646F8"/>
    <w:rsid w:val="00364BEA"/>
    <w:rsid w:val="00364E81"/>
    <w:rsid w:val="00365634"/>
    <w:rsid w:val="00366BD5"/>
    <w:rsid w:val="00366DF8"/>
    <w:rsid w:val="00367948"/>
    <w:rsid w:val="0037311A"/>
    <w:rsid w:val="00380CEC"/>
    <w:rsid w:val="00383768"/>
    <w:rsid w:val="00387325"/>
    <w:rsid w:val="00393A98"/>
    <w:rsid w:val="003A013A"/>
    <w:rsid w:val="003A084D"/>
    <w:rsid w:val="003A44C8"/>
    <w:rsid w:val="003A5410"/>
    <w:rsid w:val="003A6559"/>
    <w:rsid w:val="003A74E0"/>
    <w:rsid w:val="003B15F1"/>
    <w:rsid w:val="003B17DC"/>
    <w:rsid w:val="003B48AC"/>
    <w:rsid w:val="003B75C8"/>
    <w:rsid w:val="003B7F0D"/>
    <w:rsid w:val="003C05EB"/>
    <w:rsid w:val="003C146A"/>
    <w:rsid w:val="003C1B6A"/>
    <w:rsid w:val="003C2E32"/>
    <w:rsid w:val="003C4331"/>
    <w:rsid w:val="003D0415"/>
    <w:rsid w:val="003D2F4D"/>
    <w:rsid w:val="003D3EE4"/>
    <w:rsid w:val="003D5C61"/>
    <w:rsid w:val="003D646D"/>
    <w:rsid w:val="003D658D"/>
    <w:rsid w:val="003E1647"/>
    <w:rsid w:val="003E4398"/>
    <w:rsid w:val="003E5919"/>
    <w:rsid w:val="003E7B18"/>
    <w:rsid w:val="003F0170"/>
    <w:rsid w:val="003F3FBF"/>
    <w:rsid w:val="003F5CEB"/>
    <w:rsid w:val="003F6BDF"/>
    <w:rsid w:val="00403138"/>
    <w:rsid w:val="004046CB"/>
    <w:rsid w:val="00405B56"/>
    <w:rsid w:val="00411885"/>
    <w:rsid w:val="004140F7"/>
    <w:rsid w:val="00414FD2"/>
    <w:rsid w:val="00417FD0"/>
    <w:rsid w:val="0042004E"/>
    <w:rsid w:val="00423217"/>
    <w:rsid w:val="0042467B"/>
    <w:rsid w:val="00425E97"/>
    <w:rsid w:val="004324F7"/>
    <w:rsid w:val="00433C93"/>
    <w:rsid w:val="004367B9"/>
    <w:rsid w:val="00436BDB"/>
    <w:rsid w:val="00437AD5"/>
    <w:rsid w:val="00437CE2"/>
    <w:rsid w:val="004420BB"/>
    <w:rsid w:val="004443D7"/>
    <w:rsid w:val="00444875"/>
    <w:rsid w:val="00444B2B"/>
    <w:rsid w:val="00447910"/>
    <w:rsid w:val="004534B7"/>
    <w:rsid w:val="00453D6F"/>
    <w:rsid w:val="00456512"/>
    <w:rsid w:val="00460153"/>
    <w:rsid w:val="00461090"/>
    <w:rsid w:val="004628E1"/>
    <w:rsid w:val="004647CA"/>
    <w:rsid w:val="004661B9"/>
    <w:rsid w:val="00467B81"/>
    <w:rsid w:val="00481C35"/>
    <w:rsid w:val="0048559B"/>
    <w:rsid w:val="004858D0"/>
    <w:rsid w:val="00485F79"/>
    <w:rsid w:val="00491697"/>
    <w:rsid w:val="00492213"/>
    <w:rsid w:val="00492903"/>
    <w:rsid w:val="00494731"/>
    <w:rsid w:val="00494864"/>
    <w:rsid w:val="00495532"/>
    <w:rsid w:val="00495CF7"/>
    <w:rsid w:val="004A12CB"/>
    <w:rsid w:val="004A1789"/>
    <w:rsid w:val="004A3288"/>
    <w:rsid w:val="004A5992"/>
    <w:rsid w:val="004B0C82"/>
    <w:rsid w:val="004B1376"/>
    <w:rsid w:val="004B7324"/>
    <w:rsid w:val="004C0CCF"/>
    <w:rsid w:val="004C0E5D"/>
    <w:rsid w:val="004C2FB2"/>
    <w:rsid w:val="004C3019"/>
    <w:rsid w:val="004C4EC2"/>
    <w:rsid w:val="004C56C1"/>
    <w:rsid w:val="004C768F"/>
    <w:rsid w:val="004D0AD8"/>
    <w:rsid w:val="004D3598"/>
    <w:rsid w:val="004D4318"/>
    <w:rsid w:val="004D46F7"/>
    <w:rsid w:val="004D4929"/>
    <w:rsid w:val="004D76CC"/>
    <w:rsid w:val="004E2101"/>
    <w:rsid w:val="004E3B8E"/>
    <w:rsid w:val="004E48AE"/>
    <w:rsid w:val="004E4FD6"/>
    <w:rsid w:val="004E687F"/>
    <w:rsid w:val="004E68F2"/>
    <w:rsid w:val="004F33F1"/>
    <w:rsid w:val="004F7264"/>
    <w:rsid w:val="005013EE"/>
    <w:rsid w:val="005023F3"/>
    <w:rsid w:val="00502D8F"/>
    <w:rsid w:val="0051002A"/>
    <w:rsid w:val="005117A0"/>
    <w:rsid w:val="00511AFA"/>
    <w:rsid w:val="00515A1B"/>
    <w:rsid w:val="005165C0"/>
    <w:rsid w:val="005201AF"/>
    <w:rsid w:val="00523093"/>
    <w:rsid w:val="00525113"/>
    <w:rsid w:val="0052649C"/>
    <w:rsid w:val="00530953"/>
    <w:rsid w:val="00530CD2"/>
    <w:rsid w:val="00532078"/>
    <w:rsid w:val="00532847"/>
    <w:rsid w:val="00541C3C"/>
    <w:rsid w:val="005423D5"/>
    <w:rsid w:val="00542C2F"/>
    <w:rsid w:val="00553DBA"/>
    <w:rsid w:val="00554EE8"/>
    <w:rsid w:val="00555BCA"/>
    <w:rsid w:val="005575A5"/>
    <w:rsid w:val="005575AC"/>
    <w:rsid w:val="00571BD4"/>
    <w:rsid w:val="00575419"/>
    <w:rsid w:val="005763AC"/>
    <w:rsid w:val="00577CB0"/>
    <w:rsid w:val="00580024"/>
    <w:rsid w:val="00580212"/>
    <w:rsid w:val="00580831"/>
    <w:rsid w:val="00583A36"/>
    <w:rsid w:val="00584EA2"/>
    <w:rsid w:val="00590FBE"/>
    <w:rsid w:val="00593D72"/>
    <w:rsid w:val="005949A5"/>
    <w:rsid w:val="005A3742"/>
    <w:rsid w:val="005B6977"/>
    <w:rsid w:val="005B6E14"/>
    <w:rsid w:val="005C48CC"/>
    <w:rsid w:val="005C53D2"/>
    <w:rsid w:val="005C6023"/>
    <w:rsid w:val="005C76BD"/>
    <w:rsid w:val="005C7CD7"/>
    <w:rsid w:val="005C7EAA"/>
    <w:rsid w:val="005D229F"/>
    <w:rsid w:val="005D2D82"/>
    <w:rsid w:val="005E1228"/>
    <w:rsid w:val="005E2D52"/>
    <w:rsid w:val="005E3868"/>
    <w:rsid w:val="005F1CF7"/>
    <w:rsid w:val="005F2A00"/>
    <w:rsid w:val="005F36B2"/>
    <w:rsid w:val="005F38B7"/>
    <w:rsid w:val="005F3FD0"/>
    <w:rsid w:val="005F54D8"/>
    <w:rsid w:val="005F54E0"/>
    <w:rsid w:val="005F54E2"/>
    <w:rsid w:val="005F6F62"/>
    <w:rsid w:val="005F74BE"/>
    <w:rsid w:val="005F762F"/>
    <w:rsid w:val="00603698"/>
    <w:rsid w:val="00607742"/>
    <w:rsid w:val="00607AC4"/>
    <w:rsid w:val="006102B7"/>
    <w:rsid w:val="006111B8"/>
    <w:rsid w:val="00616D2F"/>
    <w:rsid w:val="00621A3D"/>
    <w:rsid w:val="00622441"/>
    <w:rsid w:val="00625A21"/>
    <w:rsid w:val="0063259F"/>
    <w:rsid w:val="00640161"/>
    <w:rsid w:val="0064330D"/>
    <w:rsid w:val="0064338A"/>
    <w:rsid w:val="00644C01"/>
    <w:rsid w:val="006519D7"/>
    <w:rsid w:val="006530D6"/>
    <w:rsid w:val="00653F38"/>
    <w:rsid w:val="00654243"/>
    <w:rsid w:val="00654782"/>
    <w:rsid w:val="00660F36"/>
    <w:rsid w:val="00661060"/>
    <w:rsid w:val="006634FC"/>
    <w:rsid w:val="00666422"/>
    <w:rsid w:val="0066736B"/>
    <w:rsid w:val="00674026"/>
    <w:rsid w:val="006803AE"/>
    <w:rsid w:val="006804B6"/>
    <w:rsid w:val="0068442D"/>
    <w:rsid w:val="00687620"/>
    <w:rsid w:val="00692FEF"/>
    <w:rsid w:val="00697AB3"/>
    <w:rsid w:val="00697F5D"/>
    <w:rsid w:val="006A1394"/>
    <w:rsid w:val="006A3172"/>
    <w:rsid w:val="006A49B2"/>
    <w:rsid w:val="006A6E76"/>
    <w:rsid w:val="006A7CF9"/>
    <w:rsid w:val="006B0234"/>
    <w:rsid w:val="006B0C62"/>
    <w:rsid w:val="006B1E0F"/>
    <w:rsid w:val="006B620A"/>
    <w:rsid w:val="006C1114"/>
    <w:rsid w:val="006C7F19"/>
    <w:rsid w:val="006D668E"/>
    <w:rsid w:val="006E0224"/>
    <w:rsid w:val="006E1673"/>
    <w:rsid w:val="006E1E0A"/>
    <w:rsid w:val="006E227E"/>
    <w:rsid w:val="006E6578"/>
    <w:rsid w:val="006E6B1D"/>
    <w:rsid w:val="006F0442"/>
    <w:rsid w:val="006F1080"/>
    <w:rsid w:val="006F108E"/>
    <w:rsid w:val="006F2CF2"/>
    <w:rsid w:val="006F3D42"/>
    <w:rsid w:val="007004CC"/>
    <w:rsid w:val="00703B0D"/>
    <w:rsid w:val="00705EE5"/>
    <w:rsid w:val="007064E8"/>
    <w:rsid w:val="00712AA6"/>
    <w:rsid w:val="00714C5F"/>
    <w:rsid w:val="00716179"/>
    <w:rsid w:val="0071667B"/>
    <w:rsid w:val="00721C21"/>
    <w:rsid w:val="00722AFB"/>
    <w:rsid w:val="00724259"/>
    <w:rsid w:val="00726222"/>
    <w:rsid w:val="0073291C"/>
    <w:rsid w:val="00734795"/>
    <w:rsid w:val="0074119A"/>
    <w:rsid w:val="00743BD7"/>
    <w:rsid w:val="00744439"/>
    <w:rsid w:val="00747F30"/>
    <w:rsid w:val="007509EE"/>
    <w:rsid w:val="00756024"/>
    <w:rsid w:val="00756B1A"/>
    <w:rsid w:val="0075755B"/>
    <w:rsid w:val="0076303E"/>
    <w:rsid w:val="00766B20"/>
    <w:rsid w:val="007677F8"/>
    <w:rsid w:val="00773995"/>
    <w:rsid w:val="00775290"/>
    <w:rsid w:val="00775A82"/>
    <w:rsid w:val="00775D74"/>
    <w:rsid w:val="00777F64"/>
    <w:rsid w:val="00785B6C"/>
    <w:rsid w:val="00786263"/>
    <w:rsid w:val="007951A5"/>
    <w:rsid w:val="00795491"/>
    <w:rsid w:val="00796037"/>
    <w:rsid w:val="00797D27"/>
    <w:rsid w:val="007A167D"/>
    <w:rsid w:val="007A1B94"/>
    <w:rsid w:val="007A22A8"/>
    <w:rsid w:val="007A5504"/>
    <w:rsid w:val="007B0B5D"/>
    <w:rsid w:val="007B2009"/>
    <w:rsid w:val="007B3726"/>
    <w:rsid w:val="007B468C"/>
    <w:rsid w:val="007C0086"/>
    <w:rsid w:val="007C325C"/>
    <w:rsid w:val="007C5574"/>
    <w:rsid w:val="007C643A"/>
    <w:rsid w:val="007D0A66"/>
    <w:rsid w:val="007D2A1D"/>
    <w:rsid w:val="007D326F"/>
    <w:rsid w:val="007D77D0"/>
    <w:rsid w:val="007E1CFB"/>
    <w:rsid w:val="007E2308"/>
    <w:rsid w:val="007E2928"/>
    <w:rsid w:val="007E3E72"/>
    <w:rsid w:val="007E543C"/>
    <w:rsid w:val="007E77A5"/>
    <w:rsid w:val="007F0304"/>
    <w:rsid w:val="007F03CA"/>
    <w:rsid w:val="007F0509"/>
    <w:rsid w:val="007F289C"/>
    <w:rsid w:val="007F4E0E"/>
    <w:rsid w:val="007F6C28"/>
    <w:rsid w:val="008004FE"/>
    <w:rsid w:val="00801906"/>
    <w:rsid w:val="00804B12"/>
    <w:rsid w:val="00806124"/>
    <w:rsid w:val="008116AA"/>
    <w:rsid w:val="00811959"/>
    <w:rsid w:val="00811EBA"/>
    <w:rsid w:val="00812006"/>
    <w:rsid w:val="008148A6"/>
    <w:rsid w:val="00816993"/>
    <w:rsid w:val="008224D5"/>
    <w:rsid w:val="00822803"/>
    <w:rsid w:val="00822AF0"/>
    <w:rsid w:val="008239EC"/>
    <w:rsid w:val="008265B0"/>
    <w:rsid w:val="0083064B"/>
    <w:rsid w:val="008311C9"/>
    <w:rsid w:val="00831E41"/>
    <w:rsid w:val="00833AFF"/>
    <w:rsid w:val="008367EF"/>
    <w:rsid w:val="008379BF"/>
    <w:rsid w:val="00837AE9"/>
    <w:rsid w:val="00842889"/>
    <w:rsid w:val="00843022"/>
    <w:rsid w:val="008448BC"/>
    <w:rsid w:val="00852E87"/>
    <w:rsid w:val="008552EF"/>
    <w:rsid w:val="00855D8B"/>
    <w:rsid w:val="00856BF3"/>
    <w:rsid w:val="008636DE"/>
    <w:rsid w:val="00865CBA"/>
    <w:rsid w:val="0086782C"/>
    <w:rsid w:val="00870A7E"/>
    <w:rsid w:val="00870FD8"/>
    <w:rsid w:val="008726AE"/>
    <w:rsid w:val="00872D6B"/>
    <w:rsid w:val="00877511"/>
    <w:rsid w:val="008846E4"/>
    <w:rsid w:val="00884C24"/>
    <w:rsid w:val="008852AE"/>
    <w:rsid w:val="00893D20"/>
    <w:rsid w:val="00895AC0"/>
    <w:rsid w:val="00896C76"/>
    <w:rsid w:val="008A0356"/>
    <w:rsid w:val="008A05CA"/>
    <w:rsid w:val="008B088D"/>
    <w:rsid w:val="008B0A23"/>
    <w:rsid w:val="008B3140"/>
    <w:rsid w:val="008C1917"/>
    <w:rsid w:val="008C2FAB"/>
    <w:rsid w:val="008C6532"/>
    <w:rsid w:val="008D08CA"/>
    <w:rsid w:val="008D2C3F"/>
    <w:rsid w:val="008D58EE"/>
    <w:rsid w:val="008D7866"/>
    <w:rsid w:val="008E0542"/>
    <w:rsid w:val="008E13BF"/>
    <w:rsid w:val="008E30AD"/>
    <w:rsid w:val="008F234A"/>
    <w:rsid w:val="008F6F02"/>
    <w:rsid w:val="00900A4E"/>
    <w:rsid w:val="00903825"/>
    <w:rsid w:val="00903B77"/>
    <w:rsid w:val="0090463F"/>
    <w:rsid w:val="00905292"/>
    <w:rsid w:val="00914ECD"/>
    <w:rsid w:val="00916EBD"/>
    <w:rsid w:val="00922F1B"/>
    <w:rsid w:val="0092349E"/>
    <w:rsid w:val="00924F96"/>
    <w:rsid w:val="0092597A"/>
    <w:rsid w:val="00927138"/>
    <w:rsid w:val="009365E7"/>
    <w:rsid w:val="009405A0"/>
    <w:rsid w:val="00942E6B"/>
    <w:rsid w:val="00942FF3"/>
    <w:rsid w:val="00943A1E"/>
    <w:rsid w:val="00945C55"/>
    <w:rsid w:val="0094626C"/>
    <w:rsid w:val="00946510"/>
    <w:rsid w:val="0094662E"/>
    <w:rsid w:val="00946EC3"/>
    <w:rsid w:val="00961690"/>
    <w:rsid w:val="0096778E"/>
    <w:rsid w:val="00967A71"/>
    <w:rsid w:val="00974C12"/>
    <w:rsid w:val="009767F5"/>
    <w:rsid w:val="00977D28"/>
    <w:rsid w:val="009811F5"/>
    <w:rsid w:val="00981C8C"/>
    <w:rsid w:val="00982B46"/>
    <w:rsid w:val="009A037E"/>
    <w:rsid w:val="009A094A"/>
    <w:rsid w:val="009B28C6"/>
    <w:rsid w:val="009B3932"/>
    <w:rsid w:val="009B5454"/>
    <w:rsid w:val="009B6632"/>
    <w:rsid w:val="009B7532"/>
    <w:rsid w:val="009C4D8F"/>
    <w:rsid w:val="009C50F4"/>
    <w:rsid w:val="009C5689"/>
    <w:rsid w:val="009C704C"/>
    <w:rsid w:val="009D251A"/>
    <w:rsid w:val="009D2E09"/>
    <w:rsid w:val="009D475A"/>
    <w:rsid w:val="009E08DB"/>
    <w:rsid w:val="009E666F"/>
    <w:rsid w:val="009E7158"/>
    <w:rsid w:val="009F0236"/>
    <w:rsid w:val="009F400D"/>
    <w:rsid w:val="009F67B7"/>
    <w:rsid w:val="009F7279"/>
    <w:rsid w:val="00A00146"/>
    <w:rsid w:val="00A02E64"/>
    <w:rsid w:val="00A06777"/>
    <w:rsid w:val="00A11467"/>
    <w:rsid w:val="00A116CD"/>
    <w:rsid w:val="00A1277B"/>
    <w:rsid w:val="00A15E44"/>
    <w:rsid w:val="00A176FC"/>
    <w:rsid w:val="00A265D1"/>
    <w:rsid w:val="00A370BD"/>
    <w:rsid w:val="00A4133D"/>
    <w:rsid w:val="00A42708"/>
    <w:rsid w:val="00A43411"/>
    <w:rsid w:val="00A44454"/>
    <w:rsid w:val="00A502A2"/>
    <w:rsid w:val="00A534D5"/>
    <w:rsid w:val="00A55272"/>
    <w:rsid w:val="00A57703"/>
    <w:rsid w:val="00A6066C"/>
    <w:rsid w:val="00A62A63"/>
    <w:rsid w:val="00A65D95"/>
    <w:rsid w:val="00A67FA7"/>
    <w:rsid w:val="00A71D97"/>
    <w:rsid w:val="00A72084"/>
    <w:rsid w:val="00A726B3"/>
    <w:rsid w:val="00A73F7E"/>
    <w:rsid w:val="00A771FF"/>
    <w:rsid w:val="00A77557"/>
    <w:rsid w:val="00A776CF"/>
    <w:rsid w:val="00A827C3"/>
    <w:rsid w:val="00A85553"/>
    <w:rsid w:val="00A870CF"/>
    <w:rsid w:val="00A873DC"/>
    <w:rsid w:val="00A92ABE"/>
    <w:rsid w:val="00A95D8C"/>
    <w:rsid w:val="00A9688B"/>
    <w:rsid w:val="00AA0659"/>
    <w:rsid w:val="00AA3DBA"/>
    <w:rsid w:val="00AA6A91"/>
    <w:rsid w:val="00AB0E49"/>
    <w:rsid w:val="00AB2BA2"/>
    <w:rsid w:val="00AB4834"/>
    <w:rsid w:val="00AB4E2D"/>
    <w:rsid w:val="00AB5337"/>
    <w:rsid w:val="00AC20EF"/>
    <w:rsid w:val="00AC49A7"/>
    <w:rsid w:val="00AD337B"/>
    <w:rsid w:val="00AE018C"/>
    <w:rsid w:val="00AE267B"/>
    <w:rsid w:val="00AE3D84"/>
    <w:rsid w:val="00AE42A5"/>
    <w:rsid w:val="00AE64E1"/>
    <w:rsid w:val="00AF4773"/>
    <w:rsid w:val="00AF62F6"/>
    <w:rsid w:val="00B026BE"/>
    <w:rsid w:val="00B0294D"/>
    <w:rsid w:val="00B10A0C"/>
    <w:rsid w:val="00B1372D"/>
    <w:rsid w:val="00B146E3"/>
    <w:rsid w:val="00B14C5D"/>
    <w:rsid w:val="00B176A6"/>
    <w:rsid w:val="00B242A8"/>
    <w:rsid w:val="00B245E2"/>
    <w:rsid w:val="00B25745"/>
    <w:rsid w:val="00B324FD"/>
    <w:rsid w:val="00B32869"/>
    <w:rsid w:val="00B4089A"/>
    <w:rsid w:val="00B40E21"/>
    <w:rsid w:val="00B4244A"/>
    <w:rsid w:val="00B4642F"/>
    <w:rsid w:val="00B50A29"/>
    <w:rsid w:val="00B55389"/>
    <w:rsid w:val="00B60233"/>
    <w:rsid w:val="00B604C5"/>
    <w:rsid w:val="00B611B6"/>
    <w:rsid w:val="00B615A3"/>
    <w:rsid w:val="00B65200"/>
    <w:rsid w:val="00B6610C"/>
    <w:rsid w:val="00B67018"/>
    <w:rsid w:val="00B71FD6"/>
    <w:rsid w:val="00B721E3"/>
    <w:rsid w:val="00B73483"/>
    <w:rsid w:val="00B757F9"/>
    <w:rsid w:val="00B80BEE"/>
    <w:rsid w:val="00B822CF"/>
    <w:rsid w:val="00B93BC6"/>
    <w:rsid w:val="00B95B7D"/>
    <w:rsid w:val="00BA124F"/>
    <w:rsid w:val="00BA4813"/>
    <w:rsid w:val="00BA5851"/>
    <w:rsid w:val="00BA7FB4"/>
    <w:rsid w:val="00BB22B7"/>
    <w:rsid w:val="00BB269E"/>
    <w:rsid w:val="00BB27D4"/>
    <w:rsid w:val="00BB3121"/>
    <w:rsid w:val="00BB37E0"/>
    <w:rsid w:val="00BB3CBD"/>
    <w:rsid w:val="00BC0C88"/>
    <w:rsid w:val="00BC364B"/>
    <w:rsid w:val="00BC67E7"/>
    <w:rsid w:val="00BD6216"/>
    <w:rsid w:val="00BE02D6"/>
    <w:rsid w:val="00BE1D68"/>
    <w:rsid w:val="00BE3708"/>
    <w:rsid w:val="00BE5CDA"/>
    <w:rsid w:val="00BF2D79"/>
    <w:rsid w:val="00BF5473"/>
    <w:rsid w:val="00BF6A1C"/>
    <w:rsid w:val="00C0291A"/>
    <w:rsid w:val="00C02D91"/>
    <w:rsid w:val="00C048D4"/>
    <w:rsid w:val="00C0515D"/>
    <w:rsid w:val="00C06E3A"/>
    <w:rsid w:val="00C11262"/>
    <w:rsid w:val="00C12BCF"/>
    <w:rsid w:val="00C13F66"/>
    <w:rsid w:val="00C22E29"/>
    <w:rsid w:val="00C23E92"/>
    <w:rsid w:val="00C312B1"/>
    <w:rsid w:val="00C332A7"/>
    <w:rsid w:val="00C35CAF"/>
    <w:rsid w:val="00C432B3"/>
    <w:rsid w:val="00C437AD"/>
    <w:rsid w:val="00C45047"/>
    <w:rsid w:val="00C4559B"/>
    <w:rsid w:val="00C4663C"/>
    <w:rsid w:val="00C47BA1"/>
    <w:rsid w:val="00C47F37"/>
    <w:rsid w:val="00C50FBB"/>
    <w:rsid w:val="00C51702"/>
    <w:rsid w:val="00C54075"/>
    <w:rsid w:val="00C54A27"/>
    <w:rsid w:val="00C555E4"/>
    <w:rsid w:val="00C57A95"/>
    <w:rsid w:val="00C57B28"/>
    <w:rsid w:val="00C57C58"/>
    <w:rsid w:val="00C633FF"/>
    <w:rsid w:val="00C635EB"/>
    <w:rsid w:val="00C642C1"/>
    <w:rsid w:val="00C705FB"/>
    <w:rsid w:val="00C71F6E"/>
    <w:rsid w:val="00C7245F"/>
    <w:rsid w:val="00C731EB"/>
    <w:rsid w:val="00C73347"/>
    <w:rsid w:val="00C733DC"/>
    <w:rsid w:val="00C733F9"/>
    <w:rsid w:val="00C744BC"/>
    <w:rsid w:val="00C759FA"/>
    <w:rsid w:val="00C77115"/>
    <w:rsid w:val="00C81ED0"/>
    <w:rsid w:val="00C93058"/>
    <w:rsid w:val="00C9323D"/>
    <w:rsid w:val="00C94B30"/>
    <w:rsid w:val="00CA4788"/>
    <w:rsid w:val="00CA55D1"/>
    <w:rsid w:val="00CA668D"/>
    <w:rsid w:val="00CA6956"/>
    <w:rsid w:val="00CA7F40"/>
    <w:rsid w:val="00CB0196"/>
    <w:rsid w:val="00CB1E35"/>
    <w:rsid w:val="00CB27B9"/>
    <w:rsid w:val="00CB2FF1"/>
    <w:rsid w:val="00CB454C"/>
    <w:rsid w:val="00CB4675"/>
    <w:rsid w:val="00CB6B7E"/>
    <w:rsid w:val="00CC0849"/>
    <w:rsid w:val="00CC327B"/>
    <w:rsid w:val="00CC7B79"/>
    <w:rsid w:val="00CE1346"/>
    <w:rsid w:val="00CE1352"/>
    <w:rsid w:val="00CE1CE4"/>
    <w:rsid w:val="00CE519B"/>
    <w:rsid w:val="00CF142C"/>
    <w:rsid w:val="00CF5525"/>
    <w:rsid w:val="00CF76E7"/>
    <w:rsid w:val="00D0254A"/>
    <w:rsid w:val="00D04EB6"/>
    <w:rsid w:val="00D05B7D"/>
    <w:rsid w:val="00D06922"/>
    <w:rsid w:val="00D12444"/>
    <w:rsid w:val="00D13ABE"/>
    <w:rsid w:val="00D14D2C"/>
    <w:rsid w:val="00D15915"/>
    <w:rsid w:val="00D1728D"/>
    <w:rsid w:val="00D211DE"/>
    <w:rsid w:val="00D2744F"/>
    <w:rsid w:val="00D30FB8"/>
    <w:rsid w:val="00D32723"/>
    <w:rsid w:val="00D3546A"/>
    <w:rsid w:val="00D374FE"/>
    <w:rsid w:val="00D4321E"/>
    <w:rsid w:val="00D43DF8"/>
    <w:rsid w:val="00D4475F"/>
    <w:rsid w:val="00D449F1"/>
    <w:rsid w:val="00D44DFC"/>
    <w:rsid w:val="00D46F13"/>
    <w:rsid w:val="00D541E6"/>
    <w:rsid w:val="00D570BB"/>
    <w:rsid w:val="00D60075"/>
    <w:rsid w:val="00D620E1"/>
    <w:rsid w:val="00D7640B"/>
    <w:rsid w:val="00D81141"/>
    <w:rsid w:val="00D815C6"/>
    <w:rsid w:val="00D8403F"/>
    <w:rsid w:val="00D841CD"/>
    <w:rsid w:val="00D90972"/>
    <w:rsid w:val="00D91AD2"/>
    <w:rsid w:val="00D94478"/>
    <w:rsid w:val="00D96A07"/>
    <w:rsid w:val="00D96C47"/>
    <w:rsid w:val="00D97C38"/>
    <w:rsid w:val="00DA1FCB"/>
    <w:rsid w:val="00DA42B8"/>
    <w:rsid w:val="00DA54B8"/>
    <w:rsid w:val="00DA5B59"/>
    <w:rsid w:val="00DA7E1A"/>
    <w:rsid w:val="00DC13D2"/>
    <w:rsid w:val="00DC2292"/>
    <w:rsid w:val="00DC435D"/>
    <w:rsid w:val="00DC5505"/>
    <w:rsid w:val="00DC732F"/>
    <w:rsid w:val="00DD5941"/>
    <w:rsid w:val="00DD7558"/>
    <w:rsid w:val="00DD755D"/>
    <w:rsid w:val="00DE019B"/>
    <w:rsid w:val="00DE1FA0"/>
    <w:rsid w:val="00DE24E6"/>
    <w:rsid w:val="00DE3B61"/>
    <w:rsid w:val="00DE6CA8"/>
    <w:rsid w:val="00DE6DF6"/>
    <w:rsid w:val="00DF1D00"/>
    <w:rsid w:val="00DF3788"/>
    <w:rsid w:val="00DF3A97"/>
    <w:rsid w:val="00DF7BC6"/>
    <w:rsid w:val="00E011C2"/>
    <w:rsid w:val="00E065C0"/>
    <w:rsid w:val="00E0711E"/>
    <w:rsid w:val="00E109B9"/>
    <w:rsid w:val="00E17CD8"/>
    <w:rsid w:val="00E232D1"/>
    <w:rsid w:val="00E27115"/>
    <w:rsid w:val="00E426EE"/>
    <w:rsid w:val="00E467AD"/>
    <w:rsid w:val="00E52445"/>
    <w:rsid w:val="00E57AF0"/>
    <w:rsid w:val="00E608F4"/>
    <w:rsid w:val="00E63432"/>
    <w:rsid w:val="00E64FAA"/>
    <w:rsid w:val="00E65A47"/>
    <w:rsid w:val="00E70177"/>
    <w:rsid w:val="00E8121F"/>
    <w:rsid w:val="00E812F0"/>
    <w:rsid w:val="00E82DE6"/>
    <w:rsid w:val="00E8409A"/>
    <w:rsid w:val="00E84787"/>
    <w:rsid w:val="00E85767"/>
    <w:rsid w:val="00E873BA"/>
    <w:rsid w:val="00E924B7"/>
    <w:rsid w:val="00E942D0"/>
    <w:rsid w:val="00E970BF"/>
    <w:rsid w:val="00EA0E7A"/>
    <w:rsid w:val="00EA4716"/>
    <w:rsid w:val="00EA6849"/>
    <w:rsid w:val="00EB66F3"/>
    <w:rsid w:val="00EB6711"/>
    <w:rsid w:val="00EC4CAC"/>
    <w:rsid w:val="00ED05C7"/>
    <w:rsid w:val="00ED39E6"/>
    <w:rsid w:val="00ED414C"/>
    <w:rsid w:val="00ED4A55"/>
    <w:rsid w:val="00ED5E01"/>
    <w:rsid w:val="00EE28E5"/>
    <w:rsid w:val="00EF0946"/>
    <w:rsid w:val="00EF27D8"/>
    <w:rsid w:val="00EF2DCB"/>
    <w:rsid w:val="00EF4AAB"/>
    <w:rsid w:val="00EF4DCD"/>
    <w:rsid w:val="00EF5CE0"/>
    <w:rsid w:val="00F003BB"/>
    <w:rsid w:val="00F02B3C"/>
    <w:rsid w:val="00F035CB"/>
    <w:rsid w:val="00F04E09"/>
    <w:rsid w:val="00F10850"/>
    <w:rsid w:val="00F10CE6"/>
    <w:rsid w:val="00F123E5"/>
    <w:rsid w:val="00F1285A"/>
    <w:rsid w:val="00F13CA0"/>
    <w:rsid w:val="00F14A99"/>
    <w:rsid w:val="00F165AE"/>
    <w:rsid w:val="00F20D56"/>
    <w:rsid w:val="00F26BE1"/>
    <w:rsid w:val="00F275D6"/>
    <w:rsid w:val="00F3288E"/>
    <w:rsid w:val="00F363D1"/>
    <w:rsid w:val="00F37E62"/>
    <w:rsid w:val="00F43D0C"/>
    <w:rsid w:val="00F45CB7"/>
    <w:rsid w:val="00F470EA"/>
    <w:rsid w:val="00F477AD"/>
    <w:rsid w:val="00F529AE"/>
    <w:rsid w:val="00F6303F"/>
    <w:rsid w:val="00F63410"/>
    <w:rsid w:val="00F64F41"/>
    <w:rsid w:val="00F70879"/>
    <w:rsid w:val="00F716ED"/>
    <w:rsid w:val="00F73393"/>
    <w:rsid w:val="00F748C8"/>
    <w:rsid w:val="00F77867"/>
    <w:rsid w:val="00F77BF5"/>
    <w:rsid w:val="00F86554"/>
    <w:rsid w:val="00F86DED"/>
    <w:rsid w:val="00F86E2C"/>
    <w:rsid w:val="00F9054E"/>
    <w:rsid w:val="00F90D9D"/>
    <w:rsid w:val="00F91091"/>
    <w:rsid w:val="00F92E02"/>
    <w:rsid w:val="00F946C0"/>
    <w:rsid w:val="00FA094A"/>
    <w:rsid w:val="00FA1823"/>
    <w:rsid w:val="00FA2C61"/>
    <w:rsid w:val="00FB0B66"/>
    <w:rsid w:val="00FB4D0D"/>
    <w:rsid w:val="00FC3A78"/>
    <w:rsid w:val="00FC3B73"/>
    <w:rsid w:val="00FC3E2F"/>
    <w:rsid w:val="00FD6DE4"/>
    <w:rsid w:val="00FE153B"/>
    <w:rsid w:val="00FE2868"/>
    <w:rsid w:val="00FE2DF3"/>
    <w:rsid w:val="00FE4BA1"/>
    <w:rsid w:val="00FE5048"/>
    <w:rsid w:val="00FF0EDB"/>
    <w:rsid w:val="00FF78DA"/>
    <w:rsid w:val="00FF7AD5"/>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018"/>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14FD2"/>
    <w:pPr>
      <w:spacing w:after="0" w:line="240" w:lineRule="auto"/>
      <w:jc w:val="both"/>
    </w:pPr>
    <w:rPr>
      <w:rFonts w:ascii="Times New Roman" w:hAnsi="Times New Roman"/>
      <w:sz w:val="20"/>
      <w:szCs w:val="20"/>
    </w:rPr>
  </w:style>
  <w:style w:type="character" w:customStyle="1" w:styleId="a4">
    <w:name w:val="Основной текст Знак"/>
    <w:link w:val="a3"/>
    <w:uiPriority w:val="99"/>
    <w:locked/>
    <w:rsid w:val="00414FD2"/>
    <w:rPr>
      <w:rFonts w:ascii="Times New Roman" w:hAnsi="Times New Roman"/>
      <w:sz w:val="20"/>
    </w:rPr>
  </w:style>
  <w:style w:type="paragraph" w:customStyle="1" w:styleId="ConsPlusNormal">
    <w:name w:val="ConsPlusNormal"/>
    <w:link w:val="ConsPlusNormal0"/>
    <w:uiPriority w:val="99"/>
    <w:rsid w:val="00414FD2"/>
    <w:pPr>
      <w:widowControl w:val="0"/>
      <w:autoSpaceDE w:val="0"/>
      <w:autoSpaceDN w:val="0"/>
      <w:adjustRightInd w:val="0"/>
      <w:ind w:firstLine="720"/>
    </w:pPr>
    <w:rPr>
      <w:rFonts w:ascii="Arial" w:hAnsi="Arial" w:cs="Arial"/>
    </w:rPr>
  </w:style>
  <w:style w:type="character" w:customStyle="1" w:styleId="ConsPlusNonformat">
    <w:name w:val="ConsPlusNonformat Знак"/>
    <w:link w:val="ConsPlusNonformat0"/>
    <w:uiPriority w:val="99"/>
    <w:locked/>
    <w:rsid w:val="00414FD2"/>
    <w:rPr>
      <w:rFonts w:ascii="Courier New" w:hAnsi="Courier New"/>
      <w:sz w:val="22"/>
      <w:lang w:val="ru-RU" w:eastAsia="ru-RU"/>
    </w:rPr>
  </w:style>
  <w:style w:type="paragraph" w:customStyle="1" w:styleId="ConsPlusNonformat0">
    <w:name w:val="ConsPlusNonformat"/>
    <w:link w:val="ConsPlusNonformat"/>
    <w:uiPriority w:val="99"/>
    <w:rsid w:val="00414FD2"/>
    <w:pPr>
      <w:autoSpaceDE w:val="0"/>
      <w:autoSpaceDN w:val="0"/>
      <w:adjustRightInd w:val="0"/>
    </w:pPr>
    <w:rPr>
      <w:rFonts w:ascii="Courier New" w:hAnsi="Courier New" w:cs="Courier New"/>
      <w:sz w:val="22"/>
      <w:szCs w:val="22"/>
    </w:rPr>
  </w:style>
  <w:style w:type="paragraph" w:customStyle="1" w:styleId="Default">
    <w:name w:val="Default"/>
    <w:uiPriority w:val="99"/>
    <w:rsid w:val="00414FD2"/>
    <w:pPr>
      <w:autoSpaceDE w:val="0"/>
      <w:autoSpaceDN w:val="0"/>
      <w:adjustRightInd w:val="0"/>
    </w:pPr>
    <w:rPr>
      <w:rFonts w:ascii="Times New Roman" w:hAnsi="Times New Roman"/>
      <w:color w:val="000000"/>
      <w:sz w:val="24"/>
      <w:szCs w:val="24"/>
    </w:rPr>
  </w:style>
  <w:style w:type="paragraph" w:customStyle="1" w:styleId="1">
    <w:name w:val="Обычный1"/>
    <w:uiPriority w:val="99"/>
    <w:rsid w:val="00414FD2"/>
    <w:pPr>
      <w:snapToGrid w:val="0"/>
    </w:pPr>
    <w:rPr>
      <w:rFonts w:ascii="Times New Roman" w:hAnsi="Times New Roman"/>
    </w:rPr>
  </w:style>
  <w:style w:type="character" w:customStyle="1" w:styleId="14">
    <w:name w:val="Стиль 14 пт"/>
    <w:uiPriority w:val="99"/>
    <w:rsid w:val="00414FD2"/>
    <w:rPr>
      <w:sz w:val="28"/>
    </w:rPr>
  </w:style>
  <w:style w:type="table" w:styleId="a5">
    <w:name w:val="Table Grid"/>
    <w:basedOn w:val="a1"/>
    <w:uiPriority w:val="99"/>
    <w:rsid w:val="00414FD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Indent"/>
    <w:basedOn w:val="a"/>
    <w:link w:val="a7"/>
    <w:uiPriority w:val="99"/>
    <w:rsid w:val="007951A5"/>
    <w:pPr>
      <w:spacing w:after="120"/>
      <w:ind w:left="283"/>
    </w:pPr>
    <w:rPr>
      <w:sz w:val="20"/>
      <w:szCs w:val="20"/>
    </w:rPr>
  </w:style>
  <w:style w:type="character" w:customStyle="1" w:styleId="a7">
    <w:name w:val="Основной текст с отступом Знак"/>
    <w:basedOn w:val="a0"/>
    <w:link w:val="a6"/>
    <w:uiPriority w:val="99"/>
    <w:semiHidden/>
    <w:locked/>
    <w:rsid w:val="00436BDB"/>
  </w:style>
  <w:style w:type="paragraph" w:customStyle="1" w:styleId="a8">
    <w:name w:val="Документ"/>
    <w:basedOn w:val="a"/>
    <w:link w:val="a9"/>
    <w:uiPriority w:val="99"/>
    <w:rsid w:val="00C733DC"/>
    <w:pPr>
      <w:spacing w:after="0" w:line="360" w:lineRule="auto"/>
      <w:ind w:firstLine="709"/>
      <w:jc w:val="both"/>
    </w:pPr>
    <w:rPr>
      <w:sz w:val="28"/>
      <w:szCs w:val="20"/>
    </w:rPr>
  </w:style>
  <w:style w:type="character" w:customStyle="1" w:styleId="a9">
    <w:name w:val="Документ Знак"/>
    <w:link w:val="a8"/>
    <w:uiPriority w:val="99"/>
    <w:locked/>
    <w:rsid w:val="00C733DC"/>
    <w:rPr>
      <w:rFonts w:eastAsia="Times New Roman"/>
      <w:sz w:val="28"/>
      <w:lang w:val="ru-RU" w:eastAsia="ru-RU"/>
    </w:rPr>
  </w:style>
  <w:style w:type="character" w:customStyle="1" w:styleId="ConsPlusNormal0">
    <w:name w:val="ConsPlusNormal Знак"/>
    <w:link w:val="ConsPlusNormal"/>
    <w:uiPriority w:val="99"/>
    <w:locked/>
    <w:rsid w:val="006B0C62"/>
    <w:rPr>
      <w:rFonts w:ascii="Arial" w:hAnsi="Arial"/>
      <w:lang w:val="ru-RU" w:eastAsia="ru-RU"/>
    </w:rPr>
  </w:style>
  <w:style w:type="paragraph" w:styleId="aa">
    <w:name w:val="footer"/>
    <w:basedOn w:val="a"/>
    <w:link w:val="ab"/>
    <w:uiPriority w:val="99"/>
    <w:rsid w:val="00BF6A1C"/>
    <w:pPr>
      <w:tabs>
        <w:tab w:val="center" w:pos="4677"/>
        <w:tab w:val="right" w:pos="9355"/>
      </w:tabs>
    </w:pPr>
    <w:rPr>
      <w:sz w:val="20"/>
      <w:szCs w:val="20"/>
    </w:rPr>
  </w:style>
  <w:style w:type="character" w:customStyle="1" w:styleId="ab">
    <w:name w:val="Нижний колонтитул Знак"/>
    <w:basedOn w:val="a0"/>
    <w:link w:val="aa"/>
    <w:uiPriority w:val="99"/>
    <w:locked/>
    <w:rsid w:val="00583A36"/>
  </w:style>
  <w:style w:type="character" w:styleId="ac">
    <w:name w:val="page number"/>
    <w:uiPriority w:val="99"/>
    <w:rsid w:val="00BF6A1C"/>
    <w:rPr>
      <w:rFonts w:cs="Times New Roman"/>
    </w:rPr>
  </w:style>
  <w:style w:type="paragraph" w:styleId="ad">
    <w:name w:val="header"/>
    <w:basedOn w:val="a"/>
    <w:link w:val="ae"/>
    <w:uiPriority w:val="99"/>
    <w:rsid w:val="00AB0E49"/>
    <w:pPr>
      <w:tabs>
        <w:tab w:val="center" w:pos="4677"/>
        <w:tab w:val="right" w:pos="9355"/>
      </w:tabs>
    </w:pPr>
  </w:style>
  <w:style w:type="character" w:customStyle="1" w:styleId="ae">
    <w:name w:val="Верхний колонтитул Знак"/>
    <w:link w:val="ad"/>
    <w:uiPriority w:val="99"/>
    <w:locked/>
    <w:rsid w:val="00AB0E49"/>
    <w:rPr>
      <w:sz w:val="22"/>
    </w:rPr>
  </w:style>
  <w:style w:type="paragraph" w:styleId="af">
    <w:name w:val="Balloon Text"/>
    <w:basedOn w:val="a"/>
    <w:link w:val="af0"/>
    <w:uiPriority w:val="99"/>
    <w:semiHidden/>
    <w:unhideWhenUsed/>
    <w:rsid w:val="003E4398"/>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E4398"/>
    <w:rPr>
      <w:rFonts w:ascii="Tahoma" w:hAnsi="Tahoma" w:cs="Tahoma"/>
      <w:sz w:val="16"/>
      <w:szCs w:val="16"/>
    </w:rPr>
  </w:style>
  <w:style w:type="paragraph" w:styleId="af1">
    <w:name w:val="Normal (Web)"/>
    <w:basedOn w:val="a"/>
    <w:uiPriority w:val="99"/>
    <w:unhideWhenUsed/>
    <w:rsid w:val="004F33F1"/>
    <w:pPr>
      <w:spacing w:before="100" w:beforeAutospacing="1" w:after="100" w:afterAutospacing="1" w:line="240" w:lineRule="auto"/>
    </w:pPr>
    <w:rPr>
      <w:rFonts w:ascii="Times New Roman" w:hAnsi="Times New Roman"/>
      <w:sz w:val="24"/>
      <w:szCs w:val="24"/>
    </w:rPr>
  </w:style>
  <w:style w:type="paragraph" w:styleId="af2">
    <w:name w:val="Title"/>
    <w:basedOn w:val="a"/>
    <w:link w:val="af3"/>
    <w:uiPriority w:val="99"/>
    <w:qFormat/>
    <w:locked/>
    <w:rsid w:val="00924F96"/>
    <w:pPr>
      <w:spacing w:after="0" w:line="240" w:lineRule="auto"/>
      <w:jc w:val="center"/>
    </w:pPr>
    <w:rPr>
      <w:rFonts w:ascii="Times New Roman" w:hAnsi="Times New Roman"/>
      <w:sz w:val="28"/>
      <w:szCs w:val="24"/>
    </w:rPr>
  </w:style>
  <w:style w:type="character" w:customStyle="1" w:styleId="af3">
    <w:name w:val="Название Знак"/>
    <w:basedOn w:val="a0"/>
    <w:link w:val="af2"/>
    <w:uiPriority w:val="99"/>
    <w:rsid w:val="00924F96"/>
    <w:rPr>
      <w:rFonts w:ascii="Times New Roman" w:hAnsi="Times New Roman"/>
      <w:sz w:val="28"/>
      <w:szCs w:val="24"/>
    </w:rPr>
  </w:style>
  <w:style w:type="paragraph" w:customStyle="1" w:styleId="af4">
    <w:name w:val="Таблицы (моноширинный)"/>
    <w:basedOn w:val="a"/>
    <w:next w:val="a"/>
    <w:uiPriority w:val="99"/>
    <w:rsid w:val="00924F96"/>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924F96"/>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018"/>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14FD2"/>
    <w:pPr>
      <w:spacing w:after="0" w:line="240" w:lineRule="auto"/>
      <w:jc w:val="both"/>
    </w:pPr>
    <w:rPr>
      <w:rFonts w:ascii="Times New Roman" w:hAnsi="Times New Roman"/>
      <w:sz w:val="20"/>
      <w:szCs w:val="20"/>
    </w:rPr>
  </w:style>
  <w:style w:type="character" w:customStyle="1" w:styleId="a4">
    <w:name w:val="Основной текст Знак"/>
    <w:link w:val="a3"/>
    <w:uiPriority w:val="99"/>
    <w:locked/>
    <w:rsid w:val="00414FD2"/>
    <w:rPr>
      <w:rFonts w:ascii="Times New Roman" w:hAnsi="Times New Roman"/>
      <w:sz w:val="20"/>
    </w:rPr>
  </w:style>
  <w:style w:type="paragraph" w:customStyle="1" w:styleId="ConsPlusNormal">
    <w:name w:val="ConsPlusNormal"/>
    <w:link w:val="ConsPlusNormal0"/>
    <w:uiPriority w:val="99"/>
    <w:rsid w:val="00414FD2"/>
    <w:pPr>
      <w:widowControl w:val="0"/>
      <w:autoSpaceDE w:val="0"/>
      <w:autoSpaceDN w:val="0"/>
      <w:adjustRightInd w:val="0"/>
      <w:ind w:firstLine="720"/>
    </w:pPr>
    <w:rPr>
      <w:rFonts w:ascii="Arial" w:hAnsi="Arial" w:cs="Arial"/>
    </w:rPr>
  </w:style>
  <w:style w:type="character" w:customStyle="1" w:styleId="ConsPlusNonformat">
    <w:name w:val="ConsPlusNonformat Знак"/>
    <w:link w:val="ConsPlusNonformat0"/>
    <w:uiPriority w:val="99"/>
    <w:locked/>
    <w:rsid w:val="00414FD2"/>
    <w:rPr>
      <w:rFonts w:ascii="Courier New" w:hAnsi="Courier New"/>
      <w:sz w:val="22"/>
      <w:lang w:val="ru-RU" w:eastAsia="ru-RU"/>
    </w:rPr>
  </w:style>
  <w:style w:type="paragraph" w:customStyle="1" w:styleId="ConsPlusNonformat0">
    <w:name w:val="ConsPlusNonformat"/>
    <w:link w:val="ConsPlusNonformat"/>
    <w:uiPriority w:val="99"/>
    <w:rsid w:val="00414FD2"/>
    <w:pPr>
      <w:autoSpaceDE w:val="0"/>
      <w:autoSpaceDN w:val="0"/>
      <w:adjustRightInd w:val="0"/>
    </w:pPr>
    <w:rPr>
      <w:rFonts w:ascii="Courier New" w:hAnsi="Courier New" w:cs="Courier New"/>
      <w:sz w:val="22"/>
      <w:szCs w:val="22"/>
    </w:rPr>
  </w:style>
  <w:style w:type="paragraph" w:customStyle="1" w:styleId="Default">
    <w:name w:val="Default"/>
    <w:uiPriority w:val="99"/>
    <w:rsid w:val="00414FD2"/>
    <w:pPr>
      <w:autoSpaceDE w:val="0"/>
      <w:autoSpaceDN w:val="0"/>
      <w:adjustRightInd w:val="0"/>
    </w:pPr>
    <w:rPr>
      <w:rFonts w:ascii="Times New Roman" w:hAnsi="Times New Roman"/>
      <w:color w:val="000000"/>
      <w:sz w:val="24"/>
      <w:szCs w:val="24"/>
    </w:rPr>
  </w:style>
  <w:style w:type="paragraph" w:customStyle="1" w:styleId="1">
    <w:name w:val="Обычный1"/>
    <w:uiPriority w:val="99"/>
    <w:rsid w:val="00414FD2"/>
    <w:pPr>
      <w:snapToGrid w:val="0"/>
    </w:pPr>
    <w:rPr>
      <w:rFonts w:ascii="Times New Roman" w:hAnsi="Times New Roman"/>
    </w:rPr>
  </w:style>
  <w:style w:type="character" w:customStyle="1" w:styleId="14">
    <w:name w:val="Стиль 14 пт"/>
    <w:uiPriority w:val="99"/>
    <w:rsid w:val="00414FD2"/>
    <w:rPr>
      <w:sz w:val="28"/>
    </w:rPr>
  </w:style>
  <w:style w:type="table" w:styleId="a5">
    <w:name w:val="Table Grid"/>
    <w:basedOn w:val="a1"/>
    <w:uiPriority w:val="99"/>
    <w:rsid w:val="00414FD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Indent"/>
    <w:basedOn w:val="a"/>
    <w:link w:val="a7"/>
    <w:uiPriority w:val="99"/>
    <w:rsid w:val="007951A5"/>
    <w:pPr>
      <w:spacing w:after="120"/>
      <w:ind w:left="283"/>
    </w:pPr>
    <w:rPr>
      <w:sz w:val="20"/>
      <w:szCs w:val="20"/>
    </w:rPr>
  </w:style>
  <w:style w:type="character" w:customStyle="1" w:styleId="a7">
    <w:name w:val="Основной текст с отступом Знак"/>
    <w:basedOn w:val="a0"/>
    <w:link w:val="a6"/>
    <w:uiPriority w:val="99"/>
    <w:semiHidden/>
    <w:locked/>
    <w:rsid w:val="00436BDB"/>
  </w:style>
  <w:style w:type="paragraph" w:customStyle="1" w:styleId="a8">
    <w:name w:val="Документ"/>
    <w:basedOn w:val="a"/>
    <w:link w:val="a9"/>
    <w:uiPriority w:val="99"/>
    <w:rsid w:val="00C733DC"/>
    <w:pPr>
      <w:spacing w:after="0" w:line="360" w:lineRule="auto"/>
      <w:ind w:firstLine="709"/>
      <w:jc w:val="both"/>
    </w:pPr>
    <w:rPr>
      <w:sz w:val="28"/>
      <w:szCs w:val="20"/>
    </w:rPr>
  </w:style>
  <w:style w:type="character" w:customStyle="1" w:styleId="a9">
    <w:name w:val="Документ Знак"/>
    <w:link w:val="a8"/>
    <w:uiPriority w:val="99"/>
    <w:locked/>
    <w:rsid w:val="00C733DC"/>
    <w:rPr>
      <w:rFonts w:eastAsia="Times New Roman"/>
      <w:sz w:val="28"/>
      <w:lang w:val="ru-RU" w:eastAsia="ru-RU"/>
    </w:rPr>
  </w:style>
  <w:style w:type="character" w:customStyle="1" w:styleId="ConsPlusNormal0">
    <w:name w:val="ConsPlusNormal Знак"/>
    <w:link w:val="ConsPlusNormal"/>
    <w:uiPriority w:val="99"/>
    <w:locked/>
    <w:rsid w:val="006B0C62"/>
    <w:rPr>
      <w:rFonts w:ascii="Arial" w:hAnsi="Arial"/>
      <w:lang w:val="ru-RU" w:eastAsia="ru-RU"/>
    </w:rPr>
  </w:style>
  <w:style w:type="paragraph" w:styleId="aa">
    <w:name w:val="footer"/>
    <w:basedOn w:val="a"/>
    <w:link w:val="ab"/>
    <w:uiPriority w:val="99"/>
    <w:rsid w:val="00BF6A1C"/>
    <w:pPr>
      <w:tabs>
        <w:tab w:val="center" w:pos="4677"/>
        <w:tab w:val="right" w:pos="9355"/>
      </w:tabs>
    </w:pPr>
    <w:rPr>
      <w:sz w:val="20"/>
      <w:szCs w:val="20"/>
    </w:rPr>
  </w:style>
  <w:style w:type="character" w:customStyle="1" w:styleId="ab">
    <w:name w:val="Нижний колонтитул Знак"/>
    <w:basedOn w:val="a0"/>
    <w:link w:val="aa"/>
    <w:uiPriority w:val="99"/>
    <w:locked/>
    <w:rsid w:val="00583A36"/>
  </w:style>
  <w:style w:type="character" w:styleId="ac">
    <w:name w:val="page number"/>
    <w:uiPriority w:val="99"/>
    <w:rsid w:val="00BF6A1C"/>
    <w:rPr>
      <w:rFonts w:cs="Times New Roman"/>
    </w:rPr>
  </w:style>
  <w:style w:type="paragraph" w:styleId="ad">
    <w:name w:val="header"/>
    <w:basedOn w:val="a"/>
    <w:link w:val="ae"/>
    <w:uiPriority w:val="99"/>
    <w:rsid w:val="00AB0E49"/>
    <w:pPr>
      <w:tabs>
        <w:tab w:val="center" w:pos="4677"/>
        <w:tab w:val="right" w:pos="9355"/>
      </w:tabs>
    </w:pPr>
  </w:style>
  <w:style w:type="character" w:customStyle="1" w:styleId="ae">
    <w:name w:val="Верхний колонтитул Знак"/>
    <w:link w:val="ad"/>
    <w:uiPriority w:val="99"/>
    <w:locked/>
    <w:rsid w:val="00AB0E49"/>
    <w:rPr>
      <w:sz w:val="22"/>
    </w:rPr>
  </w:style>
  <w:style w:type="paragraph" w:styleId="af">
    <w:name w:val="Balloon Text"/>
    <w:basedOn w:val="a"/>
    <w:link w:val="af0"/>
    <w:uiPriority w:val="99"/>
    <w:semiHidden/>
    <w:unhideWhenUsed/>
    <w:rsid w:val="003E4398"/>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E4398"/>
    <w:rPr>
      <w:rFonts w:ascii="Tahoma" w:hAnsi="Tahoma" w:cs="Tahoma"/>
      <w:sz w:val="16"/>
      <w:szCs w:val="16"/>
    </w:rPr>
  </w:style>
  <w:style w:type="paragraph" w:styleId="af1">
    <w:name w:val="Normal (Web)"/>
    <w:basedOn w:val="a"/>
    <w:uiPriority w:val="99"/>
    <w:unhideWhenUsed/>
    <w:rsid w:val="004F33F1"/>
    <w:pPr>
      <w:spacing w:before="100" w:beforeAutospacing="1" w:after="100" w:afterAutospacing="1" w:line="240" w:lineRule="auto"/>
    </w:pPr>
    <w:rPr>
      <w:rFonts w:ascii="Times New Roman" w:hAnsi="Times New Roman"/>
      <w:sz w:val="24"/>
      <w:szCs w:val="24"/>
    </w:rPr>
  </w:style>
  <w:style w:type="paragraph" w:styleId="af2">
    <w:name w:val="Title"/>
    <w:basedOn w:val="a"/>
    <w:link w:val="af3"/>
    <w:uiPriority w:val="99"/>
    <w:qFormat/>
    <w:locked/>
    <w:rsid w:val="00924F96"/>
    <w:pPr>
      <w:spacing w:after="0" w:line="240" w:lineRule="auto"/>
      <w:jc w:val="center"/>
    </w:pPr>
    <w:rPr>
      <w:rFonts w:ascii="Times New Roman" w:hAnsi="Times New Roman"/>
      <w:sz w:val="28"/>
      <w:szCs w:val="24"/>
    </w:rPr>
  </w:style>
  <w:style w:type="character" w:customStyle="1" w:styleId="af3">
    <w:name w:val="Название Знак"/>
    <w:basedOn w:val="a0"/>
    <w:link w:val="af2"/>
    <w:uiPriority w:val="99"/>
    <w:rsid w:val="00924F96"/>
    <w:rPr>
      <w:rFonts w:ascii="Times New Roman" w:hAnsi="Times New Roman"/>
      <w:sz w:val="28"/>
      <w:szCs w:val="24"/>
    </w:rPr>
  </w:style>
  <w:style w:type="paragraph" w:customStyle="1" w:styleId="af4">
    <w:name w:val="Таблицы (моноширинный)"/>
    <w:basedOn w:val="a"/>
    <w:next w:val="a"/>
    <w:uiPriority w:val="99"/>
    <w:rsid w:val="00924F96"/>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924F9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247323">
      <w:bodyDiv w:val="1"/>
      <w:marLeft w:val="0"/>
      <w:marRight w:val="0"/>
      <w:marTop w:val="0"/>
      <w:marBottom w:val="0"/>
      <w:divBdr>
        <w:top w:val="none" w:sz="0" w:space="0" w:color="auto"/>
        <w:left w:val="none" w:sz="0" w:space="0" w:color="auto"/>
        <w:bottom w:val="none" w:sz="0" w:space="0" w:color="auto"/>
        <w:right w:val="none" w:sz="0" w:space="0" w:color="auto"/>
      </w:divBdr>
    </w:div>
    <w:div w:id="937248712">
      <w:bodyDiv w:val="1"/>
      <w:marLeft w:val="0"/>
      <w:marRight w:val="0"/>
      <w:marTop w:val="0"/>
      <w:marBottom w:val="0"/>
      <w:divBdr>
        <w:top w:val="none" w:sz="0" w:space="0" w:color="auto"/>
        <w:left w:val="none" w:sz="0" w:space="0" w:color="auto"/>
        <w:bottom w:val="none" w:sz="0" w:space="0" w:color="auto"/>
        <w:right w:val="none" w:sz="0" w:space="0" w:color="auto"/>
      </w:divBdr>
    </w:div>
    <w:div w:id="957221993">
      <w:marLeft w:val="0"/>
      <w:marRight w:val="0"/>
      <w:marTop w:val="0"/>
      <w:marBottom w:val="0"/>
      <w:divBdr>
        <w:top w:val="none" w:sz="0" w:space="0" w:color="auto"/>
        <w:left w:val="none" w:sz="0" w:space="0" w:color="auto"/>
        <w:bottom w:val="none" w:sz="0" w:space="0" w:color="auto"/>
        <w:right w:val="none" w:sz="0" w:space="0" w:color="auto"/>
      </w:divBdr>
    </w:div>
    <w:div w:id="957221994">
      <w:marLeft w:val="0"/>
      <w:marRight w:val="0"/>
      <w:marTop w:val="0"/>
      <w:marBottom w:val="0"/>
      <w:divBdr>
        <w:top w:val="none" w:sz="0" w:space="0" w:color="auto"/>
        <w:left w:val="none" w:sz="0" w:space="0" w:color="auto"/>
        <w:bottom w:val="none" w:sz="0" w:space="0" w:color="auto"/>
        <w:right w:val="none" w:sz="0" w:space="0" w:color="auto"/>
      </w:divBdr>
    </w:div>
    <w:div w:id="957221995">
      <w:marLeft w:val="0"/>
      <w:marRight w:val="0"/>
      <w:marTop w:val="0"/>
      <w:marBottom w:val="0"/>
      <w:divBdr>
        <w:top w:val="none" w:sz="0" w:space="0" w:color="auto"/>
        <w:left w:val="none" w:sz="0" w:space="0" w:color="auto"/>
        <w:bottom w:val="none" w:sz="0" w:space="0" w:color="auto"/>
        <w:right w:val="none" w:sz="0" w:space="0" w:color="auto"/>
      </w:divBdr>
    </w:div>
    <w:div w:id="957221996">
      <w:marLeft w:val="0"/>
      <w:marRight w:val="0"/>
      <w:marTop w:val="0"/>
      <w:marBottom w:val="0"/>
      <w:divBdr>
        <w:top w:val="none" w:sz="0" w:space="0" w:color="auto"/>
        <w:left w:val="none" w:sz="0" w:space="0" w:color="auto"/>
        <w:bottom w:val="none" w:sz="0" w:space="0" w:color="auto"/>
        <w:right w:val="none" w:sz="0" w:space="0" w:color="auto"/>
      </w:divBdr>
    </w:div>
    <w:div w:id="957221997">
      <w:marLeft w:val="0"/>
      <w:marRight w:val="0"/>
      <w:marTop w:val="0"/>
      <w:marBottom w:val="0"/>
      <w:divBdr>
        <w:top w:val="none" w:sz="0" w:space="0" w:color="auto"/>
        <w:left w:val="none" w:sz="0" w:space="0" w:color="auto"/>
        <w:bottom w:val="none" w:sz="0" w:space="0" w:color="auto"/>
        <w:right w:val="none" w:sz="0" w:space="0" w:color="auto"/>
      </w:divBdr>
    </w:div>
    <w:div w:id="957221998">
      <w:marLeft w:val="0"/>
      <w:marRight w:val="0"/>
      <w:marTop w:val="0"/>
      <w:marBottom w:val="0"/>
      <w:divBdr>
        <w:top w:val="none" w:sz="0" w:space="0" w:color="auto"/>
        <w:left w:val="none" w:sz="0" w:space="0" w:color="auto"/>
        <w:bottom w:val="none" w:sz="0" w:space="0" w:color="auto"/>
        <w:right w:val="none" w:sz="0" w:space="0" w:color="auto"/>
      </w:divBdr>
    </w:div>
    <w:div w:id="957221999">
      <w:marLeft w:val="0"/>
      <w:marRight w:val="0"/>
      <w:marTop w:val="0"/>
      <w:marBottom w:val="0"/>
      <w:divBdr>
        <w:top w:val="none" w:sz="0" w:space="0" w:color="auto"/>
        <w:left w:val="none" w:sz="0" w:space="0" w:color="auto"/>
        <w:bottom w:val="none" w:sz="0" w:space="0" w:color="auto"/>
        <w:right w:val="none" w:sz="0" w:space="0" w:color="auto"/>
      </w:divBdr>
    </w:div>
    <w:div w:id="957222000">
      <w:marLeft w:val="0"/>
      <w:marRight w:val="0"/>
      <w:marTop w:val="0"/>
      <w:marBottom w:val="0"/>
      <w:divBdr>
        <w:top w:val="none" w:sz="0" w:space="0" w:color="auto"/>
        <w:left w:val="none" w:sz="0" w:space="0" w:color="auto"/>
        <w:bottom w:val="none" w:sz="0" w:space="0" w:color="auto"/>
        <w:right w:val="none" w:sz="0" w:space="0" w:color="auto"/>
      </w:divBdr>
    </w:div>
    <w:div w:id="1178350843">
      <w:bodyDiv w:val="1"/>
      <w:marLeft w:val="0"/>
      <w:marRight w:val="0"/>
      <w:marTop w:val="0"/>
      <w:marBottom w:val="0"/>
      <w:divBdr>
        <w:top w:val="none" w:sz="0" w:space="0" w:color="auto"/>
        <w:left w:val="none" w:sz="0" w:space="0" w:color="auto"/>
        <w:bottom w:val="none" w:sz="0" w:space="0" w:color="auto"/>
        <w:right w:val="none" w:sz="0" w:space="0" w:color="auto"/>
      </w:divBdr>
      <w:divsChild>
        <w:div w:id="1234046550">
          <w:marLeft w:val="0"/>
          <w:marRight w:val="0"/>
          <w:marTop w:val="0"/>
          <w:marBottom w:val="375"/>
          <w:divBdr>
            <w:top w:val="none" w:sz="0" w:space="15" w:color="BCE8F1"/>
            <w:left w:val="none" w:sz="0" w:space="19" w:color="BCE8F1"/>
            <w:bottom w:val="none" w:sz="0" w:space="15" w:color="BCE8F1"/>
            <w:right w:val="none" w:sz="0" w:space="19" w:color="BCE8F1"/>
          </w:divBdr>
        </w:div>
        <w:div w:id="146946515">
          <w:marLeft w:val="0"/>
          <w:marRight w:val="0"/>
          <w:marTop w:val="30"/>
          <w:marBottom w:val="0"/>
          <w:divBdr>
            <w:top w:val="single" w:sz="6" w:space="12" w:color="DDE4EA"/>
            <w:left w:val="single" w:sz="6" w:space="25" w:color="DDE4EA"/>
            <w:bottom w:val="single" w:sz="6" w:space="12" w:color="DDE4EA"/>
            <w:right w:val="single" w:sz="6" w:space="25" w:color="DDE4EA"/>
          </w:divBdr>
        </w:div>
        <w:div w:id="1676418016">
          <w:marLeft w:val="0"/>
          <w:marRight w:val="0"/>
          <w:marTop w:val="0"/>
          <w:marBottom w:val="30"/>
          <w:divBdr>
            <w:top w:val="none" w:sz="0" w:space="12" w:color="auto"/>
            <w:left w:val="single" w:sz="6" w:space="25" w:color="DDE4EA"/>
            <w:bottom w:val="single" w:sz="6" w:space="12" w:color="DDE4EA"/>
            <w:right w:val="single" w:sz="6" w:space="25" w:color="DDE4EA"/>
          </w:divBdr>
        </w:div>
        <w:div w:id="718553987">
          <w:marLeft w:val="0"/>
          <w:marRight w:val="0"/>
          <w:marTop w:val="30"/>
          <w:marBottom w:val="0"/>
          <w:divBdr>
            <w:top w:val="single" w:sz="6" w:space="12" w:color="DDE4EA"/>
            <w:left w:val="single" w:sz="6" w:space="25" w:color="DDE4EA"/>
            <w:bottom w:val="single" w:sz="6" w:space="12" w:color="DDE4EA"/>
            <w:right w:val="single" w:sz="6" w:space="25" w:color="DDE4EA"/>
          </w:divBdr>
        </w:div>
        <w:div w:id="411704040">
          <w:marLeft w:val="0"/>
          <w:marRight w:val="0"/>
          <w:marTop w:val="0"/>
          <w:marBottom w:val="30"/>
          <w:divBdr>
            <w:top w:val="none" w:sz="0" w:space="12" w:color="auto"/>
            <w:left w:val="single" w:sz="6" w:space="25" w:color="DDE4EA"/>
            <w:bottom w:val="single" w:sz="6" w:space="12" w:color="DDE4EA"/>
            <w:right w:val="single" w:sz="6" w:space="25" w:color="DDE4EA"/>
          </w:divBdr>
        </w:div>
        <w:div w:id="2024239222">
          <w:marLeft w:val="0"/>
          <w:marRight w:val="0"/>
          <w:marTop w:val="30"/>
          <w:marBottom w:val="0"/>
          <w:divBdr>
            <w:top w:val="single" w:sz="6" w:space="12" w:color="DDE4EA"/>
            <w:left w:val="single" w:sz="6" w:space="25" w:color="DDE4EA"/>
            <w:bottom w:val="single" w:sz="6" w:space="12" w:color="DDE4EA"/>
            <w:right w:val="single" w:sz="6" w:space="25" w:color="DDE4EA"/>
          </w:divBdr>
        </w:div>
        <w:div w:id="202988148">
          <w:marLeft w:val="0"/>
          <w:marRight w:val="0"/>
          <w:marTop w:val="0"/>
          <w:marBottom w:val="30"/>
          <w:divBdr>
            <w:top w:val="none" w:sz="0" w:space="12" w:color="auto"/>
            <w:left w:val="single" w:sz="6" w:space="25" w:color="DDE4EA"/>
            <w:bottom w:val="single" w:sz="6" w:space="12" w:color="DDE4EA"/>
            <w:right w:val="single" w:sz="6" w:space="25" w:color="DDE4EA"/>
          </w:divBdr>
        </w:div>
        <w:div w:id="1205943071">
          <w:marLeft w:val="0"/>
          <w:marRight w:val="0"/>
          <w:marTop w:val="30"/>
          <w:marBottom w:val="0"/>
          <w:divBdr>
            <w:top w:val="single" w:sz="6" w:space="12" w:color="DDE4EA"/>
            <w:left w:val="single" w:sz="6" w:space="25" w:color="DDE4EA"/>
            <w:bottom w:val="single" w:sz="6" w:space="12" w:color="DDE4EA"/>
            <w:right w:val="single" w:sz="6" w:space="25" w:color="DDE4EA"/>
          </w:divBdr>
        </w:div>
        <w:div w:id="522978070">
          <w:marLeft w:val="0"/>
          <w:marRight w:val="0"/>
          <w:marTop w:val="0"/>
          <w:marBottom w:val="30"/>
          <w:divBdr>
            <w:top w:val="none" w:sz="0" w:space="12" w:color="auto"/>
            <w:left w:val="single" w:sz="6" w:space="25" w:color="DDE4EA"/>
            <w:bottom w:val="single" w:sz="6" w:space="12" w:color="DDE4EA"/>
            <w:right w:val="single" w:sz="6" w:space="25" w:color="DDE4EA"/>
          </w:divBdr>
        </w:div>
        <w:div w:id="2091000494">
          <w:marLeft w:val="0"/>
          <w:marRight w:val="0"/>
          <w:marTop w:val="30"/>
          <w:marBottom w:val="0"/>
          <w:divBdr>
            <w:top w:val="single" w:sz="6" w:space="12" w:color="DDE4EA"/>
            <w:left w:val="single" w:sz="6" w:space="25" w:color="DDE4EA"/>
            <w:bottom w:val="single" w:sz="6" w:space="12" w:color="DDE4EA"/>
            <w:right w:val="single" w:sz="6" w:space="25" w:color="DDE4EA"/>
          </w:divBdr>
        </w:div>
        <w:div w:id="265846106">
          <w:marLeft w:val="0"/>
          <w:marRight w:val="0"/>
          <w:marTop w:val="0"/>
          <w:marBottom w:val="30"/>
          <w:divBdr>
            <w:top w:val="none" w:sz="0" w:space="12" w:color="auto"/>
            <w:left w:val="single" w:sz="6" w:space="25" w:color="DDE4EA"/>
            <w:bottom w:val="single" w:sz="6" w:space="12" w:color="DDE4EA"/>
            <w:right w:val="single" w:sz="6" w:space="25" w:color="DDE4EA"/>
          </w:divBdr>
        </w:div>
        <w:div w:id="622999808">
          <w:marLeft w:val="0"/>
          <w:marRight w:val="0"/>
          <w:marTop w:val="30"/>
          <w:marBottom w:val="0"/>
          <w:divBdr>
            <w:top w:val="single" w:sz="6" w:space="12" w:color="DDE4EA"/>
            <w:left w:val="single" w:sz="6" w:space="25" w:color="DDE4EA"/>
            <w:bottom w:val="single" w:sz="6" w:space="12" w:color="DDE4EA"/>
            <w:right w:val="single" w:sz="6" w:space="25" w:color="DDE4EA"/>
          </w:divBdr>
        </w:div>
        <w:div w:id="1368794095">
          <w:marLeft w:val="0"/>
          <w:marRight w:val="0"/>
          <w:marTop w:val="0"/>
          <w:marBottom w:val="30"/>
          <w:divBdr>
            <w:top w:val="none" w:sz="0" w:space="12" w:color="auto"/>
            <w:left w:val="single" w:sz="6" w:space="25" w:color="DDE4EA"/>
            <w:bottom w:val="single" w:sz="6" w:space="12" w:color="DDE4EA"/>
            <w:right w:val="single" w:sz="6" w:space="25" w:color="DDE4EA"/>
          </w:divBdr>
        </w:div>
        <w:div w:id="533202051">
          <w:marLeft w:val="0"/>
          <w:marRight w:val="0"/>
          <w:marTop w:val="30"/>
          <w:marBottom w:val="0"/>
          <w:divBdr>
            <w:top w:val="single" w:sz="6" w:space="12" w:color="DDE4EA"/>
            <w:left w:val="single" w:sz="6" w:space="25" w:color="DDE4EA"/>
            <w:bottom w:val="single" w:sz="6" w:space="12" w:color="DDE4EA"/>
            <w:right w:val="single" w:sz="6" w:space="25" w:color="DDE4EA"/>
          </w:divBdr>
        </w:div>
        <w:div w:id="439837203">
          <w:marLeft w:val="0"/>
          <w:marRight w:val="0"/>
          <w:marTop w:val="0"/>
          <w:marBottom w:val="30"/>
          <w:divBdr>
            <w:top w:val="none" w:sz="0" w:space="12" w:color="auto"/>
            <w:left w:val="single" w:sz="6" w:space="25" w:color="DDE4EA"/>
            <w:bottom w:val="single" w:sz="6" w:space="12" w:color="DDE4EA"/>
            <w:right w:val="single" w:sz="6" w:space="25" w:color="DDE4EA"/>
          </w:divBdr>
        </w:div>
        <w:div w:id="204684665">
          <w:marLeft w:val="0"/>
          <w:marRight w:val="0"/>
          <w:marTop w:val="30"/>
          <w:marBottom w:val="0"/>
          <w:divBdr>
            <w:top w:val="single" w:sz="6" w:space="12" w:color="DDE4EA"/>
            <w:left w:val="single" w:sz="6" w:space="25" w:color="DDE4EA"/>
            <w:bottom w:val="single" w:sz="6" w:space="12" w:color="DDE4EA"/>
            <w:right w:val="single" w:sz="6" w:space="25" w:color="DDE4EA"/>
          </w:divBdr>
        </w:div>
        <w:div w:id="1750421933">
          <w:marLeft w:val="0"/>
          <w:marRight w:val="0"/>
          <w:marTop w:val="0"/>
          <w:marBottom w:val="30"/>
          <w:divBdr>
            <w:top w:val="none" w:sz="0" w:space="12" w:color="auto"/>
            <w:left w:val="single" w:sz="6" w:space="25" w:color="DDE4EA"/>
            <w:bottom w:val="single" w:sz="6" w:space="12" w:color="DDE4EA"/>
            <w:right w:val="single" w:sz="6" w:space="25" w:color="DDE4EA"/>
          </w:divBdr>
        </w:div>
        <w:div w:id="811944341">
          <w:marLeft w:val="0"/>
          <w:marRight w:val="0"/>
          <w:marTop w:val="30"/>
          <w:marBottom w:val="0"/>
          <w:divBdr>
            <w:top w:val="single" w:sz="6" w:space="12" w:color="DDE4EA"/>
            <w:left w:val="single" w:sz="6" w:space="25" w:color="DDE4EA"/>
            <w:bottom w:val="single" w:sz="6" w:space="12" w:color="DDE4EA"/>
            <w:right w:val="single" w:sz="6" w:space="25" w:color="DDE4EA"/>
          </w:divBdr>
        </w:div>
        <w:div w:id="2140490004">
          <w:marLeft w:val="0"/>
          <w:marRight w:val="0"/>
          <w:marTop w:val="0"/>
          <w:marBottom w:val="30"/>
          <w:divBdr>
            <w:top w:val="none" w:sz="0" w:space="12" w:color="auto"/>
            <w:left w:val="single" w:sz="6" w:space="25" w:color="DDE4EA"/>
            <w:bottom w:val="single" w:sz="6" w:space="12" w:color="DDE4EA"/>
            <w:right w:val="single" w:sz="6" w:space="25" w:color="DDE4EA"/>
          </w:divBdr>
        </w:div>
        <w:div w:id="297030225">
          <w:marLeft w:val="0"/>
          <w:marRight w:val="0"/>
          <w:marTop w:val="30"/>
          <w:marBottom w:val="0"/>
          <w:divBdr>
            <w:top w:val="single" w:sz="6" w:space="12" w:color="DDE4EA"/>
            <w:left w:val="single" w:sz="6" w:space="25" w:color="DDE4EA"/>
            <w:bottom w:val="single" w:sz="6" w:space="12" w:color="DDE4EA"/>
            <w:right w:val="single" w:sz="6" w:space="25" w:color="DDE4EA"/>
          </w:divBdr>
        </w:div>
        <w:div w:id="501821249">
          <w:marLeft w:val="0"/>
          <w:marRight w:val="0"/>
          <w:marTop w:val="0"/>
          <w:marBottom w:val="30"/>
          <w:divBdr>
            <w:top w:val="none" w:sz="0" w:space="12" w:color="auto"/>
            <w:left w:val="single" w:sz="6" w:space="25" w:color="DDE4EA"/>
            <w:bottom w:val="single" w:sz="6" w:space="12" w:color="DDE4EA"/>
            <w:right w:val="single" w:sz="6" w:space="25" w:color="DDE4EA"/>
          </w:divBdr>
        </w:div>
        <w:div w:id="837311035">
          <w:marLeft w:val="0"/>
          <w:marRight w:val="0"/>
          <w:marTop w:val="30"/>
          <w:marBottom w:val="0"/>
          <w:divBdr>
            <w:top w:val="single" w:sz="6" w:space="12" w:color="DDE4EA"/>
            <w:left w:val="single" w:sz="6" w:space="25" w:color="DDE4EA"/>
            <w:bottom w:val="single" w:sz="6" w:space="12" w:color="DDE4EA"/>
            <w:right w:val="single" w:sz="6" w:space="25" w:color="DDE4EA"/>
          </w:divBdr>
        </w:div>
        <w:div w:id="624235950">
          <w:marLeft w:val="0"/>
          <w:marRight w:val="0"/>
          <w:marTop w:val="0"/>
          <w:marBottom w:val="30"/>
          <w:divBdr>
            <w:top w:val="none" w:sz="0" w:space="12" w:color="auto"/>
            <w:left w:val="single" w:sz="6" w:space="25" w:color="DDE4EA"/>
            <w:bottom w:val="single" w:sz="6" w:space="12" w:color="DDE4EA"/>
            <w:right w:val="single" w:sz="6" w:space="25" w:color="DDE4EA"/>
          </w:divBdr>
        </w:div>
        <w:div w:id="1571189533">
          <w:marLeft w:val="0"/>
          <w:marRight w:val="0"/>
          <w:marTop w:val="30"/>
          <w:marBottom w:val="0"/>
          <w:divBdr>
            <w:top w:val="single" w:sz="6" w:space="12" w:color="DDE4EA"/>
            <w:left w:val="single" w:sz="6" w:space="25" w:color="DDE4EA"/>
            <w:bottom w:val="single" w:sz="6" w:space="12" w:color="DDE4EA"/>
            <w:right w:val="single" w:sz="6" w:space="25" w:color="DDE4EA"/>
          </w:divBdr>
        </w:div>
        <w:div w:id="1339383685">
          <w:marLeft w:val="0"/>
          <w:marRight w:val="0"/>
          <w:marTop w:val="0"/>
          <w:marBottom w:val="30"/>
          <w:divBdr>
            <w:top w:val="none" w:sz="0" w:space="12" w:color="auto"/>
            <w:left w:val="single" w:sz="6" w:space="25" w:color="DDE4EA"/>
            <w:bottom w:val="single" w:sz="6" w:space="12" w:color="DDE4EA"/>
            <w:right w:val="single" w:sz="6" w:space="25" w:color="DDE4EA"/>
          </w:divBdr>
        </w:div>
        <w:div w:id="306865399">
          <w:marLeft w:val="0"/>
          <w:marRight w:val="0"/>
          <w:marTop w:val="30"/>
          <w:marBottom w:val="0"/>
          <w:divBdr>
            <w:top w:val="single" w:sz="6" w:space="12" w:color="DDE4EA"/>
            <w:left w:val="single" w:sz="6" w:space="25" w:color="DDE4EA"/>
            <w:bottom w:val="single" w:sz="6" w:space="12" w:color="DDE4EA"/>
            <w:right w:val="single" w:sz="6" w:space="25" w:color="DDE4EA"/>
          </w:divBdr>
        </w:div>
        <w:div w:id="145126059">
          <w:marLeft w:val="0"/>
          <w:marRight w:val="0"/>
          <w:marTop w:val="0"/>
          <w:marBottom w:val="30"/>
          <w:divBdr>
            <w:top w:val="none" w:sz="0" w:space="12" w:color="auto"/>
            <w:left w:val="single" w:sz="6" w:space="25" w:color="DDE4EA"/>
            <w:bottom w:val="single" w:sz="6" w:space="12" w:color="DDE4EA"/>
            <w:right w:val="single" w:sz="6" w:space="25" w:color="DDE4EA"/>
          </w:divBdr>
        </w:div>
        <w:div w:id="2007129124">
          <w:marLeft w:val="0"/>
          <w:marRight w:val="0"/>
          <w:marTop w:val="30"/>
          <w:marBottom w:val="0"/>
          <w:divBdr>
            <w:top w:val="single" w:sz="6" w:space="12" w:color="DDE4EA"/>
            <w:left w:val="single" w:sz="6" w:space="25" w:color="DDE4EA"/>
            <w:bottom w:val="single" w:sz="6" w:space="12" w:color="DDE4EA"/>
            <w:right w:val="single" w:sz="6" w:space="25" w:color="DDE4EA"/>
          </w:divBdr>
        </w:div>
        <w:div w:id="126169307">
          <w:marLeft w:val="0"/>
          <w:marRight w:val="0"/>
          <w:marTop w:val="0"/>
          <w:marBottom w:val="30"/>
          <w:divBdr>
            <w:top w:val="none" w:sz="0" w:space="12" w:color="auto"/>
            <w:left w:val="single" w:sz="6" w:space="25" w:color="DDE4EA"/>
            <w:bottom w:val="single" w:sz="6" w:space="12" w:color="DDE4EA"/>
            <w:right w:val="single" w:sz="6" w:space="25" w:color="DDE4EA"/>
          </w:divBdr>
        </w:div>
        <w:div w:id="1329749586">
          <w:marLeft w:val="0"/>
          <w:marRight w:val="0"/>
          <w:marTop w:val="30"/>
          <w:marBottom w:val="0"/>
          <w:divBdr>
            <w:top w:val="single" w:sz="6" w:space="12" w:color="DDE4EA"/>
            <w:left w:val="single" w:sz="6" w:space="25" w:color="DDE4EA"/>
            <w:bottom w:val="single" w:sz="6" w:space="12" w:color="DDE4EA"/>
            <w:right w:val="single" w:sz="6" w:space="25" w:color="DDE4EA"/>
          </w:divBdr>
        </w:div>
        <w:div w:id="67383675">
          <w:marLeft w:val="0"/>
          <w:marRight w:val="0"/>
          <w:marTop w:val="0"/>
          <w:marBottom w:val="30"/>
          <w:divBdr>
            <w:top w:val="none" w:sz="0" w:space="12" w:color="auto"/>
            <w:left w:val="single" w:sz="6" w:space="25" w:color="DDE4EA"/>
            <w:bottom w:val="single" w:sz="6" w:space="12" w:color="DDE4EA"/>
            <w:right w:val="single" w:sz="6" w:space="25" w:color="DDE4EA"/>
          </w:divBdr>
        </w:div>
        <w:div w:id="1698389444">
          <w:marLeft w:val="0"/>
          <w:marRight w:val="0"/>
          <w:marTop w:val="30"/>
          <w:marBottom w:val="0"/>
          <w:divBdr>
            <w:top w:val="single" w:sz="6" w:space="12" w:color="DDE4EA"/>
            <w:left w:val="single" w:sz="6" w:space="25" w:color="DDE4EA"/>
            <w:bottom w:val="single" w:sz="6" w:space="12" w:color="DDE4EA"/>
            <w:right w:val="single" w:sz="6" w:space="25" w:color="DDE4EA"/>
          </w:divBdr>
        </w:div>
        <w:div w:id="1412463532">
          <w:marLeft w:val="0"/>
          <w:marRight w:val="0"/>
          <w:marTop w:val="0"/>
          <w:marBottom w:val="30"/>
          <w:divBdr>
            <w:top w:val="none" w:sz="0" w:space="12" w:color="auto"/>
            <w:left w:val="single" w:sz="6" w:space="25" w:color="DDE4EA"/>
            <w:bottom w:val="single" w:sz="6" w:space="12" w:color="DDE4EA"/>
            <w:right w:val="single" w:sz="6" w:space="25" w:color="DDE4EA"/>
          </w:divBdr>
        </w:div>
        <w:div w:id="747380560">
          <w:marLeft w:val="0"/>
          <w:marRight w:val="0"/>
          <w:marTop w:val="30"/>
          <w:marBottom w:val="0"/>
          <w:divBdr>
            <w:top w:val="single" w:sz="6" w:space="12" w:color="DDE4EA"/>
            <w:left w:val="single" w:sz="6" w:space="25" w:color="DDE4EA"/>
            <w:bottom w:val="single" w:sz="6" w:space="12" w:color="DDE4EA"/>
            <w:right w:val="single" w:sz="6" w:space="25" w:color="DDE4EA"/>
          </w:divBdr>
        </w:div>
        <w:div w:id="1462770988">
          <w:marLeft w:val="0"/>
          <w:marRight w:val="0"/>
          <w:marTop w:val="0"/>
          <w:marBottom w:val="30"/>
          <w:divBdr>
            <w:top w:val="none" w:sz="0" w:space="12" w:color="auto"/>
            <w:left w:val="single" w:sz="6" w:space="25" w:color="DDE4EA"/>
            <w:bottom w:val="single" w:sz="6" w:space="12" w:color="DDE4EA"/>
            <w:right w:val="single" w:sz="6" w:space="25" w:color="DDE4EA"/>
          </w:divBdr>
        </w:div>
        <w:div w:id="973675854">
          <w:marLeft w:val="0"/>
          <w:marRight w:val="0"/>
          <w:marTop w:val="30"/>
          <w:marBottom w:val="0"/>
          <w:divBdr>
            <w:top w:val="single" w:sz="6" w:space="12" w:color="DDE4EA"/>
            <w:left w:val="single" w:sz="6" w:space="25" w:color="DDE4EA"/>
            <w:bottom w:val="single" w:sz="6" w:space="12" w:color="DDE4EA"/>
            <w:right w:val="single" w:sz="6" w:space="25" w:color="DDE4EA"/>
          </w:divBdr>
        </w:div>
        <w:div w:id="1520855489">
          <w:marLeft w:val="0"/>
          <w:marRight w:val="0"/>
          <w:marTop w:val="0"/>
          <w:marBottom w:val="30"/>
          <w:divBdr>
            <w:top w:val="none" w:sz="0" w:space="12" w:color="auto"/>
            <w:left w:val="single" w:sz="6" w:space="25" w:color="DDE4EA"/>
            <w:bottom w:val="single" w:sz="6" w:space="12" w:color="DDE4EA"/>
            <w:right w:val="single" w:sz="6" w:space="25" w:color="DDE4EA"/>
          </w:divBdr>
        </w:div>
        <w:div w:id="1223559547">
          <w:marLeft w:val="0"/>
          <w:marRight w:val="0"/>
          <w:marTop w:val="30"/>
          <w:marBottom w:val="0"/>
          <w:divBdr>
            <w:top w:val="single" w:sz="6" w:space="12" w:color="DDE4EA"/>
            <w:left w:val="single" w:sz="6" w:space="25" w:color="DDE4EA"/>
            <w:bottom w:val="single" w:sz="6" w:space="12" w:color="DDE4EA"/>
            <w:right w:val="single" w:sz="6" w:space="25" w:color="DDE4EA"/>
          </w:divBdr>
        </w:div>
        <w:div w:id="999191095">
          <w:marLeft w:val="0"/>
          <w:marRight w:val="0"/>
          <w:marTop w:val="0"/>
          <w:marBottom w:val="30"/>
          <w:divBdr>
            <w:top w:val="none" w:sz="0" w:space="12" w:color="auto"/>
            <w:left w:val="single" w:sz="6" w:space="25" w:color="DDE4EA"/>
            <w:bottom w:val="single" w:sz="6" w:space="12" w:color="DDE4EA"/>
            <w:right w:val="single" w:sz="6" w:space="25" w:color="DDE4EA"/>
          </w:divBdr>
        </w:div>
        <w:div w:id="1066074445">
          <w:marLeft w:val="0"/>
          <w:marRight w:val="0"/>
          <w:marTop w:val="30"/>
          <w:marBottom w:val="0"/>
          <w:divBdr>
            <w:top w:val="single" w:sz="6" w:space="12" w:color="DDE4EA"/>
            <w:left w:val="single" w:sz="6" w:space="25" w:color="DDE4EA"/>
            <w:bottom w:val="single" w:sz="6" w:space="12" w:color="DDE4EA"/>
            <w:right w:val="single" w:sz="6" w:space="25" w:color="DDE4EA"/>
          </w:divBdr>
        </w:div>
        <w:div w:id="1987127592">
          <w:marLeft w:val="0"/>
          <w:marRight w:val="0"/>
          <w:marTop w:val="0"/>
          <w:marBottom w:val="30"/>
          <w:divBdr>
            <w:top w:val="none" w:sz="0" w:space="12" w:color="auto"/>
            <w:left w:val="single" w:sz="6" w:space="25" w:color="DDE4EA"/>
            <w:bottom w:val="single" w:sz="6" w:space="12" w:color="DDE4EA"/>
            <w:right w:val="single" w:sz="6" w:space="25" w:color="DDE4EA"/>
          </w:divBdr>
        </w:div>
        <w:div w:id="2050958834">
          <w:marLeft w:val="0"/>
          <w:marRight w:val="0"/>
          <w:marTop w:val="30"/>
          <w:marBottom w:val="0"/>
          <w:divBdr>
            <w:top w:val="single" w:sz="6" w:space="12" w:color="DDE4EA"/>
            <w:left w:val="single" w:sz="6" w:space="25" w:color="DDE4EA"/>
            <w:bottom w:val="single" w:sz="6" w:space="12" w:color="DDE4EA"/>
            <w:right w:val="single" w:sz="6" w:space="25" w:color="DDE4EA"/>
          </w:divBdr>
        </w:div>
        <w:div w:id="1488278352">
          <w:marLeft w:val="0"/>
          <w:marRight w:val="0"/>
          <w:marTop w:val="0"/>
          <w:marBottom w:val="30"/>
          <w:divBdr>
            <w:top w:val="none" w:sz="0" w:space="12" w:color="auto"/>
            <w:left w:val="single" w:sz="6" w:space="25" w:color="DDE4EA"/>
            <w:bottom w:val="single" w:sz="6" w:space="12" w:color="DDE4EA"/>
            <w:right w:val="single" w:sz="6" w:space="25" w:color="DDE4EA"/>
          </w:divBdr>
        </w:div>
        <w:div w:id="976958324">
          <w:marLeft w:val="0"/>
          <w:marRight w:val="0"/>
          <w:marTop w:val="0"/>
          <w:marBottom w:val="375"/>
          <w:divBdr>
            <w:top w:val="none" w:sz="0" w:space="15" w:color="BCE8F1"/>
            <w:left w:val="none" w:sz="0" w:space="19" w:color="BCE8F1"/>
            <w:bottom w:val="none" w:sz="0" w:space="15" w:color="BCE8F1"/>
            <w:right w:val="none" w:sz="0" w:space="19" w:color="BCE8F1"/>
          </w:divBdr>
        </w:div>
        <w:div w:id="2001155657">
          <w:marLeft w:val="0"/>
          <w:marRight w:val="0"/>
          <w:marTop w:val="30"/>
          <w:marBottom w:val="0"/>
          <w:divBdr>
            <w:top w:val="single" w:sz="6" w:space="12" w:color="DDE4EA"/>
            <w:left w:val="single" w:sz="6" w:space="25" w:color="DDE4EA"/>
            <w:bottom w:val="single" w:sz="6" w:space="12" w:color="DDE4EA"/>
            <w:right w:val="single" w:sz="6" w:space="25" w:color="DDE4EA"/>
          </w:divBdr>
        </w:div>
        <w:div w:id="578443636">
          <w:marLeft w:val="0"/>
          <w:marRight w:val="0"/>
          <w:marTop w:val="0"/>
          <w:marBottom w:val="30"/>
          <w:divBdr>
            <w:top w:val="none" w:sz="0" w:space="12" w:color="auto"/>
            <w:left w:val="single" w:sz="6" w:space="25" w:color="DDE4EA"/>
            <w:bottom w:val="single" w:sz="6" w:space="12" w:color="DDE4EA"/>
            <w:right w:val="single" w:sz="6" w:space="25" w:color="DDE4EA"/>
          </w:divBdr>
        </w:div>
        <w:div w:id="1720977676">
          <w:marLeft w:val="0"/>
          <w:marRight w:val="0"/>
          <w:marTop w:val="30"/>
          <w:marBottom w:val="0"/>
          <w:divBdr>
            <w:top w:val="single" w:sz="6" w:space="12" w:color="DDE4EA"/>
            <w:left w:val="single" w:sz="6" w:space="25" w:color="DDE4EA"/>
            <w:bottom w:val="single" w:sz="6" w:space="12" w:color="DDE4EA"/>
            <w:right w:val="single" w:sz="6" w:space="25" w:color="DDE4EA"/>
          </w:divBdr>
        </w:div>
        <w:div w:id="227695981">
          <w:marLeft w:val="0"/>
          <w:marRight w:val="0"/>
          <w:marTop w:val="0"/>
          <w:marBottom w:val="30"/>
          <w:divBdr>
            <w:top w:val="none" w:sz="0" w:space="12" w:color="auto"/>
            <w:left w:val="single" w:sz="6" w:space="25" w:color="DDE4EA"/>
            <w:bottom w:val="single" w:sz="6" w:space="12" w:color="DDE4EA"/>
            <w:right w:val="single" w:sz="6" w:space="25" w:color="DDE4EA"/>
          </w:divBdr>
        </w:div>
        <w:div w:id="1148087445">
          <w:marLeft w:val="0"/>
          <w:marRight w:val="0"/>
          <w:marTop w:val="30"/>
          <w:marBottom w:val="0"/>
          <w:divBdr>
            <w:top w:val="single" w:sz="6" w:space="12" w:color="DDE4EA"/>
            <w:left w:val="single" w:sz="6" w:space="25" w:color="DDE4EA"/>
            <w:bottom w:val="single" w:sz="6" w:space="12" w:color="DDE4EA"/>
            <w:right w:val="single" w:sz="6" w:space="25" w:color="DDE4EA"/>
          </w:divBdr>
        </w:div>
        <w:div w:id="631402742">
          <w:marLeft w:val="0"/>
          <w:marRight w:val="0"/>
          <w:marTop w:val="0"/>
          <w:marBottom w:val="30"/>
          <w:divBdr>
            <w:top w:val="none" w:sz="0" w:space="12" w:color="auto"/>
            <w:left w:val="single" w:sz="6" w:space="25" w:color="DDE4EA"/>
            <w:bottom w:val="single" w:sz="6" w:space="12" w:color="DDE4EA"/>
            <w:right w:val="single" w:sz="6" w:space="25" w:color="DDE4EA"/>
          </w:divBdr>
        </w:div>
        <w:div w:id="951015093">
          <w:marLeft w:val="0"/>
          <w:marRight w:val="0"/>
          <w:marTop w:val="30"/>
          <w:marBottom w:val="0"/>
          <w:divBdr>
            <w:top w:val="single" w:sz="6" w:space="12" w:color="DDE4EA"/>
            <w:left w:val="single" w:sz="6" w:space="25" w:color="DDE4EA"/>
            <w:bottom w:val="single" w:sz="6" w:space="12" w:color="DDE4EA"/>
            <w:right w:val="single" w:sz="6" w:space="25" w:color="DDE4EA"/>
          </w:divBdr>
        </w:div>
        <w:div w:id="2058897402">
          <w:marLeft w:val="0"/>
          <w:marRight w:val="0"/>
          <w:marTop w:val="0"/>
          <w:marBottom w:val="30"/>
          <w:divBdr>
            <w:top w:val="none" w:sz="0" w:space="12" w:color="auto"/>
            <w:left w:val="single" w:sz="6" w:space="25" w:color="DDE4EA"/>
            <w:bottom w:val="single" w:sz="6" w:space="12" w:color="DDE4EA"/>
            <w:right w:val="single" w:sz="6" w:space="25" w:color="DDE4EA"/>
          </w:divBdr>
        </w:div>
        <w:div w:id="1401756790">
          <w:marLeft w:val="0"/>
          <w:marRight w:val="0"/>
          <w:marTop w:val="0"/>
          <w:marBottom w:val="375"/>
          <w:divBdr>
            <w:top w:val="none" w:sz="0" w:space="15" w:color="BCE8F1"/>
            <w:left w:val="none" w:sz="0" w:space="19" w:color="BCE8F1"/>
            <w:bottom w:val="none" w:sz="0" w:space="15" w:color="BCE8F1"/>
            <w:right w:val="none" w:sz="0" w:space="19" w:color="BCE8F1"/>
          </w:divBdr>
        </w:div>
        <w:div w:id="1987779864">
          <w:marLeft w:val="0"/>
          <w:marRight w:val="0"/>
          <w:marTop w:val="30"/>
          <w:marBottom w:val="0"/>
          <w:divBdr>
            <w:top w:val="single" w:sz="6" w:space="12" w:color="DDE4EA"/>
            <w:left w:val="single" w:sz="6" w:space="25" w:color="DDE4EA"/>
            <w:bottom w:val="single" w:sz="6" w:space="12" w:color="DDE4EA"/>
            <w:right w:val="single" w:sz="6" w:space="25" w:color="DDE4EA"/>
          </w:divBdr>
        </w:div>
        <w:div w:id="1128165479">
          <w:marLeft w:val="0"/>
          <w:marRight w:val="0"/>
          <w:marTop w:val="0"/>
          <w:marBottom w:val="30"/>
          <w:divBdr>
            <w:top w:val="none" w:sz="0" w:space="12" w:color="auto"/>
            <w:left w:val="single" w:sz="6" w:space="25" w:color="DDE4EA"/>
            <w:bottom w:val="single" w:sz="6" w:space="12" w:color="DDE4EA"/>
            <w:right w:val="single" w:sz="6" w:space="25" w:color="DDE4EA"/>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A70FC-56F3-4AED-9146-16AB7232C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1730</Words>
  <Characters>9865</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Roscom</dc:creator>
  <cp:lastModifiedBy>User</cp:lastModifiedBy>
  <cp:revision>3</cp:revision>
  <cp:lastPrinted>2025-04-25T04:49:00Z</cp:lastPrinted>
  <dcterms:created xsi:type="dcterms:W3CDTF">2026-06-04T04:39:00Z</dcterms:created>
  <dcterms:modified xsi:type="dcterms:W3CDTF">2026-09-02T08:23:00Z</dcterms:modified>
</cp:coreProperties>
</file>