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949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0"/>
        <w:gridCol w:w="1170"/>
        <w:gridCol w:w="993"/>
        <w:gridCol w:w="1560"/>
        <w:gridCol w:w="2972"/>
      </w:tblGrid>
      <w:tr w:rsidR="002B065D" w:rsidRPr="002B065D" w14:paraId="44F718A6" w14:textId="77777777" w:rsidTr="002B065D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8ACB5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6646640F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35797827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10034ECE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2F81F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59B73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22C94A9E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1F405FF3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</w:t>
            </w: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03ADAADF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  <w:p w14:paraId="3880EC54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2B065D" w:rsidRPr="002B065D" w14:paraId="6C4C3F18" w14:textId="77777777" w:rsidTr="002B065D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972BE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0C33C615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719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2CC0D" w14:textId="77777777" w:rsidR="002B065D" w:rsidRPr="002B065D" w:rsidRDefault="002B065D" w:rsidP="002B065D">
            <w:pPr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29ADFF2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30"/>
                <w:szCs w:val="30"/>
                <w:lang w:eastAsia="ru-RU"/>
              </w:rPr>
              <w:t> ПОСТАНОВЛЕНИЕ</w:t>
            </w: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E1CDC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58F5E482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2B065D" w:rsidRPr="002B065D" w14:paraId="325C6245" w14:textId="77777777" w:rsidTr="002B065D">
        <w:trPr>
          <w:tblCellSpacing w:w="0" w:type="dxa"/>
        </w:trPr>
        <w:tc>
          <w:tcPr>
            <w:tcW w:w="280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D5CD3" w14:textId="77777777" w:rsidR="002B065D" w:rsidRPr="002B065D" w:rsidRDefault="002B065D" w:rsidP="002B065D">
            <w:pPr>
              <w:spacing w:after="0" w:line="240" w:lineRule="auto"/>
              <w:ind w:left="567" w:right="-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357EF414" w14:textId="77777777" w:rsidR="002B065D" w:rsidRPr="002B065D" w:rsidRDefault="002B065D" w:rsidP="002B065D">
            <w:pPr>
              <w:spacing w:after="0" w:line="240" w:lineRule="auto"/>
              <w:ind w:right="-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        от 10.04.2020        </w:t>
            </w:r>
          </w:p>
        </w:tc>
        <w:tc>
          <w:tcPr>
            <w:tcW w:w="3719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66C8B" w14:textId="77777777" w:rsidR="002B065D" w:rsidRPr="002B065D" w:rsidRDefault="002B065D" w:rsidP="002B065D">
            <w:pPr>
              <w:spacing w:after="0" w:line="240" w:lineRule="auto"/>
              <w:ind w:left="567" w:right="-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</w:t>
            </w:r>
          </w:p>
          <w:p w14:paraId="0E5F0311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    с. Аскиз</w:t>
            </w:r>
          </w:p>
        </w:tc>
        <w:tc>
          <w:tcPr>
            <w:tcW w:w="297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54C3C" w14:textId="77777777" w:rsidR="002B065D" w:rsidRPr="002B065D" w:rsidRDefault="002B065D" w:rsidP="002B065D">
            <w:pPr>
              <w:spacing w:after="0" w:line="240" w:lineRule="auto"/>
              <w:ind w:left="567" w:right="-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  <w:p w14:paraId="5C4A8851" w14:textId="77777777" w:rsidR="002B065D" w:rsidRPr="002B065D" w:rsidRDefault="002B065D" w:rsidP="002B065D">
            <w:pPr>
              <w:spacing w:after="0" w:line="240" w:lineRule="auto"/>
              <w:ind w:left="567" w:right="-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6"/>
                <w:szCs w:val="26"/>
                <w:lang w:eastAsia="ru-RU"/>
              </w:rPr>
              <w:t>               № 286-п</w:t>
            </w:r>
          </w:p>
        </w:tc>
      </w:tr>
      <w:tr w:rsidR="002B065D" w:rsidRPr="002B065D" w14:paraId="3A3625B5" w14:textId="77777777" w:rsidTr="002B065D">
        <w:trPr>
          <w:tblCellSpacing w:w="0" w:type="dxa"/>
        </w:trPr>
        <w:tc>
          <w:tcPr>
            <w:tcW w:w="28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D32B88D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DDEB7A3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437CDD2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DFB075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F8130B4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4A51730F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1B7EC47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 ходе реализации Муниципальной</w:t>
      </w:r>
    </w:p>
    <w:p w14:paraId="77F033DC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программы «Защита населения и</w:t>
      </w:r>
    </w:p>
    <w:p w14:paraId="5502777B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территорий Аскизского района от</w:t>
      </w:r>
    </w:p>
    <w:p w14:paraId="5AAE8D90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чрезвычайных ситуаций, обеспечение</w:t>
      </w:r>
    </w:p>
    <w:p w14:paraId="7579AC05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пожарной безопасности и безопасности</w:t>
      </w:r>
    </w:p>
    <w:p w14:paraId="57C92C6F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людей на водных объектах</w:t>
      </w:r>
    </w:p>
    <w:p w14:paraId="5BBA7876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(2017 – 2021 годы)» за 2019 год</w:t>
      </w:r>
    </w:p>
    <w:p w14:paraId="1BAC346A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38638F6A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142" w:firstLine="28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Рассмотрев отчёт по реализации Муниципальной программы «Защита населения и  территорий Аскизского района от чрезвычайных ситуаций, обеспечение пожарной безопасности и безопасности людей на водных объектах (2017 – 2021 годы)» за 2019 год (далее - Программа), утвержденной постановлением Администрации Аскизского района Республики Хакасия от 29.06.2018 № 553-п, руководствуясь статьями 35 и 40 Устава муниципального образования Аскизский район 20.12.2005, </w:t>
      </w: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5E81A53B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142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 Утвердить прилагаемый отчёт по реализации Муниципальной программы «Защита населения и  территорий Аскизского района от чрезвычайных ситуаций, обеспечение пожарной безопасности и безопасности людей на водных объектах (2017 – 2021 годы)» за 2019 год.</w:t>
      </w:r>
    </w:p>
    <w:p w14:paraId="2EACAC77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142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Начальнику отдела по делам гражданской обороны и чрезвычайным ситуациям Администрации Аскизского района Республики Хакасия М.С.Тодышеву продолжить работу по реализации данной программы.</w:t>
      </w:r>
    </w:p>
    <w:p w14:paraId="31611784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142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 Разместить настоящее постановление на официальном сайте Администрации Аскизского района Республики Хакасия в информационно-телекоммуникационной сети «Интернет».</w:t>
      </w:r>
    </w:p>
    <w:p w14:paraId="74CFE4F6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142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68FB28B" w14:textId="77777777" w:rsidR="002B065D" w:rsidRPr="002B065D" w:rsidRDefault="002B065D" w:rsidP="002B065D">
      <w:pPr>
        <w:shd w:val="clear" w:color="auto" w:fill="FFFFFF"/>
        <w:spacing w:after="0" w:line="240" w:lineRule="auto"/>
        <w:ind w:right="-14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1C15E08" w14:textId="77777777" w:rsidR="002B065D" w:rsidRPr="002B065D" w:rsidRDefault="002B065D" w:rsidP="002B065D">
      <w:pPr>
        <w:shd w:val="clear" w:color="auto" w:fill="FFFFFF"/>
        <w:spacing w:after="0" w:line="240" w:lineRule="auto"/>
        <w:ind w:left="1418" w:right="-14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62412315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А.В.Челтыгмашев</w:t>
      </w:r>
    </w:p>
    <w:p w14:paraId="77EBD616" w14:textId="77777777" w:rsidR="002B065D" w:rsidRPr="002B065D" w:rsidRDefault="002B065D" w:rsidP="002B065D">
      <w:pPr>
        <w:shd w:val="clear" w:color="auto" w:fill="FFFFFF"/>
        <w:spacing w:after="0" w:line="240" w:lineRule="auto"/>
        <w:ind w:left="567" w:right="-142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D80F4B1" w14:textId="77777777" w:rsidR="002B065D" w:rsidRPr="002B065D" w:rsidRDefault="002B065D" w:rsidP="002B065D">
      <w:pPr>
        <w:shd w:val="clear" w:color="auto" w:fill="FFFFFF"/>
        <w:spacing w:after="0" w:line="240" w:lineRule="auto"/>
        <w:ind w:left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4737F6F4" w14:textId="77777777" w:rsidR="002B065D" w:rsidRPr="002B065D" w:rsidRDefault="002B065D" w:rsidP="002B065D">
      <w:pPr>
        <w:shd w:val="clear" w:color="auto" w:fill="FFFFFF"/>
        <w:spacing w:after="200" w:line="240" w:lineRule="auto"/>
        <w:ind w:left="567" w:right="-142" w:firstLine="42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909C183" w14:textId="77777777" w:rsidR="002B065D" w:rsidRPr="002B065D" w:rsidRDefault="002B065D" w:rsidP="002B065D">
      <w:pPr>
        <w:shd w:val="clear" w:color="auto" w:fill="FFFFFF"/>
        <w:spacing w:after="0" w:line="240" w:lineRule="auto"/>
        <w:ind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6519463" w14:textId="77777777" w:rsidR="002B065D" w:rsidRPr="002B065D" w:rsidRDefault="002B065D" w:rsidP="002B065D">
      <w:pPr>
        <w:shd w:val="clear" w:color="auto" w:fill="FFFFFF"/>
        <w:spacing w:after="0" w:line="240" w:lineRule="auto"/>
        <w:ind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2B64C9E" w14:textId="77777777" w:rsidR="002B065D" w:rsidRPr="002B065D" w:rsidRDefault="002B065D" w:rsidP="002B065D">
      <w:pPr>
        <w:shd w:val="clear" w:color="auto" w:fill="FFFFFF"/>
        <w:spacing w:after="0" w:line="240" w:lineRule="auto"/>
        <w:ind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36A61B25" w14:textId="77777777" w:rsidR="002B065D" w:rsidRPr="002B065D" w:rsidRDefault="002B065D" w:rsidP="002B065D">
      <w:pPr>
        <w:shd w:val="clear" w:color="auto" w:fill="FFFFFF"/>
        <w:spacing w:after="0" w:line="240" w:lineRule="auto"/>
        <w:ind w:right="-284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1D6C3ACD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ОТЧЕТ</w:t>
      </w:r>
    </w:p>
    <w:p w14:paraId="5C189493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lastRenderedPageBreak/>
        <w:t>об оценке эффективности реализации</w:t>
      </w:r>
    </w:p>
    <w:p w14:paraId="3608BDE5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Муниципальной программы</w:t>
      </w:r>
    </w:p>
    <w:p w14:paraId="0869C2A7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u w:val="single"/>
          <w:lang w:eastAsia="ru-RU"/>
        </w:rPr>
        <w:t>«Защита населения и  территорий Аскизского района от чрезвычайных ситуаций, обеспечение пожарной безопасности и безопасности людей на водных объектах (2017 – 2021 годы)» по итогам 2019 года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u w:val="single"/>
          <w:lang w:eastAsia="ru-RU"/>
        </w:rPr>
        <w:t> </w:t>
      </w:r>
    </w:p>
    <w:p w14:paraId="5C5D2695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Целью Программы является снижение рисков и смягчение последствий при возникновении чрезвычайных ситуаций, сокращение количества лиц, погибших в результате пожаров, а также сокращение числа пожаров с пострадавшими, сокращение материальных затрат при ликвидации последствий от пожаров, обеспечение безопасности на водных объектах Аскизского района и прилегающих к ним территориях, уменьшение количества погибших при происшествиях на воде.</w:t>
      </w:r>
    </w:p>
    <w:p w14:paraId="7C9DF885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Цель достигается при выполнении следующих мероприятий:</w:t>
      </w:r>
    </w:p>
    <w:p w14:paraId="5353F0B7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63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уменьшение количества населения, погибшего, травмированного и пострадавшего при чрезвычайных ситуациях, пожарах и происшествиях на водных объектах </w:t>
      </w:r>
      <w:bookmarkStart w:id="0" w:name="__DdeLink__4850_1223001364"/>
      <w:bookmarkEnd w:id="0"/>
      <w:r w:rsidRPr="002B065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на территории муниципального образования Аскизский район;</w:t>
      </w:r>
    </w:p>
    <w:p w14:paraId="5646739F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63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уменьшение количества чрезвычайных ситуаций, пожаров и происшествий на водных объектах на территории муниципального образования Аскизский район.</w:t>
      </w:r>
    </w:p>
    <w:p w14:paraId="67CE7E1D" w14:textId="77777777" w:rsidR="002B065D" w:rsidRPr="002B065D" w:rsidRDefault="002B065D" w:rsidP="002B065D">
      <w:pPr>
        <w:shd w:val="clear" w:color="auto" w:fill="FFFFFF"/>
        <w:spacing w:before="28" w:after="28" w:line="240" w:lineRule="auto"/>
        <w:ind w:firstLine="63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повышение эффективности и оперативности принятия решений в условиях чрезвычайной ситуации.</w:t>
      </w:r>
    </w:p>
    <w:p w14:paraId="77C91931" w14:textId="77777777" w:rsidR="002B065D" w:rsidRPr="002B065D" w:rsidRDefault="002B065D" w:rsidP="002B065D">
      <w:pPr>
        <w:shd w:val="clear" w:color="auto" w:fill="FFFFFF"/>
        <w:spacing w:before="28" w:after="28" w:line="240" w:lineRule="auto"/>
        <w:ind w:firstLine="63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повышение количества городских и сельских поселений Аскизского района с установленной системой оповещения.</w:t>
      </w:r>
    </w:p>
    <w:p w14:paraId="78D853E6" w14:textId="77777777" w:rsidR="002B065D" w:rsidRPr="002B065D" w:rsidRDefault="002B065D" w:rsidP="002B065D">
      <w:pPr>
        <w:shd w:val="clear" w:color="auto" w:fill="FFFFFF"/>
        <w:spacing w:before="28" w:after="28" w:line="240" w:lineRule="auto"/>
        <w:ind w:firstLine="63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00000"/>
          <w:sz w:val="26"/>
          <w:szCs w:val="26"/>
          <w:lang w:eastAsia="ru-RU"/>
        </w:rPr>
        <w:t>- повышение уровня оснащенности материально-техническими средствами Единой дежурно-диспетчерской службы муниципального образования Аскизский район.</w:t>
      </w:r>
    </w:p>
    <w:p w14:paraId="1E179C5D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2019 году из бюджетов Республики Хакасия и муниципального образования Аскизский район профинансированы мероприятия на 436,2 тыс. рублей (при плане 587,32 тыс. рублей).</w:t>
      </w:r>
    </w:p>
    <w:p w14:paraId="0AD64E5E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2019 году на мероприятие Программы «Оснащение и иное обеспечение деятельности Единой дежурно-диспетчерской службы МО Аскизский район» предусмотрены субсидии из республиканского бюджета Республики Хакасия 350,62 тыс. рублей (фактическое освоение 342,1 тыс. рублей), в бюджете Аскизского района предусмотрено финансирование в размере 50,0 тыс. рублей (фактическое освоение 33,3 тыс. рублей).</w:t>
      </w:r>
    </w:p>
    <w:p w14:paraId="5A891090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На вышеуказанные средства было приобретено:</w:t>
      </w:r>
    </w:p>
    <w:p w14:paraId="574D48CA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1) монитор – 2 шт.; клавиатура – 1 шт.; мышь – 1 шт.; уличная цилиндрическая видеокамера для визуального наблюдения на экране монитора подхода к помещению ЕДДС – 4 шт., многофункциональное устройство (принтер + сканер + копир) – 1 шт., стол – 1 шт., офисное кресло - 3 шт., кондиционер – 1 шт., органайзер – 3 шт., форменная одежда для дежурно-диспетчерского персонала ЕДДС – 10 шт., стенд для документации – 2 шт., система оповещения персонала – 1 шт., антенна для КВ-радиостанции – 1 шт., внешний жесткий диск – 1 шт.</w:t>
      </w:r>
    </w:p>
    <w:p w14:paraId="4AEE5D7A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2) произведены установка и пуско-наладочные работы системы видеонаблюдения.</w:t>
      </w:r>
    </w:p>
    <w:p w14:paraId="3584E0F8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9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5B76728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tbl>
      <w:tblPr>
        <w:tblW w:w="936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6"/>
        <w:gridCol w:w="2132"/>
        <w:gridCol w:w="679"/>
        <w:gridCol w:w="2051"/>
        <w:gridCol w:w="1456"/>
        <w:gridCol w:w="1456"/>
        <w:gridCol w:w="1527"/>
      </w:tblGrid>
      <w:tr w:rsidR="002B065D" w:rsidRPr="002B065D" w14:paraId="1A7EE906" w14:textId="77777777" w:rsidTr="002B065D">
        <w:trPr>
          <w:trHeight w:val="465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D33F0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ind w:left="15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37BE3FD3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ind w:left="156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35FFD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Наименование показателей</w:t>
            </w:r>
          </w:p>
          <w:p w14:paraId="4EA63AAF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63A3E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Ед. изм.</w:t>
            </w:r>
          </w:p>
          <w:p w14:paraId="0795413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42CB5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Фактическое значение показателей за год, предшествующий отчетному</w:t>
            </w:r>
          </w:p>
          <w:p w14:paraId="4963DF0A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060D2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Плановое значение показателей на 2019 год</w:t>
            </w:r>
          </w:p>
          <w:p w14:paraId="4D3F1821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8D7A8A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Фактичес-кое значение показателей на 2019 год</w:t>
            </w:r>
          </w:p>
          <w:p w14:paraId="36A2BDBA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5547E3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Причины отклонений фактических значений показателей от плановых</w:t>
            </w:r>
          </w:p>
          <w:p w14:paraId="0EB3959A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B065D" w:rsidRPr="002B065D" w14:paraId="38E15BE6" w14:textId="77777777" w:rsidTr="002B065D">
        <w:trPr>
          <w:trHeight w:val="7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E47E0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814CC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2A755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</w:t>
            </w:r>
          </w:p>
          <w:p w14:paraId="69FA3DD2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4022883E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7D17C08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FF9A7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</w:t>
            </w:r>
          </w:p>
          <w:p w14:paraId="50693EBA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70985536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1F09EB2F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03992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</w:t>
            </w:r>
          </w:p>
          <w:p w14:paraId="69FD8B86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3EDE8CB0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7AC8232F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ACDD0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</w:t>
            </w:r>
          </w:p>
          <w:p w14:paraId="32B69BA0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227D14B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339107FA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BC494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7</w:t>
            </w:r>
          </w:p>
        </w:tc>
      </w:tr>
      <w:tr w:rsidR="002B065D" w:rsidRPr="002B065D" w14:paraId="46E6C323" w14:textId="77777777" w:rsidTr="002B065D">
        <w:trPr>
          <w:trHeight w:val="495"/>
        </w:trPr>
        <w:tc>
          <w:tcPr>
            <w:tcW w:w="5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8F633E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F0F72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Муниципальная программа Защита населения и  территорий Аскизского района от чрезвычайных ситуаций, обеспечение пожарной безопасности и безопасности людей на водных объектах (2017 – 2021 годы»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08505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BED5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D7C0C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CB6D8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F582F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B065D" w:rsidRPr="002B065D" w14:paraId="12B32CEB" w14:textId="77777777" w:rsidTr="002B065D">
        <w:trPr>
          <w:trHeight w:val="54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D8FB2C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87837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Объемы финансирования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8966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F68CC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550,0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F469D2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587,32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8C861E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436,2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1E4C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0</w:t>
            </w:r>
          </w:p>
        </w:tc>
      </w:tr>
      <w:tr w:rsidR="002B065D" w:rsidRPr="002B065D" w14:paraId="3CB250EE" w14:textId="77777777" w:rsidTr="002B065D">
        <w:trPr>
          <w:trHeight w:val="33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ECEFFDF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AF94F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 xml:space="preserve">Мероприятие 1«Количество </w:t>
            </w: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городских и сельских поселений Аскизского района с установленной системой оповещения»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B29B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lastRenderedPageBreak/>
              <w:t>%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CE990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91241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1265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46ACE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B065D" w:rsidRPr="002B065D" w14:paraId="06D5A713" w14:textId="77777777" w:rsidTr="002B065D">
        <w:trPr>
          <w:trHeight w:val="37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D78A1D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A313C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Мероприятие 2«Количество человек, погибших и травмированных при чрезвычайных ситуациях, пожарах, происшествиях на водных объектах, не более»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F9534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Чел-к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BAD86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CF261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B4118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CDEA0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  <w:tr w:rsidR="002B065D" w:rsidRPr="002B065D" w14:paraId="4538C759" w14:textId="77777777" w:rsidTr="002B065D">
        <w:trPr>
          <w:trHeight w:val="28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773C9F" w14:textId="77777777" w:rsidR="002B065D" w:rsidRPr="002B065D" w:rsidRDefault="002B065D" w:rsidP="002B065D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D8CD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Мероприятие 3 «Уровень оснащенности материально-техническими средствами Единой дежурно-диспетчерской службы муниципального образования Аскизский район»</w:t>
            </w:r>
          </w:p>
        </w:tc>
        <w:tc>
          <w:tcPr>
            <w:tcW w:w="6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19962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6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606C4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E4F97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02B26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41BBB" w14:textId="77777777" w:rsidR="002B065D" w:rsidRPr="002B065D" w:rsidRDefault="002B065D" w:rsidP="002B065D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2B065D">
              <w:rPr>
                <w:rFonts w:ascii="Times New Roman" w:eastAsia="Times New Roman" w:hAnsi="Times New Roman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</w:tc>
      </w:tr>
    </w:tbl>
    <w:p w14:paraId="2E44892F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4"/>
          <w:szCs w:val="24"/>
          <w:lang w:eastAsia="ru-RU"/>
        </w:rPr>
        <w:t> </w:t>
      </w:r>
    </w:p>
    <w:p w14:paraId="164FA07A" w14:textId="77777777" w:rsidR="002B065D" w:rsidRPr="002B065D" w:rsidRDefault="002B065D" w:rsidP="002B065D">
      <w:pPr>
        <w:shd w:val="clear" w:color="auto" w:fill="FFFFFF"/>
        <w:spacing w:after="0" w:line="240" w:lineRule="auto"/>
        <w:ind w:left="3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1.</w:t>
      </w:r>
      <w:r w:rsidRPr="002B065D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Оценка достижения планового значения каждого показателя вышеуказанных мероприятий:</w:t>
      </w:r>
    </w:p>
    <w:p w14:paraId="07CC17FA" w14:textId="77777777" w:rsidR="002B065D" w:rsidRPr="002B065D" w:rsidRDefault="002B065D" w:rsidP="002B065D">
      <w:pPr>
        <w:shd w:val="clear" w:color="auto" w:fill="FFFFFF"/>
        <w:spacing w:after="0" w:line="240" w:lineRule="auto"/>
        <w:ind w:left="108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1)</w:t>
      </w:r>
      <w:r w:rsidRPr="002B065D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О= 35/35=1,0</w:t>
      </w:r>
    </w:p>
    <w:p w14:paraId="3BC09961" w14:textId="77777777" w:rsidR="002B065D" w:rsidRPr="002B065D" w:rsidRDefault="002B065D" w:rsidP="002B065D">
      <w:pPr>
        <w:shd w:val="clear" w:color="auto" w:fill="FFFFFF"/>
        <w:spacing w:after="0" w:line="240" w:lineRule="auto"/>
        <w:ind w:left="108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2)</w:t>
      </w:r>
      <w:r w:rsidRPr="002B065D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О= 15/10=1,5</w:t>
      </w:r>
    </w:p>
    <w:p w14:paraId="66C8E39F" w14:textId="77777777" w:rsidR="002B065D" w:rsidRPr="002B065D" w:rsidRDefault="002B065D" w:rsidP="002B065D">
      <w:pPr>
        <w:shd w:val="clear" w:color="auto" w:fill="FFFFFF"/>
        <w:spacing w:after="0" w:line="240" w:lineRule="auto"/>
        <w:ind w:left="108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3)</w:t>
      </w:r>
      <w:r w:rsidRPr="002B065D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О= 65/50=1,3.</w:t>
      </w:r>
    </w:p>
    <w:p w14:paraId="43D12C3E" w14:textId="77777777" w:rsidR="002B065D" w:rsidRPr="002B065D" w:rsidRDefault="002B065D" w:rsidP="002B065D">
      <w:pPr>
        <w:shd w:val="clear" w:color="auto" w:fill="FFFFFF"/>
        <w:spacing w:after="0" w:line="240" w:lineRule="auto"/>
        <w:ind w:left="3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</w:t>
      </w:r>
      <w:r w:rsidRPr="002B065D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Уровень достигнуты значений в целом:</w:t>
      </w:r>
    </w:p>
    <w:p w14:paraId="4A9B2C6D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1+1,5+1,3 / 3= 1,26.</w:t>
      </w:r>
    </w:p>
    <w:p w14:paraId="3E042CA3" w14:textId="77777777" w:rsidR="002B065D" w:rsidRPr="002B065D" w:rsidRDefault="002B065D" w:rsidP="002B065D">
      <w:pPr>
        <w:shd w:val="clear" w:color="auto" w:fill="FFFFFF"/>
        <w:spacing w:after="0" w:line="240" w:lineRule="auto"/>
        <w:ind w:left="3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</w:t>
      </w:r>
      <w:r w:rsidRPr="002B065D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436,2/587,32= 0,743.</w:t>
      </w:r>
    </w:p>
    <w:p w14:paraId="4131374A" w14:textId="77777777" w:rsidR="002B065D" w:rsidRPr="002B065D" w:rsidRDefault="002B065D" w:rsidP="002B065D">
      <w:pPr>
        <w:shd w:val="clear" w:color="auto" w:fill="FFFFFF"/>
        <w:spacing w:after="0" w:line="240" w:lineRule="auto"/>
        <w:ind w:left="3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4.</w:t>
      </w:r>
      <w:r w:rsidRPr="002B065D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</w:t>
      </w: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Оценка эффективности Программы</w:t>
      </w:r>
    </w:p>
    <w:p w14:paraId="1822F611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1,26 / 0,743= 1,7.</w:t>
      </w:r>
    </w:p>
    <w:p w14:paraId="10469809" w14:textId="77777777" w:rsidR="002B065D" w:rsidRPr="002B065D" w:rsidRDefault="002B065D" w:rsidP="002B065D">
      <w:pPr>
        <w:shd w:val="clear" w:color="auto" w:fill="FFFFFF"/>
        <w:spacing w:after="0" w:line="240" w:lineRule="auto"/>
        <w:ind w:right="-5" w:firstLine="566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На территории Аскизского района за 2019 год при пожарах  погибло 7 человек и 6 травмированных. По сравнению с </w:t>
      </w:r>
      <w:r w:rsidRPr="002B065D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аналогичным периодом прошлого года погибших при пожарах увеличилось в 3,5 раза (АППГ-2), количество травмированных 6, рост 300 % (АППГ -2). Практически все погибшие находились в состоянии алкогольного опьянения.</w:t>
      </w:r>
    </w:p>
    <w:p w14:paraId="7F434B09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В связи с чем полагаю, что задачи, установленные Муниципальной программой за отчетный период в полном объёме достигнуты не были.</w:t>
      </w:r>
    </w:p>
    <w:p w14:paraId="53A29A32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С учётом изложенного в настоящее время целевые показатели Муниципальной программы планируются пересмотру с целью достижения более объективных данных в количественных показателях.</w:t>
      </w:r>
    </w:p>
    <w:p w14:paraId="200248CE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Кроме того, необходимо увеличить средства для Муниципальной программы с целью увеличения приобретения автономных пожарных извещателей, приобретение средств для проведения профилактической работы. </w:t>
      </w:r>
    </w:p>
    <w:p w14:paraId="12AFDC1C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7F9BC668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Начальник отдела по делам ГО и ЧС</w:t>
      </w:r>
    </w:p>
    <w:p w14:paraId="16177261" w14:textId="77777777" w:rsidR="002B065D" w:rsidRPr="002B065D" w:rsidRDefault="002B065D" w:rsidP="002B065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Администрации Аскизского района</w:t>
      </w:r>
    </w:p>
    <w:p w14:paraId="3AE29907" w14:textId="1C8BAA9D" w:rsidR="00152B61" w:rsidRDefault="002B065D" w:rsidP="002B065D">
      <w:r w:rsidRPr="002B065D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Республики Хакасия                                                                                          М.С.Тодышев</w:t>
      </w:r>
    </w:p>
    <w:sectPr w:rsidR="00152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B61"/>
    <w:rsid w:val="00152B61"/>
    <w:rsid w:val="002B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526781-8682-474C-9400-A7357D6C6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2B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a"/>
    <w:basedOn w:val="a"/>
    <w:rsid w:val="002B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2B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B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2B0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2B065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52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1003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2020-08-13T17:45:00Z</dcterms:created>
  <dcterms:modified xsi:type="dcterms:W3CDTF">2020-08-13T17:45:00Z</dcterms:modified>
</cp:coreProperties>
</file>