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2" w:rsidRPr="00FE0032" w:rsidRDefault="00C772A5" w:rsidP="00FE0032">
      <w:pPr>
        <w:ind w:left="284"/>
        <w:rPr>
          <w:rFonts w:ascii="Times New Roman" w:eastAsia="Calibri" w:hAnsi="Times New Roman"/>
          <w:sz w:val="20"/>
          <w:szCs w:val="20"/>
        </w:rPr>
      </w:pPr>
      <w:r w:rsidRPr="00C772A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E0032">
        <w:rPr>
          <w:noProof/>
        </w:rPr>
        <w:drawing>
          <wp:anchor distT="0" distB="0" distL="114300" distR="114300" simplePos="0" relativeHeight="251659264" behindDoc="0" locked="0" layoutInCell="1" allowOverlap="1" wp14:anchorId="45FF9100" wp14:editId="786A7ED2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32"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890259E" wp14:editId="3CFFE475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32"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FEC2FF9" wp14:editId="62F94AA2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E0264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FE0032"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C12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28.02.2022</w:t>
            </w:r>
          </w:p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AE0264">
            <w:pPr>
              <w:spacing w:after="0"/>
              <w:ind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скиз</w:t>
            </w:r>
            <w:proofErr w:type="spellEnd"/>
          </w:p>
        </w:tc>
        <w:tc>
          <w:tcPr>
            <w:tcW w:w="3123" w:type="dxa"/>
          </w:tcPr>
          <w:p w:rsidR="00FE0032" w:rsidRPr="00FE0032" w:rsidRDefault="00FE0032" w:rsidP="00AE0264">
            <w:pPr>
              <w:spacing w:after="0"/>
              <w:ind w:right="-28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 w:rsidR="006B56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="00A857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№ </w:t>
            </w:r>
            <w:r w:rsidR="00C12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121-п</w:t>
            </w:r>
          </w:p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E0032" w:rsidRDefault="00FE00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0D3B32" w:rsidRDefault="008866D5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 xml:space="preserve">«Развитие </w:t>
      </w:r>
      <w:proofErr w:type="gramStart"/>
      <w:r w:rsidR="000D3B32" w:rsidRPr="005D7C35">
        <w:rPr>
          <w:rFonts w:ascii="Times New Roman" w:hAnsi="Times New Roman"/>
          <w:b/>
          <w:sz w:val="26"/>
          <w:szCs w:val="26"/>
        </w:rPr>
        <w:t>территориального</w:t>
      </w:r>
      <w:proofErr w:type="gramEnd"/>
    </w:p>
    <w:p w:rsidR="000D3B32" w:rsidRDefault="000D3B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общественного самоуправления в Аскизском</w:t>
      </w:r>
    </w:p>
    <w:p w:rsidR="00FE0032" w:rsidRPr="00FE0032" w:rsidRDefault="000D3B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5D7C35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Pr="005D7C35">
        <w:rPr>
          <w:rFonts w:ascii="Times New Roman" w:hAnsi="Times New Roman"/>
          <w:b/>
          <w:sz w:val="26"/>
          <w:szCs w:val="26"/>
        </w:rPr>
        <w:t>»</w:t>
      </w:r>
      <w:r w:rsidR="00D311F0">
        <w:rPr>
          <w:rFonts w:ascii="Times New Roman" w:hAnsi="Times New Roman"/>
          <w:b/>
          <w:sz w:val="26"/>
          <w:szCs w:val="26"/>
        </w:rPr>
        <w:t xml:space="preserve"> за 20</w:t>
      </w:r>
      <w:r w:rsidR="00A104B9">
        <w:rPr>
          <w:rFonts w:ascii="Times New Roman" w:hAnsi="Times New Roman"/>
          <w:b/>
          <w:sz w:val="26"/>
          <w:szCs w:val="26"/>
        </w:rPr>
        <w:t>2</w:t>
      </w:r>
      <w:r w:rsidR="00E6628B">
        <w:rPr>
          <w:rFonts w:ascii="Times New Roman" w:hAnsi="Times New Roman"/>
          <w:b/>
          <w:sz w:val="26"/>
          <w:szCs w:val="26"/>
        </w:rPr>
        <w:t>1</w:t>
      </w:r>
      <w:r w:rsidR="00D311F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0032" w:rsidRPr="00FE0032" w:rsidRDefault="00FE0032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Default="00FE0032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FE0032">
        <w:rPr>
          <w:rFonts w:ascii="Times New Roman" w:eastAsia="Calibri" w:hAnsi="Times New Roman"/>
          <w:sz w:val="26"/>
          <w:szCs w:val="26"/>
        </w:rPr>
        <w:t xml:space="preserve">            </w:t>
      </w:r>
      <w:r w:rsidR="000D3B32">
        <w:rPr>
          <w:rFonts w:ascii="Times New Roman" w:eastAsia="Calibri" w:hAnsi="Times New Roman"/>
          <w:sz w:val="26"/>
          <w:szCs w:val="26"/>
        </w:rPr>
        <w:t xml:space="preserve">Рассмотрев представленную информацию об итогах реализации Муниципальной программы «Развитие территориального общественного самоуправления в </w:t>
      </w:r>
      <w:proofErr w:type="spellStart"/>
      <w:r w:rsidR="000D3B32">
        <w:rPr>
          <w:rFonts w:ascii="Times New Roman" w:eastAsia="Calibri" w:hAnsi="Times New Roman"/>
          <w:sz w:val="26"/>
          <w:szCs w:val="26"/>
        </w:rPr>
        <w:t>Аскизском</w:t>
      </w:r>
      <w:proofErr w:type="spellEnd"/>
      <w:r w:rsidR="000D3B32">
        <w:rPr>
          <w:rFonts w:ascii="Times New Roman" w:eastAsia="Calibri" w:hAnsi="Times New Roman"/>
          <w:sz w:val="26"/>
          <w:szCs w:val="26"/>
        </w:rPr>
        <w:t xml:space="preserve"> районе»</w:t>
      </w:r>
      <w:r w:rsidR="007660E7">
        <w:rPr>
          <w:rFonts w:ascii="Times New Roman" w:eastAsia="Calibri" w:hAnsi="Times New Roman"/>
          <w:sz w:val="26"/>
          <w:szCs w:val="26"/>
        </w:rPr>
        <w:t xml:space="preserve"> за 2021 год</w:t>
      </w:r>
      <w:r w:rsidR="000D3B32">
        <w:rPr>
          <w:rFonts w:ascii="Times New Roman" w:eastAsia="Calibri" w:hAnsi="Times New Roman"/>
          <w:sz w:val="26"/>
          <w:szCs w:val="26"/>
        </w:rPr>
        <w:t xml:space="preserve">, </w:t>
      </w:r>
      <w:r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 20.12.2005 года, </w:t>
      </w:r>
      <w:r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104B9" w:rsidRPr="00FE0032" w:rsidRDefault="00A104B9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6B562C" w:rsidRPr="006B562C" w:rsidRDefault="000D3B32" w:rsidP="00AE0264">
      <w:pPr>
        <w:pStyle w:val="a5"/>
        <w:numPr>
          <w:ilvl w:val="0"/>
          <w:numId w:val="1"/>
        </w:numPr>
        <w:spacing w:after="0"/>
        <w:ind w:left="0" w:right="-284" w:firstLine="851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</w:t>
      </w:r>
      <w:r w:rsidR="00C772A5" w:rsidRPr="006B562C">
        <w:rPr>
          <w:rFonts w:ascii="Times New Roman" w:hAnsi="Times New Roman"/>
          <w:sz w:val="26"/>
          <w:szCs w:val="26"/>
        </w:rPr>
        <w:t xml:space="preserve">   </w:t>
      </w:r>
      <w:r w:rsidRPr="006B562C">
        <w:rPr>
          <w:rFonts w:ascii="Times New Roman" w:hAnsi="Times New Roman"/>
          <w:sz w:val="26"/>
          <w:szCs w:val="26"/>
        </w:rPr>
        <w:t>по реализации Муниципальной программы</w:t>
      </w:r>
      <w:r w:rsidR="00C772A5" w:rsidRPr="006B562C">
        <w:rPr>
          <w:rFonts w:ascii="Times New Roman" w:hAnsi="Times New Roman"/>
          <w:sz w:val="26"/>
          <w:szCs w:val="26"/>
        </w:rPr>
        <w:t xml:space="preserve">   </w:t>
      </w:r>
      <w:r w:rsidRPr="006B562C">
        <w:rPr>
          <w:rFonts w:ascii="Times New Roman" w:eastAsia="Calibri" w:hAnsi="Times New Roman"/>
          <w:sz w:val="26"/>
          <w:szCs w:val="26"/>
        </w:rPr>
        <w:t>«Развитие территориального общественного самоуправления в</w:t>
      </w:r>
      <w:r w:rsidR="00E6628B">
        <w:rPr>
          <w:rFonts w:ascii="Times New Roman" w:eastAsia="Calibri" w:hAnsi="Times New Roman"/>
          <w:sz w:val="26"/>
          <w:szCs w:val="26"/>
        </w:rPr>
        <w:t xml:space="preserve"> Аскизском районе </w:t>
      </w:r>
      <w:r w:rsidRPr="006B562C">
        <w:rPr>
          <w:rFonts w:ascii="Times New Roman" w:eastAsia="Calibri" w:hAnsi="Times New Roman"/>
          <w:sz w:val="26"/>
          <w:szCs w:val="26"/>
        </w:rPr>
        <w:t>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20</w:t>
      </w:r>
      <w:r w:rsidR="00A104B9">
        <w:rPr>
          <w:rFonts w:ascii="Times New Roman" w:eastAsia="Calibri" w:hAnsi="Times New Roman"/>
          <w:sz w:val="26"/>
          <w:szCs w:val="26"/>
        </w:rPr>
        <w:t>2</w:t>
      </w:r>
      <w:r w:rsidR="00E6628B">
        <w:rPr>
          <w:rFonts w:ascii="Times New Roman" w:eastAsia="Calibri" w:hAnsi="Times New Roman"/>
          <w:sz w:val="26"/>
          <w:szCs w:val="26"/>
        </w:rPr>
        <w:t>1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</w:t>
      </w:r>
      <w:proofErr w:type="gramStart"/>
      <w:r w:rsidR="00327209" w:rsidRPr="006B562C">
        <w:rPr>
          <w:rFonts w:ascii="Times New Roman" w:eastAsia="Calibri" w:hAnsi="Times New Roman"/>
          <w:sz w:val="26"/>
          <w:szCs w:val="26"/>
        </w:rPr>
        <w:t xml:space="preserve"> </w:t>
      </w:r>
      <w:r w:rsidR="00EA6E98">
        <w:rPr>
          <w:rFonts w:ascii="Times New Roman" w:eastAsia="Calibri" w:hAnsi="Times New Roman"/>
          <w:sz w:val="26"/>
          <w:szCs w:val="26"/>
        </w:rPr>
        <w:t>.</w:t>
      </w:r>
      <w:proofErr w:type="gramEnd"/>
      <w:r w:rsidR="00EA6E98">
        <w:rPr>
          <w:rFonts w:ascii="Times New Roman" w:eastAsia="Calibri" w:hAnsi="Times New Roman"/>
          <w:sz w:val="26"/>
          <w:szCs w:val="26"/>
        </w:rPr>
        <w:t xml:space="preserve"> (Прилагается).</w:t>
      </w:r>
    </w:p>
    <w:p w:rsidR="00FE0032" w:rsidRPr="006B562C" w:rsidRDefault="00327209" w:rsidP="00AE0264">
      <w:pPr>
        <w:pStyle w:val="a5"/>
        <w:numPr>
          <w:ilvl w:val="0"/>
          <w:numId w:val="1"/>
        </w:numPr>
        <w:spacing w:after="0"/>
        <w:ind w:left="0" w:right="-284" w:firstLine="851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6B562C">
        <w:rPr>
          <w:rFonts w:ascii="Times New Roman" w:hAnsi="Times New Roman"/>
          <w:sz w:val="26"/>
          <w:szCs w:val="26"/>
        </w:rPr>
        <w:t>Разместить отчет</w:t>
      </w:r>
      <w:proofErr w:type="gramEnd"/>
      <w:r w:rsidRPr="006B562C">
        <w:rPr>
          <w:rFonts w:ascii="Times New Roman" w:hAnsi="Times New Roman"/>
          <w:sz w:val="26"/>
          <w:szCs w:val="26"/>
        </w:rPr>
        <w:t xml:space="preserve"> по реализации Муниципальной программы</w:t>
      </w:r>
      <w:r w:rsidR="006B562C" w:rsidRPr="006B562C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«Развитие территориального общественного самоуправления в Аскизском</w:t>
      </w:r>
      <w:r w:rsidR="006B562C" w:rsidRPr="006B562C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районе » за 20</w:t>
      </w:r>
      <w:r w:rsidR="00A104B9">
        <w:rPr>
          <w:rFonts w:ascii="Times New Roman" w:eastAsia="Calibri" w:hAnsi="Times New Roman"/>
          <w:sz w:val="26"/>
          <w:szCs w:val="26"/>
        </w:rPr>
        <w:t>2</w:t>
      </w:r>
      <w:r w:rsidR="00E6628B">
        <w:rPr>
          <w:rFonts w:ascii="Times New Roman" w:eastAsia="Calibri" w:hAnsi="Times New Roman"/>
          <w:sz w:val="26"/>
          <w:szCs w:val="26"/>
        </w:rPr>
        <w:t>1</w:t>
      </w:r>
      <w:r w:rsidRPr="006B562C">
        <w:rPr>
          <w:rFonts w:ascii="Times New Roman" w:eastAsia="Calibri" w:hAnsi="Times New Roman"/>
          <w:sz w:val="26"/>
          <w:szCs w:val="26"/>
        </w:rPr>
        <w:t xml:space="preserve"> год на сайте Администрации Аскизского</w:t>
      </w:r>
      <w:r w:rsidR="006B562C" w:rsidRPr="006B562C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района в разделе «Муниципальные программы».</w:t>
      </w:r>
    </w:p>
    <w:p w:rsidR="00327209" w:rsidRDefault="00327209" w:rsidP="00AE0264">
      <w:pPr>
        <w:spacing w:after="0" w:line="240" w:lineRule="auto"/>
        <w:ind w:right="-284"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AE0264">
      <w:pPr>
        <w:spacing w:after="0" w:line="240" w:lineRule="auto"/>
        <w:ind w:right="-284"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AE0264">
      <w:pPr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954CFC" w:rsidRDefault="00954CFC" w:rsidP="00AE0264">
      <w:pPr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Исполняющий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обязанности</w:t>
      </w:r>
    </w:p>
    <w:p w:rsidR="00327209" w:rsidRPr="00327209" w:rsidRDefault="00954CFC" w:rsidP="00AE0264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</w:t>
      </w:r>
      <w:r w:rsidR="006B562C">
        <w:rPr>
          <w:rFonts w:ascii="Times New Roman" w:eastAsia="Calibri" w:hAnsi="Times New Roman"/>
          <w:sz w:val="26"/>
          <w:szCs w:val="26"/>
        </w:rPr>
        <w:t>л</w:t>
      </w:r>
      <w:r w:rsidR="00327209">
        <w:rPr>
          <w:rFonts w:ascii="Times New Roman" w:eastAsia="Calibri" w:hAnsi="Times New Roman"/>
          <w:sz w:val="26"/>
          <w:szCs w:val="26"/>
        </w:rPr>
        <w:t>ав</w:t>
      </w:r>
      <w:r>
        <w:rPr>
          <w:rFonts w:ascii="Times New Roman" w:eastAsia="Calibri" w:hAnsi="Times New Roman"/>
          <w:sz w:val="26"/>
          <w:szCs w:val="26"/>
        </w:rPr>
        <w:t>ы</w:t>
      </w:r>
      <w:r w:rsidR="00327209">
        <w:rPr>
          <w:rFonts w:ascii="Times New Roman" w:eastAsia="Calibri" w:hAnsi="Times New Roman"/>
          <w:sz w:val="26"/>
          <w:szCs w:val="26"/>
        </w:rPr>
        <w:t xml:space="preserve"> Администрации                                                                       </w:t>
      </w:r>
      <w:r w:rsidR="004A2349">
        <w:rPr>
          <w:rFonts w:ascii="Times New Roman" w:eastAsia="Calibri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eastAsia="Calibri" w:hAnsi="Times New Roman"/>
          <w:sz w:val="26"/>
          <w:szCs w:val="26"/>
        </w:rPr>
        <w:t>Е.Ю.Костяков</w:t>
      </w:r>
      <w:proofErr w:type="spellEnd"/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E6628B" w:rsidRDefault="00E6628B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327209" w:rsidRDefault="001C63CD" w:rsidP="00AE0264">
      <w:pPr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t>П</w:t>
      </w:r>
      <w:r w:rsidR="00327209">
        <w:rPr>
          <w:rFonts w:ascii="Times New Roman" w:hAnsi="Times New Roman"/>
          <w:sz w:val="26"/>
          <w:szCs w:val="26"/>
        </w:rPr>
        <w:t xml:space="preserve">риложение   </w:t>
      </w:r>
    </w:p>
    <w:p w:rsidR="005D7C35" w:rsidRPr="00327209" w:rsidRDefault="00327209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5D7C35">
        <w:rPr>
          <w:rFonts w:ascii="Times New Roman" w:hAnsi="Times New Roman"/>
          <w:sz w:val="26"/>
          <w:szCs w:val="26"/>
        </w:rPr>
        <w:t xml:space="preserve">постановлению  </w:t>
      </w:r>
      <w:r w:rsidR="005D7C35" w:rsidRPr="005D7C3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D7C35" w:rsidRDefault="005D7C3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Аскизского района Республики</w:t>
      </w:r>
    </w:p>
    <w:p w:rsidR="005D7C35" w:rsidRDefault="005D7C3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Хакасия</w:t>
      </w:r>
    </w:p>
    <w:p w:rsidR="005D7C35" w:rsidRPr="005D7C35" w:rsidRDefault="00C12042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02E8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28.02.2022</w:t>
      </w:r>
      <w:r w:rsidR="00E6628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№ 121-п</w:t>
      </w:r>
      <w:r w:rsidR="00E6628B">
        <w:rPr>
          <w:rFonts w:ascii="Times New Roman" w:hAnsi="Times New Roman"/>
          <w:sz w:val="26"/>
          <w:szCs w:val="26"/>
        </w:rPr>
        <w:t xml:space="preserve">                                </w:t>
      </w:r>
      <w:r w:rsidR="00C02E8C">
        <w:rPr>
          <w:rFonts w:ascii="Times New Roman" w:hAnsi="Times New Roman"/>
          <w:sz w:val="26"/>
          <w:szCs w:val="26"/>
        </w:rPr>
        <w:t xml:space="preserve"> </w:t>
      </w:r>
    </w:p>
    <w:p w:rsidR="005D7C35" w:rsidRDefault="005D7C3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772A5" w:rsidRPr="005D7C35" w:rsidRDefault="005D7C3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="003F72A2">
        <w:rPr>
          <w:rFonts w:ascii="Times New Roman" w:hAnsi="Times New Roman"/>
          <w:b/>
          <w:sz w:val="26"/>
          <w:szCs w:val="26"/>
        </w:rPr>
        <w:t>Информация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                       о реализации Муниципальной программы</w:t>
      </w:r>
    </w:p>
    <w:p w:rsidR="008866D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 xml:space="preserve"> </w:t>
      </w:r>
      <w:r w:rsidRPr="005D7C35">
        <w:rPr>
          <w:rFonts w:ascii="Times New Roman" w:hAnsi="Times New Roman"/>
          <w:b/>
          <w:sz w:val="26"/>
          <w:szCs w:val="26"/>
        </w:rPr>
        <w:t>«Развитие тер</w:t>
      </w:r>
      <w:r w:rsidR="005D7C35" w:rsidRPr="005D7C35">
        <w:rPr>
          <w:rFonts w:ascii="Times New Roman" w:hAnsi="Times New Roman"/>
          <w:b/>
          <w:sz w:val="26"/>
          <w:szCs w:val="26"/>
        </w:rPr>
        <w:t>р</w:t>
      </w:r>
      <w:r w:rsidRPr="005D7C35">
        <w:rPr>
          <w:rFonts w:ascii="Times New Roman" w:hAnsi="Times New Roman"/>
          <w:b/>
          <w:sz w:val="26"/>
          <w:szCs w:val="26"/>
        </w:rPr>
        <w:t>иториального обществе</w:t>
      </w:r>
      <w:r w:rsidR="005D7C35" w:rsidRPr="005D7C35">
        <w:rPr>
          <w:rFonts w:ascii="Times New Roman" w:hAnsi="Times New Roman"/>
          <w:b/>
          <w:sz w:val="26"/>
          <w:szCs w:val="26"/>
        </w:rPr>
        <w:t xml:space="preserve">нного самоуправления </w:t>
      </w:r>
      <w:proofErr w:type="gramStart"/>
      <w:r w:rsidR="005D7C35" w:rsidRPr="005D7C35">
        <w:rPr>
          <w:rFonts w:ascii="Times New Roman" w:hAnsi="Times New Roman"/>
          <w:b/>
          <w:sz w:val="26"/>
          <w:szCs w:val="26"/>
        </w:rPr>
        <w:t>в</w:t>
      </w:r>
      <w:proofErr w:type="gramEnd"/>
    </w:p>
    <w:p w:rsidR="00C772A5" w:rsidRPr="005D7C35" w:rsidRDefault="008866D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5D7C35" w:rsidRPr="005D7C35">
        <w:rPr>
          <w:rFonts w:ascii="Times New Roman" w:hAnsi="Times New Roman"/>
          <w:b/>
          <w:sz w:val="26"/>
          <w:szCs w:val="26"/>
        </w:rPr>
        <w:t xml:space="preserve"> </w:t>
      </w:r>
      <w:r w:rsidR="00FA6057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D7C35" w:rsidRPr="005D7C35">
        <w:rPr>
          <w:rFonts w:ascii="Times New Roman" w:hAnsi="Times New Roman"/>
          <w:b/>
          <w:sz w:val="26"/>
          <w:szCs w:val="26"/>
        </w:rPr>
        <w:t>Аскизском</w:t>
      </w:r>
      <w:proofErr w:type="spellEnd"/>
      <w:r w:rsidR="00A8571B">
        <w:rPr>
          <w:rFonts w:ascii="Times New Roman" w:hAnsi="Times New Roman"/>
          <w:b/>
          <w:sz w:val="26"/>
          <w:szCs w:val="26"/>
        </w:rPr>
        <w:t xml:space="preserve"> </w:t>
      </w:r>
      <w:r w:rsidR="00C772A5" w:rsidRPr="005D7C35">
        <w:rPr>
          <w:rFonts w:ascii="Times New Roman" w:hAnsi="Times New Roman"/>
          <w:b/>
          <w:sz w:val="26"/>
          <w:szCs w:val="26"/>
        </w:rPr>
        <w:t>районе» за 20</w:t>
      </w:r>
      <w:r w:rsidR="00A104B9">
        <w:rPr>
          <w:rFonts w:ascii="Times New Roman" w:hAnsi="Times New Roman"/>
          <w:b/>
          <w:sz w:val="26"/>
          <w:szCs w:val="26"/>
        </w:rPr>
        <w:t>2</w:t>
      </w:r>
      <w:r w:rsidR="00E6628B">
        <w:rPr>
          <w:rFonts w:ascii="Times New Roman" w:hAnsi="Times New Roman"/>
          <w:b/>
          <w:sz w:val="26"/>
          <w:szCs w:val="26"/>
        </w:rPr>
        <w:t>1</w:t>
      </w:r>
      <w:r w:rsidR="00C772A5" w:rsidRPr="005D7C3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</w:p>
    <w:p w:rsidR="00E03653" w:rsidRDefault="007107DA" w:rsidP="00AE0264">
      <w:pPr>
        <w:spacing w:line="240" w:lineRule="auto"/>
        <w:ind w:right="-28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«Развитие территориального общественного самоуправления в </w:t>
      </w:r>
      <w:proofErr w:type="spellStart"/>
      <w:r>
        <w:rPr>
          <w:rFonts w:ascii="Times New Roman" w:hAnsi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 (далее по </w:t>
      </w:r>
      <w:proofErr w:type="spellStart"/>
      <w:r>
        <w:rPr>
          <w:rFonts w:ascii="Times New Roman" w:hAnsi="Times New Roman"/>
          <w:sz w:val="26"/>
          <w:szCs w:val="26"/>
        </w:rPr>
        <w:t>тексиу</w:t>
      </w:r>
      <w:proofErr w:type="spellEnd"/>
      <w:r>
        <w:rPr>
          <w:rFonts w:ascii="Times New Roman" w:hAnsi="Times New Roman"/>
          <w:sz w:val="26"/>
          <w:szCs w:val="26"/>
        </w:rPr>
        <w:t xml:space="preserve"> – МП) утверждена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 от 30.09.2020 г. № 668-п.</w:t>
      </w:r>
    </w:p>
    <w:p w:rsidR="007107DA" w:rsidRPr="005D7C35" w:rsidRDefault="007107DA" w:rsidP="00AE0264">
      <w:pPr>
        <w:spacing w:line="240" w:lineRule="auto"/>
        <w:ind w:right="-28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цели МП состоят в осуществлении поддержки инициатив территориального общественного самоуправления (далее – ТОС) в муниципальных образованиях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реализации мероприятий по содействию развития территориального общественного самоуправления. Главной целью МП является – создание условий для развития территориального общественного самоуправления в </w:t>
      </w:r>
      <w:proofErr w:type="spellStart"/>
      <w:r>
        <w:rPr>
          <w:rFonts w:ascii="Times New Roman" w:hAnsi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tbl>
      <w:tblPr>
        <w:tblW w:w="970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3"/>
        <w:gridCol w:w="1276"/>
        <w:gridCol w:w="1134"/>
        <w:gridCol w:w="38"/>
        <w:gridCol w:w="31"/>
        <w:gridCol w:w="1065"/>
        <w:gridCol w:w="9"/>
        <w:gridCol w:w="2895"/>
      </w:tblGrid>
      <w:tr w:rsidR="003F72A2" w:rsidTr="00107537">
        <w:trPr>
          <w:trHeight w:val="804"/>
        </w:trPr>
        <w:tc>
          <w:tcPr>
            <w:tcW w:w="3260" w:type="dxa"/>
            <w:gridSpan w:val="2"/>
          </w:tcPr>
          <w:p w:rsidR="00107537" w:rsidRDefault="00107537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72A2" w:rsidRPr="00AE0BD3" w:rsidRDefault="003F72A2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программе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F72A2" w:rsidRPr="006A3165" w:rsidRDefault="003F72A2" w:rsidP="007908CC">
            <w:pPr>
              <w:spacing w:line="240" w:lineRule="auto"/>
              <w:ind w:left="69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3F72A2" w:rsidRPr="006A3165" w:rsidRDefault="003F72A2" w:rsidP="008C41BB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3"/>
          </w:tcPr>
          <w:p w:rsidR="003F72A2" w:rsidRPr="006A3165" w:rsidRDefault="003F72A2" w:rsidP="008C41BB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2904" w:type="dxa"/>
            <w:gridSpan w:val="2"/>
          </w:tcPr>
          <w:p w:rsidR="003F72A2" w:rsidRPr="006A3165" w:rsidRDefault="003F72A2" w:rsidP="00936B82">
            <w:pPr>
              <w:spacing w:line="240" w:lineRule="auto"/>
              <w:ind w:left="-108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2A2" w:rsidTr="00107537">
        <w:trPr>
          <w:trHeight w:val="437"/>
        </w:trPr>
        <w:tc>
          <w:tcPr>
            <w:tcW w:w="9708" w:type="dxa"/>
            <w:gridSpan w:val="9"/>
          </w:tcPr>
          <w:p w:rsidR="003F72A2" w:rsidRDefault="003F72A2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47514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территориального общественного самоуправления  (ТОС)  в </w:t>
            </w:r>
            <w:proofErr w:type="spellStart"/>
            <w:r w:rsidR="00475148">
              <w:rPr>
                <w:rFonts w:ascii="Times New Roman" w:hAnsi="Times New Roman"/>
                <w:sz w:val="24"/>
                <w:szCs w:val="24"/>
              </w:rPr>
              <w:t>Аскизском</w:t>
            </w:r>
            <w:proofErr w:type="spellEnd"/>
            <w:r w:rsidR="00475148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3F72A2" w:rsidTr="00107537">
        <w:trPr>
          <w:trHeight w:val="437"/>
        </w:trPr>
        <w:tc>
          <w:tcPr>
            <w:tcW w:w="9708" w:type="dxa"/>
            <w:gridSpan w:val="9"/>
          </w:tcPr>
          <w:p w:rsidR="003F72A2" w:rsidRDefault="003F72A2" w:rsidP="00936B82">
            <w:pPr>
              <w:spacing w:line="240" w:lineRule="auto"/>
              <w:ind w:left="69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Обеспечение финансово-экономических и иных гарантий развития ТОС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6071A" w:rsidTr="00107537">
        <w:trPr>
          <w:trHeight w:val="437"/>
        </w:trPr>
        <w:tc>
          <w:tcPr>
            <w:tcW w:w="3247" w:type="dxa"/>
          </w:tcPr>
          <w:p w:rsidR="0056071A" w:rsidRDefault="0056071A" w:rsidP="00936B82">
            <w:pPr>
              <w:spacing w:line="240" w:lineRule="auto"/>
              <w:ind w:left="69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289" w:type="dxa"/>
            <w:gridSpan w:val="2"/>
          </w:tcPr>
          <w:p w:rsidR="0056071A" w:rsidRDefault="00715D29" w:rsidP="00715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(тыс. рублей)</w:t>
            </w:r>
          </w:p>
        </w:tc>
        <w:tc>
          <w:tcPr>
            <w:tcW w:w="1172" w:type="dxa"/>
            <w:gridSpan w:val="2"/>
          </w:tcPr>
          <w:p w:rsidR="0056071A" w:rsidRDefault="00715D29" w:rsidP="00715D29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(тыс. рублей)</w:t>
            </w:r>
          </w:p>
        </w:tc>
        <w:tc>
          <w:tcPr>
            <w:tcW w:w="1105" w:type="dxa"/>
            <w:gridSpan w:val="3"/>
          </w:tcPr>
          <w:p w:rsidR="0056071A" w:rsidRPr="00715D29" w:rsidRDefault="00715D29" w:rsidP="00715D29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D29">
              <w:rPr>
                <w:rFonts w:ascii="Times New Roman" w:hAnsi="Times New Roman"/>
                <w:sz w:val="20"/>
                <w:szCs w:val="20"/>
              </w:rPr>
              <w:t>Процент выполнения, оценка результатов (+ или</w:t>
            </w:r>
            <w:proofErr w:type="gramStart"/>
            <w:r w:rsidRPr="00715D29">
              <w:rPr>
                <w:rFonts w:ascii="Times New Roman" w:hAnsi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2895" w:type="dxa"/>
          </w:tcPr>
          <w:p w:rsidR="0056071A" w:rsidRPr="00715D29" w:rsidRDefault="00715D29" w:rsidP="00715D29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5D29">
              <w:rPr>
                <w:rFonts w:ascii="Times New Roman" w:hAnsi="Times New Roman"/>
                <w:sz w:val="20"/>
                <w:szCs w:val="20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</w:t>
            </w:r>
            <w:proofErr w:type="gramEnd"/>
          </w:p>
        </w:tc>
      </w:tr>
      <w:tr w:rsidR="003F72A2" w:rsidTr="00107537">
        <w:trPr>
          <w:trHeight w:val="471"/>
        </w:trPr>
        <w:tc>
          <w:tcPr>
            <w:tcW w:w="3260" w:type="dxa"/>
            <w:gridSpan w:val="2"/>
          </w:tcPr>
          <w:p w:rsidR="003F72A2" w:rsidRPr="0056071A" w:rsidRDefault="0056071A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71A">
              <w:rPr>
                <w:rFonts w:ascii="Times New Roman" w:hAnsi="Times New Roman"/>
              </w:rPr>
              <w:t xml:space="preserve">1.1.Проведение информационных встреч, обеспечение правового сопровождения консультирование населения по вопросу создания и осуществления деятельности территориального общественного самоуправления на территории поселений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3F72A2" w:rsidRDefault="00715D29" w:rsidP="00715D29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03" w:type="dxa"/>
            <w:gridSpan w:val="3"/>
          </w:tcPr>
          <w:p w:rsidR="003F72A2" w:rsidRPr="005D109F" w:rsidRDefault="00715D2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5" w:type="dxa"/>
          </w:tcPr>
          <w:p w:rsidR="003F72A2" w:rsidRPr="005D109F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2904" w:type="dxa"/>
            <w:gridSpan w:val="2"/>
          </w:tcPr>
          <w:p w:rsidR="003F72A2" w:rsidRDefault="003F72A2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A2" w:rsidTr="00107537">
        <w:trPr>
          <w:trHeight w:val="471"/>
        </w:trPr>
        <w:tc>
          <w:tcPr>
            <w:tcW w:w="3260" w:type="dxa"/>
            <w:gridSpan w:val="2"/>
          </w:tcPr>
          <w:p w:rsidR="003F72A2" w:rsidRPr="0056071A" w:rsidRDefault="0056071A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71A">
              <w:rPr>
                <w:rFonts w:ascii="Times New Roman" w:hAnsi="Times New Roman"/>
              </w:rPr>
              <w:lastRenderedPageBreak/>
              <w:t xml:space="preserve">1.2.Содействие в проведении собраний, конференций граждан по вопросам организации и развития территориального общественного самоуправления на территории поселений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3F72A2" w:rsidRDefault="00715D29" w:rsidP="00715D29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03" w:type="dxa"/>
            <w:gridSpan w:val="3"/>
          </w:tcPr>
          <w:p w:rsidR="003F72A2" w:rsidRDefault="00715D29" w:rsidP="007908C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065" w:type="dxa"/>
          </w:tcPr>
          <w:p w:rsidR="003F72A2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2904" w:type="dxa"/>
            <w:gridSpan w:val="2"/>
          </w:tcPr>
          <w:p w:rsidR="003F72A2" w:rsidRDefault="003F72A2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A2" w:rsidTr="00107537">
        <w:trPr>
          <w:trHeight w:val="471"/>
        </w:trPr>
        <w:tc>
          <w:tcPr>
            <w:tcW w:w="3260" w:type="dxa"/>
            <w:gridSpan w:val="2"/>
          </w:tcPr>
          <w:p w:rsidR="003F72A2" w:rsidRPr="0056071A" w:rsidRDefault="0056071A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71A">
              <w:rPr>
                <w:rFonts w:ascii="Times New Roman" w:hAnsi="Times New Roman"/>
              </w:rPr>
              <w:t xml:space="preserve">1.3.Проведение встреч главы района, депутатов Совета депутатов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района, заместителей главы, глав поселений с гражданами по месту жительства, ведение личного приема граждан на территориях осуществления территориального общественного самоуправления в поселениях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3F72A2" w:rsidRDefault="00715D29" w:rsidP="00715D29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03" w:type="dxa"/>
            <w:gridSpan w:val="3"/>
          </w:tcPr>
          <w:p w:rsidR="003F72A2" w:rsidRDefault="00715D29" w:rsidP="007908C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5" w:type="dxa"/>
          </w:tcPr>
          <w:p w:rsidR="003F72A2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2904" w:type="dxa"/>
            <w:gridSpan w:val="2"/>
          </w:tcPr>
          <w:p w:rsidR="003F72A2" w:rsidRDefault="003F72A2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1A" w:rsidTr="00107537">
        <w:trPr>
          <w:trHeight w:val="471"/>
        </w:trPr>
        <w:tc>
          <w:tcPr>
            <w:tcW w:w="3260" w:type="dxa"/>
            <w:gridSpan w:val="2"/>
          </w:tcPr>
          <w:p w:rsidR="0056071A" w:rsidRPr="0056071A" w:rsidRDefault="0056071A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</w:rPr>
            </w:pPr>
            <w:r w:rsidRPr="0056071A">
              <w:rPr>
                <w:rFonts w:ascii="Times New Roman" w:hAnsi="Times New Roman"/>
              </w:rPr>
              <w:t xml:space="preserve">1.4.Организация взаимодействия и обмена опытом работы поселений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района, органов территориального общественного самоуправления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 по вопросам, входящим в компетенцию территориального общественного самоуправления, в том числе путем проведения круглых столов, совещаний и семинаров</w:t>
            </w:r>
          </w:p>
        </w:tc>
        <w:tc>
          <w:tcPr>
            <w:tcW w:w="1276" w:type="dxa"/>
          </w:tcPr>
          <w:p w:rsidR="0056071A" w:rsidRDefault="00715D29" w:rsidP="00715D29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03" w:type="dxa"/>
            <w:gridSpan w:val="3"/>
          </w:tcPr>
          <w:p w:rsidR="0056071A" w:rsidRDefault="00715D29" w:rsidP="007908C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5" w:type="dxa"/>
          </w:tcPr>
          <w:p w:rsidR="0056071A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904" w:type="dxa"/>
            <w:gridSpan w:val="2"/>
          </w:tcPr>
          <w:p w:rsidR="0056071A" w:rsidRDefault="0056071A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1A" w:rsidTr="00107537">
        <w:trPr>
          <w:trHeight w:val="471"/>
        </w:trPr>
        <w:tc>
          <w:tcPr>
            <w:tcW w:w="3260" w:type="dxa"/>
            <w:gridSpan w:val="2"/>
          </w:tcPr>
          <w:p w:rsidR="0056071A" w:rsidRPr="0056071A" w:rsidRDefault="0056071A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</w:rPr>
            </w:pPr>
            <w:r w:rsidRPr="0056071A">
              <w:rPr>
                <w:rFonts w:ascii="Times New Roman" w:hAnsi="Times New Roman"/>
              </w:rPr>
              <w:t xml:space="preserve">1.5.Организация постоянно действующих практических семинаров для представителей территориального общественного </w:t>
            </w:r>
            <w:proofErr w:type="spellStart"/>
            <w:r w:rsidRPr="0056071A">
              <w:rPr>
                <w:rFonts w:ascii="Times New Roman" w:hAnsi="Times New Roman"/>
              </w:rPr>
              <w:t>Аскизского</w:t>
            </w:r>
            <w:proofErr w:type="spellEnd"/>
            <w:r w:rsidRPr="0056071A">
              <w:rPr>
                <w:rFonts w:ascii="Times New Roman" w:hAnsi="Times New Roman"/>
              </w:rPr>
              <w:t xml:space="preserve"> района по актуальным вопросам их деятельности, проблемам и перспективам развития</w:t>
            </w:r>
          </w:p>
        </w:tc>
        <w:tc>
          <w:tcPr>
            <w:tcW w:w="1276" w:type="dxa"/>
          </w:tcPr>
          <w:p w:rsidR="0056071A" w:rsidRDefault="00715D29" w:rsidP="00715D29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03" w:type="dxa"/>
            <w:gridSpan w:val="3"/>
          </w:tcPr>
          <w:p w:rsidR="0056071A" w:rsidRDefault="00715D29" w:rsidP="007908C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65" w:type="dxa"/>
          </w:tcPr>
          <w:p w:rsidR="0056071A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2904" w:type="dxa"/>
            <w:gridSpan w:val="2"/>
          </w:tcPr>
          <w:p w:rsidR="0056071A" w:rsidRDefault="0056071A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1A" w:rsidTr="00107537">
        <w:trPr>
          <w:trHeight w:val="471"/>
        </w:trPr>
        <w:tc>
          <w:tcPr>
            <w:tcW w:w="3260" w:type="dxa"/>
            <w:gridSpan w:val="2"/>
          </w:tcPr>
          <w:p w:rsidR="0056071A" w:rsidRPr="0056071A" w:rsidRDefault="0056071A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</w:rPr>
            </w:pPr>
            <w:r w:rsidRPr="0056071A">
              <w:rPr>
                <w:rFonts w:ascii="Times New Roman" w:hAnsi="Times New Roman"/>
              </w:rPr>
              <w:t xml:space="preserve">1.6.Включение представителей территориальных общественных самоуправлений в составы советов, комиссий, рабочих групп, создаваемых в органах местного самоуправления, в целях вовлечения населения в принятие управленческих </w:t>
            </w:r>
            <w:r w:rsidRPr="0056071A">
              <w:rPr>
                <w:rFonts w:ascii="Times New Roman" w:hAnsi="Times New Roman"/>
              </w:rPr>
              <w:lastRenderedPageBreak/>
              <w:t>решений</w:t>
            </w:r>
          </w:p>
        </w:tc>
        <w:tc>
          <w:tcPr>
            <w:tcW w:w="1276" w:type="dxa"/>
          </w:tcPr>
          <w:p w:rsidR="0056071A" w:rsidRDefault="00715D29" w:rsidP="00715D29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-</w:t>
            </w:r>
          </w:p>
        </w:tc>
        <w:tc>
          <w:tcPr>
            <w:tcW w:w="1203" w:type="dxa"/>
            <w:gridSpan w:val="3"/>
          </w:tcPr>
          <w:p w:rsidR="0056071A" w:rsidRDefault="00715D29" w:rsidP="007908C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5" w:type="dxa"/>
          </w:tcPr>
          <w:p w:rsidR="0056071A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2904" w:type="dxa"/>
            <w:gridSpan w:val="2"/>
          </w:tcPr>
          <w:p w:rsidR="0056071A" w:rsidRDefault="0056071A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29" w:rsidTr="00107537">
        <w:trPr>
          <w:trHeight w:val="471"/>
        </w:trPr>
        <w:tc>
          <w:tcPr>
            <w:tcW w:w="3260" w:type="dxa"/>
            <w:gridSpan w:val="2"/>
          </w:tcPr>
          <w:p w:rsidR="00715D29" w:rsidRPr="0056071A" w:rsidRDefault="00715D29" w:rsidP="007908CC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715D29" w:rsidRDefault="00715D2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gridSpan w:val="3"/>
          </w:tcPr>
          <w:p w:rsidR="00715D29" w:rsidRDefault="00715D29" w:rsidP="007908C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065" w:type="dxa"/>
          </w:tcPr>
          <w:p w:rsidR="00715D29" w:rsidRDefault="00715D2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2904" w:type="dxa"/>
            <w:gridSpan w:val="2"/>
          </w:tcPr>
          <w:p w:rsidR="00715D29" w:rsidRDefault="00715D2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A2" w:rsidTr="00107537">
        <w:trPr>
          <w:trHeight w:val="471"/>
        </w:trPr>
        <w:tc>
          <w:tcPr>
            <w:tcW w:w="9708" w:type="dxa"/>
            <w:gridSpan w:val="9"/>
          </w:tcPr>
          <w:p w:rsidR="003F72A2" w:rsidRDefault="00715D2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D61C8E">
              <w:rPr>
                <w:b/>
              </w:rPr>
              <w:t xml:space="preserve"> </w:t>
            </w:r>
            <w:r w:rsidR="00D61C8E" w:rsidRPr="00D61C8E">
              <w:rPr>
                <w:rFonts w:ascii="Times New Roman" w:hAnsi="Times New Roman"/>
                <w:sz w:val="24"/>
                <w:szCs w:val="24"/>
              </w:rPr>
              <w:t>Создание условий для включения жителей в процессы развития и укрепления деятельности ТОС</w:t>
            </w:r>
          </w:p>
        </w:tc>
      </w:tr>
      <w:tr w:rsidR="003F72A2" w:rsidTr="00107537">
        <w:trPr>
          <w:trHeight w:val="471"/>
        </w:trPr>
        <w:tc>
          <w:tcPr>
            <w:tcW w:w="3260" w:type="dxa"/>
            <w:gridSpan w:val="2"/>
          </w:tcPr>
          <w:p w:rsidR="003F72A2" w:rsidRPr="007C1DB4" w:rsidRDefault="00D61C8E" w:rsidP="007C1DB4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4">
              <w:rPr>
                <w:rFonts w:ascii="Times New Roman" w:hAnsi="Times New Roman"/>
                <w:sz w:val="24"/>
                <w:szCs w:val="24"/>
              </w:rPr>
              <w:t xml:space="preserve">2.1.Районный конкурс «Лучший социально значимый проект органа </w:t>
            </w:r>
            <w:r w:rsidR="007C1DB4">
              <w:rPr>
                <w:rFonts w:ascii="Times New Roman" w:hAnsi="Times New Roman"/>
                <w:sz w:val="24"/>
                <w:szCs w:val="24"/>
              </w:rPr>
              <w:t>ТОС</w:t>
            </w:r>
            <w:r w:rsidRPr="007C1D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(поселения) </w:t>
            </w:r>
            <w:proofErr w:type="spellStart"/>
            <w:r w:rsidRPr="007C1DB4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="00C905F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3F72A2" w:rsidRPr="00331058" w:rsidRDefault="00D61C8E" w:rsidP="003647BB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3F72A2" w:rsidRPr="00331058" w:rsidRDefault="003F72A2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F72A2" w:rsidRPr="00331058" w:rsidRDefault="003F72A2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3F72A2" w:rsidRDefault="003F72A2" w:rsidP="00032F88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8E" w:rsidTr="00107537">
        <w:trPr>
          <w:trHeight w:val="471"/>
        </w:trPr>
        <w:tc>
          <w:tcPr>
            <w:tcW w:w="3260" w:type="dxa"/>
            <w:gridSpan w:val="2"/>
          </w:tcPr>
          <w:p w:rsidR="00D61C8E" w:rsidRPr="00D61C8E" w:rsidRDefault="00D61C8E" w:rsidP="007C1DB4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8E">
              <w:rPr>
                <w:rFonts w:ascii="Times New Roman" w:hAnsi="Times New Roman"/>
                <w:sz w:val="24"/>
                <w:szCs w:val="24"/>
              </w:rPr>
              <w:t>2.2.Районный фестиваль ТОС. «Районный конкурс Лучшее территориальное общественное самоуправление». Районный конкурс «Лидер ТОС».</w:t>
            </w:r>
          </w:p>
        </w:tc>
        <w:tc>
          <w:tcPr>
            <w:tcW w:w="1276" w:type="dxa"/>
          </w:tcPr>
          <w:p w:rsidR="00D61C8E" w:rsidRPr="00331058" w:rsidRDefault="00D61C8E" w:rsidP="00351CC5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351C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1C8E" w:rsidRPr="00331058" w:rsidRDefault="00140B65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199,220</w:t>
            </w:r>
          </w:p>
        </w:tc>
        <w:tc>
          <w:tcPr>
            <w:tcW w:w="1134" w:type="dxa"/>
            <w:gridSpan w:val="3"/>
          </w:tcPr>
          <w:p w:rsidR="00D61C8E" w:rsidRPr="00331058" w:rsidRDefault="00D61C8E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D61C8E" w:rsidRDefault="00D61C8E" w:rsidP="00032F88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8E" w:rsidTr="00107537">
        <w:trPr>
          <w:trHeight w:val="471"/>
        </w:trPr>
        <w:tc>
          <w:tcPr>
            <w:tcW w:w="3260" w:type="dxa"/>
            <w:gridSpan w:val="2"/>
          </w:tcPr>
          <w:p w:rsidR="00D61C8E" w:rsidRPr="00D61C8E" w:rsidRDefault="00D61C8E" w:rsidP="007C1D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8E">
              <w:rPr>
                <w:rFonts w:ascii="Times New Roman" w:hAnsi="Times New Roman"/>
                <w:sz w:val="24"/>
                <w:szCs w:val="24"/>
              </w:rPr>
              <w:t xml:space="preserve">2.3.Районный форум </w:t>
            </w:r>
            <w:r w:rsidR="007C1DB4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D61C8E">
              <w:rPr>
                <w:rFonts w:ascii="Times New Roman" w:hAnsi="Times New Roman"/>
                <w:sz w:val="24"/>
                <w:szCs w:val="24"/>
              </w:rPr>
              <w:t xml:space="preserve">ТОС и иных некоммерческих организаций </w:t>
            </w:r>
            <w:proofErr w:type="spellStart"/>
            <w:r w:rsidRPr="00D61C8E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D61C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D61C8E" w:rsidRPr="00331058" w:rsidRDefault="00D61C8E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D61C8E" w:rsidRPr="00331058" w:rsidRDefault="003647BB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3"/>
          </w:tcPr>
          <w:p w:rsidR="00D61C8E" w:rsidRPr="00331058" w:rsidRDefault="00D61C8E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D61C8E" w:rsidRDefault="00D61C8E" w:rsidP="00032F88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8E" w:rsidTr="00107537">
        <w:trPr>
          <w:trHeight w:val="471"/>
        </w:trPr>
        <w:tc>
          <w:tcPr>
            <w:tcW w:w="3260" w:type="dxa"/>
            <w:gridSpan w:val="2"/>
          </w:tcPr>
          <w:p w:rsidR="00D61C8E" w:rsidRPr="00D61C8E" w:rsidRDefault="00D61C8E" w:rsidP="00D61C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2.4.Праздничное мероприятие, посвященное 10-летию образования ТОС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в 2025 году</w:t>
            </w:r>
          </w:p>
        </w:tc>
        <w:tc>
          <w:tcPr>
            <w:tcW w:w="1276" w:type="dxa"/>
          </w:tcPr>
          <w:p w:rsidR="00D61C8E" w:rsidRDefault="00D61C8E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D61C8E" w:rsidRPr="00331058" w:rsidRDefault="003647BB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3"/>
          </w:tcPr>
          <w:p w:rsidR="00D61C8E" w:rsidRPr="00331058" w:rsidRDefault="00D61C8E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D61C8E" w:rsidRDefault="00D61C8E" w:rsidP="00032F88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BB" w:rsidTr="00107537">
        <w:trPr>
          <w:trHeight w:val="471"/>
        </w:trPr>
        <w:tc>
          <w:tcPr>
            <w:tcW w:w="3260" w:type="dxa"/>
            <w:gridSpan w:val="2"/>
          </w:tcPr>
          <w:p w:rsidR="003647BB" w:rsidRPr="003647BB" w:rsidRDefault="003647BB" w:rsidP="0036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B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5. Распределение иных трансфертов</w:t>
            </w:r>
            <w:r w:rsidR="00C90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B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647BB">
              <w:rPr>
                <w:rFonts w:ascii="Times New Roman" w:hAnsi="Times New Roman"/>
                <w:sz w:val="24"/>
                <w:szCs w:val="24"/>
              </w:rPr>
              <w:t>Аскизский</w:t>
            </w:r>
            <w:proofErr w:type="spellEnd"/>
            <w:r w:rsidRPr="003647B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</w:tcPr>
          <w:p w:rsidR="003647BB" w:rsidRDefault="00C905FE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47BB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134" w:type="dxa"/>
          </w:tcPr>
          <w:p w:rsidR="003647BB" w:rsidRPr="00331058" w:rsidRDefault="003647BB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1160,0</w:t>
            </w:r>
          </w:p>
        </w:tc>
        <w:tc>
          <w:tcPr>
            <w:tcW w:w="1134" w:type="dxa"/>
            <w:gridSpan w:val="3"/>
          </w:tcPr>
          <w:p w:rsidR="003647BB" w:rsidRPr="00331058" w:rsidRDefault="003647BB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3647BB" w:rsidRDefault="003647BB" w:rsidP="003647BB">
            <w:pPr>
              <w:spacing w:line="240" w:lineRule="auto"/>
              <w:ind w:left="69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не освоено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Аскизским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поссоветом. Возврат.</w:t>
            </w:r>
          </w:p>
        </w:tc>
      </w:tr>
      <w:tr w:rsidR="003F72A2" w:rsidTr="00107537">
        <w:trPr>
          <w:trHeight w:val="471"/>
        </w:trPr>
        <w:tc>
          <w:tcPr>
            <w:tcW w:w="3260" w:type="dxa"/>
            <w:gridSpan w:val="2"/>
          </w:tcPr>
          <w:p w:rsidR="003F72A2" w:rsidRPr="008C41BB" w:rsidRDefault="00D61C8E" w:rsidP="00032F88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F72A2" w:rsidRPr="00331058" w:rsidRDefault="003647BB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1560</w:t>
            </w:r>
          </w:p>
        </w:tc>
        <w:tc>
          <w:tcPr>
            <w:tcW w:w="1134" w:type="dxa"/>
          </w:tcPr>
          <w:p w:rsidR="003F72A2" w:rsidRPr="00331058" w:rsidRDefault="003647BB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1359,220</w:t>
            </w:r>
          </w:p>
        </w:tc>
        <w:tc>
          <w:tcPr>
            <w:tcW w:w="1134" w:type="dxa"/>
            <w:gridSpan w:val="3"/>
          </w:tcPr>
          <w:p w:rsidR="003F72A2" w:rsidRPr="00331058" w:rsidRDefault="003F72A2" w:rsidP="00032F88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3F72A2" w:rsidRDefault="003F72A2" w:rsidP="00032F88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A2" w:rsidTr="00107537">
        <w:trPr>
          <w:trHeight w:val="589"/>
        </w:trPr>
        <w:tc>
          <w:tcPr>
            <w:tcW w:w="9708" w:type="dxa"/>
            <w:gridSpan w:val="9"/>
          </w:tcPr>
          <w:p w:rsidR="003F72A2" w:rsidRPr="00E63C30" w:rsidRDefault="00D61C8E" w:rsidP="00D61C8E">
            <w:pPr>
              <w:tabs>
                <w:tab w:val="left" w:pos="3014"/>
              </w:tabs>
              <w:spacing w:line="240" w:lineRule="auto"/>
              <w:ind w:left="69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Показатели</w:t>
            </w:r>
          </w:p>
        </w:tc>
      </w:tr>
      <w:tr w:rsidR="001761B2" w:rsidTr="001761B2">
        <w:trPr>
          <w:trHeight w:val="833"/>
        </w:trPr>
        <w:tc>
          <w:tcPr>
            <w:tcW w:w="3260" w:type="dxa"/>
            <w:gridSpan w:val="2"/>
          </w:tcPr>
          <w:p w:rsidR="001761B2" w:rsidRPr="00DB6952" w:rsidRDefault="001761B2" w:rsidP="001761B2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41BB">
              <w:rPr>
                <w:rFonts w:ascii="Times New Roman" w:hAnsi="Times New Roman"/>
                <w:sz w:val="24"/>
                <w:szCs w:val="24"/>
              </w:rPr>
              <w:t>учрежденных</w:t>
            </w:r>
            <w:proofErr w:type="gramEnd"/>
            <w:r w:rsidRPr="008C41BB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276" w:type="dxa"/>
          </w:tcPr>
          <w:p w:rsidR="001761B2" w:rsidRDefault="001761B2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87</w:t>
            </w:r>
          </w:p>
        </w:tc>
        <w:tc>
          <w:tcPr>
            <w:tcW w:w="1134" w:type="dxa"/>
          </w:tcPr>
          <w:p w:rsidR="001761B2" w:rsidRPr="00331058" w:rsidRDefault="001761B2" w:rsidP="00937CEA">
            <w:pPr>
              <w:spacing w:line="240" w:lineRule="auto"/>
              <w:ind w:left="-322" w:right="-284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87</w:t>
            </w:r>
          </w:p>
        </w:tc>
        <w:tc>
          <w:tcPr>
            <w:tcW w:w="1134" w:type="dxa"/>
            <w:gridSpan w:val="3"/>
          </w:tcPr>
          <w:p w:rsidR="001761B2" w:rsidRPr="00331058" w:rsidRDefault="001761B2" w:rsidP="001761B2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2904" w:type="dxa"/>
            <w:gridSpan w:val="2"/>
          </w:tcPr>
          <w:p w:rsidR="001761B2" w:rsidRPr="00715D29" w:rsidRDefault="001761B2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1761B2" w:rsidTr="00107537">
        <w:trPr>
          <w:trHeight w:val="471"/>
        </w:trPr>
        <w:tc>
          <w:tcPr>
            <w:tcW w:w="3260" w:type="dxa"/>
            <w:gridSpan w:val="2"/>
          </w:tcPr>
          <w:p w:rsidR="001761B2" w:rsidRDefault="001761B2" w:rsidP="00937CEA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BB">
              <w:rPr>
                <w:rFonts w:ascii="Times New Roman" w:hAnsi="Times New Roman"/>
                <w:sz w:val="24"/>
                <w:szCs w:val="24"/>
              </w:rPr>
              <w:t>Доля населения, охваченного ТОС</w:t>
            </w:r>
          </w:p>
        </w:tc>
        <w:tc>
          <w:tcPr>
            <w:tcW w:w="1276" w:type="dxa"/>
          </w:tcPr>
          <w:p w:rsidR="001761B2" w:rsidRDefault="001761B2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11%</w:t>
            </w:r>
          </w:p>
        </w:tc>
        <w:tc>
          <w:tcPr>
            <w:tcW w:w="1134" w:type="dxa"/>
          </w:tcPr>
          <w:p w:rsidR="001761B2" w:rsidRDefault="001761B2" w:rsidP="00937CEA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11%</w:t>
            </w:r>
          </w:p>
        </w:tc>
        <w:tc>
          <w:tcPr>
            <w:tcW w:w="1134" w:type="dxa"/>
            <w:gridSpan w:val="3"/>
          </w:tcPr>
          <w:p w:rsidR="001761B2" w:rsidRDefault="001761B2" w:rsidP="001761B2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04" w:type="dxa"/>
            <w:gridSpan w:val="2"/>
          </w:tcPr>
          <w:p w:rsidR="001761B2" w:rsidRPr="00715D29" w:rsidRDefault="001761B2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1B2" w:rsidTr="00107537">
        <w:trPr>
          <w:trHeight w:val="471"/>
        </w:trPr>
        <w:tc>
          <w:tcPr>
            <w:tcW w:w="3260" w:type="dxa"/>
            <w:gridSpan w:val="2"/>
          </w:tcPr>
          <w:p w:rsidR="001761B2" w:rsidRPr="00DB6952" w:rsidRDefault="001761B2" w:rsidP="007908CC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761B2" w:rsidRDefault="001761B2" w:rsidP="00AE0264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1B2" w:rsidRDefault="001761B2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761B2" w:rsidRPr="00331058" w:rsidRDefault="001761B2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1761B2" w:rsidRDefault="001761B2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5FE" w:rsidRDefault="00C905FE" w:rsidP="00C905FE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1761B2" w:rsidRDefault="001761B2" w:rsidP="00C905FE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5B209A" w:rsidRDefault="005B209A" w:rsidP="005B209A">
      <w:pPr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риложение   </w:t>
      </w:r>
    </w:p>
    <w:p w:rsidR="005B209A" w:rsidRPr="00327209" w:rsidRDefault="005B209A" w:rsidP="005B209A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к постановлению  </w:t>
      </w:r>
      <w:r w:rsidRPr="005D7C3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B209A" w:rsidRDefault="005B209A" w:rsidP="005B209A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</w:t>
      </w:r>
    </w:p>
    <w:p w:rsidR="005B209A" w:rsidRDefault="005B209A" w:rsidP="005B209A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Хакасия</w:t>
      </w:r>
    </w:p>
    <w:p w:rsidR="005B209A" w:rsidRDefault="005B209A" w:rsidP="005B209A">
      <w:pPr>
        <w:tabs>
          <w:tab w:val="left" w:pos="5609"/>
        </w:tabs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 </w:t>
      </w:r>
      <w:r w:rsidR="00C12042">
        <w:rPr>
          <w:rFonts w:ascii="Times New Roman" w:hAnsi="Times New Roman"/>
          <w:sz w:val="26"/>
          <w:szCs w:val="26"/>
        </w:rPr>
        <w:t>28.02.2022</w:t>
      </w:r>
      <w:r>
        <w:rPr>
          <w:rFonts w:ascii="Times New Roman" w:hAnsi="Times New Roman"/>
          <w:sz w:val="26"/>
          <w:szCs w:val="26"/>
        </w:rPr>
        <w:t xml:space="preserve">    №</w:t>
      </w:r>
      <w:r w:rsidR="00C12042">
        <w:rPr>
          <w:rFonts w:ascii="Times New Roman" w:hAnsi="Times New Roman"/>
          <w:sz w:val="26"/>
          <w:szCs w:val="26"/>
        </w:rPr>
        <w:t xml:space="preserve"> 121-п</w:t>
      </w:r>
      <w:bookmarkStart w:id="0" w:name="_GoBack"/>
      <w:bookmarkEnd w:id="0"/>
    </w:p>
    <w:p w:rsidR="005B209A" w:rsidRPr="005D7C35" w:rsidRDefault="005B209A" w:rsidP="005B209A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B209A">
        <w:rPr>
          <w:rFonts w:ascii="Times New Roman" w:hAnsi="Times New Roman"/>
          <w:b/>
          <w:sz w:val="26"/>
          <w:szCs w:val="26"/>
        </w:rPr>
        <w:t>Отчет об оценке эффективности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C35">
        <w:rPr>
          <w:rFonts w:ascii="Times New Roman" w:hAnsi="Times New Roman"/>
          <w:sz w:val="26"/>
          <w:szCs w:val="26"/>
        </w:rPr>
        <w:t xml:space="preserve"> </w:t>
      </w:r>
    </w:p>
    <w:p w:rsidR="005B209A" w:rsidRPr="005D7C35" w:rsidRDefault="005B209A" w:rsidP="005B209A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Pr="005D7C35">
        <w:rPr>
          <w:rFonts w:ascii="Times New Roman" w:hAnsi="Times New Roman"/>
          <w:b/>
          <w:sz w:val="26"/>
          <w:szCs w:val="26"/>
        </w:rPr>
        <w:t>за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5D7C3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B209A" w:rsidRDefault="005B209A" w:rsidP="005B209A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«Развитие территориального общественного самоуправления </w:t>
      </w:r>
      <w:proofErr w:type="gramStart"/>
      <w:r w:rsidRPr="005D7C35">
        <w:rPr>
          <w:rFonts w:ascii="Times New Roman" w:hAnsi="Times New Roman"/>
          <w:b/>
          <w:sz w:val="26"/>
          <w:szCs w:val="26"/>
        </w:rPr>
        <w:t>в</w:t>
      </w:r>
      <w:proofErr w:type="gramEnd"/>
    </w:p>
    <w:p w:rsidR="005B209A" w:rsidRDefault="005B209A" w:rsidP="005B209A">
      <w:pPr>
        <w:tabs>
          <w:tab w:val="left" w:pos="1591"/>
        </w:tabs>
        <w:ind w:right="-28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5D7C3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Pr="005D7C35">
        <w:rPr>
          <w:rFonts w:ascii="Times New Roman" w:hAnsi="Times New Roman"/>
          <w:b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D7C35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Pr="005D7C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B209A" w:rsidRDefault="005B209A" w:rsidP="005B209A">
      <w:pPr>
        <w:tabs>
          <w:tab w:val="left" w:pos="1591"/>
        </w:tabs>
        <w:ind w:right="-28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Ответственный исполнитель: Золотарева Татьяна Михайловна, главный специалист, заведующий отделом по работе с поселениями и общественностью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Республики Хакасия.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13"/>
        <w:gridCol w:w="1276"/>
        <w:gridCol w:w="1770"/>
        <w:gridCol w:w="1701"/>
        <w:gridCol w:w="1560"/>
      </w:tblGrid>
      <w:tr w:rsidR="009E14B9" w:rsidRPr="006A3165" w:rsidTr="009E14B9">
        <w:trPr>
          <w:trHeight w:val="452"/>
        </w:trPr>
        <w:tc>
          <w:tcPr>
            <w:tcW w:w="3191" w:type="dxa"/>
            <w:gridSpan w:val="2"/>
            <w:vMerge w:val="restart"/>
          </w:tcPr>
          <w:p w:rsidR="009E14B9" w:rsidRPr="005B209A" w:rsidRDefault="009E14B9" w:rsidP="00937CEA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E14B9" w:rsidRPr="006A3165" w:rsidRDefault="009E14B9" w:rsidP="00937CEA">
            <w:pPr>
              <w:spacing w:line="240" w:lineRule="auto"/>
              <w:ind w:left="69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71" w:type="dxa"/>
            <w:gridSpan w:val="2"/>
          </w:tcPr>
          <w:p w:rsidR="009E14B9" w:rsidRPr="006A3165" w:rsidRDefault="009E14B9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560" w:type="dxa"/>
            <w:vMerge w:val="restart"/>
          </w:tcPr>
          <w:p w:rsidR="009E14B9" w:rsidRPr="006A3165" w:rsidRDefault="009E14B9" w:rsidP="00937CEA">
            <w:pPr>
              <w:spacing w:line="240" w:lineRule="auto"/>
              <w:ind w:left="-108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</w:tr>
      <w:tr w:rsidR="009E14B9" w:rsidRPr="006A3165" w:rsidTr="009E14B9">
        <w:trPr>
          <w:trHeight w:val="335"/>
        </w:trPr>
        <w:tc>
          <w:tcPr>
            <w:tcW w:w="3191" w:type="dxa"/>
            <w:gridSpan w:val="2"/>
            <w:vMerge/>
          </w:tcPr>
          <w:p w:rsidR="009E14B9" w:rsidRPr="005B209A" w:rsidRDefault="009E14B9" w:rsidP="00937CEA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14B9" w:rsidRDefault="009E14B9" w:rsidP="00937CEA">
            <w:pPr>
              <w:spacing w:line="240" w:lineRule="auto"/>
              <w:ind w:left="69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9E14B9" w:rsidRPr="006A3165" w:rsidRDefault="009E14B9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программе</w:t>
            </w:r>
          </w:p>
        </w:tc>
        <w:tc>
          <w:tcPr>
            <w:tcW w:w="1701" w:type="dxa"/>
          </w:tcPr>
          <w:p w:rsidR="009E14B9" w:rsidRPr="006A3165" w:rsidRDefault="009E14B9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достигнуто</w:t>
            </w:r>
          </w:p>
        </w:tc>
        <w:tc>
          <w:tcPr>
            <w:tcW w:w="1560" w:type="dxa"/>
            <w:vMerge/>
          </w:tcPr>
          <w:p w:rsidR="009E14B9" w:rsidRPr="006A3165" w:rsidRDefault="009E14B9" w:rsidP="00937CEA">
            <w:pPr>
              <w:spacing w:line="240" w:lineRule="auto"/>
              <w:ind w:left="-108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09A" w:rsidTr="005B209A">
        <w:trPr>
          <w:trHeight w:val="437"/>
        </w:trPr>
        <w:tc>
          <w:tcPr>
            <w:tcW w:w="9498" w:type="dxa"/>
            <w:gridSpan w:val="6"/>
          </w:tcPr>
          <w:p w:rsidR="009E14B9" w:rsidRDefault="009E14B9" w:rsidP="009E14B9">
            <w:pPr>
              <w:spacing w:after="0" w:line="240" w:lineRule="auto"/>
              <w:ind w:left="68" w:right="-284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Муниципальная программа</w:t>
            </w:r>
          </w:p>
          <w:p w:rsidR="005B209A" w:rsidRDefault="009E14B9" w:rsidP="009E14B9">
            <w:pPr>
              <w:spacing w:after="0" w:line="240" w:lineRule="auto"/>
              <w:ind w:left="68" w:right="-284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«Развитие территориального общественного самоуправления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D91844" w:rsidRPr="00715D29" w:rsidTr="00D91844">
        <w:trPr>
          <w:trHeight w:val="437"/>
        </w:trPr>
        <w:tc>
          <w:tcPr>
            <w:tcW w:w="3178" w:type="dxa"/>
          </w:tcPr>
          <w:p w:rsidR="00D91844" w:rsidRDefault="00D91844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41BB">
              <w:rPr>
                <w:rFonts w:ascii="Times New Roman" w:hAnsi="Times New Roman"/>
                <w:sz w:val="24"/>
                <w:szCs w:val="24"/>
              </w:rPr>
              <w:t>учрежденных</w:t>
            </w:r>
            <w:proofErr w:type="gramEnd"/>
            <w:r w:rsidRPr="008C41BB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  <w:p w:rsidR="00D91844" w:rsidRPr="00DB6952" w:rsidRDefault="00D91844" w:rsidP="00937CEA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91844" w:rsidRDefault="00D91844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70" w:type="dxa"/>
          </w:tcPr>
          <w:p w:rsidR="00D91844" w:rsidRPr="00331058" w:rsidRDefault="00D91844" w:rsidP="00937CEA">
            <w:pPr>
              <w:spacing w:line="240" w:lineRule="auto"/>
              <w:ind w:left="-322" w:right="-284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87</w:t>
            </w:r>
          </w:p>
        </w:tc>
        <w:tc>
          <w:tcPr>
            <w:tcW w:w="1701" w:type="dxa"/>
          </w:tcPr>
          <w:p w:rsidR="00D91844" w:rsidRPr="00331058" w:rsidRDefault="00D91844" w:rsidP="00937CEA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87</w:t>
            </w:r>
          </w:p>
        </w:tc>
        <w:tc>
          <w:tcPr>
            <w:tcW w:w="1560" w:type="dxa"/>
          </w:tcPr>
          <w:p w:rsidR="00D91844" w:rsidRPr="00715D29" w:rsidRDefault="00D91844" w:rsidP="00107537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D91844" w:rsidRPr="00715D29" w:rsidTr="00D91844">
        <w:trPr>
          <w:trHeight w:val="437"/>
        </w:trPr>
        <w:tc>
          <w:tcPr>
            <w:tcW w:w="3178" w:type="dxa"/>
          </w:tcPr>
          <w:p w:rsidR="00D91844" w:rsidRDefault="00D91844" w:rsidP="00937CEA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BB">
              <w:rPr>
                <w:rFonts w:ascii="Times New Roman" w:hAnsi="Times New Roman"/>
                <w:sz w:val="24"/>
                <w:szCs w:val="24"/>
              </w:rPr>
              <w:t>Доля населения, охваченного ТОС</w:t>
            </w:r>
          </w:p>
        </w:tc>
        <w:tc>
          <w:tcPr>
            <w:tcW w:w="1289" w:type="dxa"/>
            <w:gridSpan w:val="2"/>
          </w:tcPr>
          <w:p w:rsidR="00D91844" w:rsidRDefault="00D91844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1770" w:type="dxa"/>
          </w:tcPr>
          <w:p w:rsidR="00D91844" w:rsidRDefault="00D91844" w:rsidP="00D9184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701" w:type="dxa"/>
          </w:tcPr>
          <w:p w:rsidR="00D91844" w:rsidRDefault="00D91844" w:rsidP="00D9184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1560" w:type="dxa"/>
          </w:tcPr>
          <w:p w:rsidR="00D91844" w:rsidRPr="00715D29" w:rsidRDefault="00D91844" w:rsidP="00D91844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844" w:rsidRPr="00715D29" w:rsidTr="00D91844">
        <w:trPr>
          <w:trHeight w:val="437"/>
        </w:trPr>
        <w:tc>
          <w:tcPr>
            <w:tcW w:w="3178" w:type="dxa"/>
          </w:tcPr>
          <w:p w:rsidR="00D91844" w:rsidRDefault="00D91844" w:rsidP="00937CEA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952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при участии ТОС</w:t>
            </w:r>
          </w:p>
        </w:tc>
        <w:tc>
          <w:tcPr>
            <w:tcW w:w="1289" w:type="dxa"/>
            <w:gridSpan w:val="2"/>
          </w:tcPr>
          <w:p w:rsidR="00D91844" w:rsidRDefault="00D91844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70" w:type="dxa"/>
          </w:tcPr>
          <w:p w:rsidR="00D91844" w:rsidRDefault="00D91844" w:rsidP="00937CEA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870</w:t>
            </w:r>
          </w:p>
        </w:tc>
        <w:tc>
          <w:tcPr>
            <w:tcW w:w="1701" w:type="dxa"/>
          </w:tcPr>
          <w:p w:rsidR="00D91844" w:rsidRPr="00140B65" w:rsidRDefault="00D91844" w:rsidP="00937CEA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65">
              <w:rPr>
                <w:rFonts w:ascii="Times New Roman" w:hAnsi="Times New Roman"/>
                <w:sz w:val="24"/>
                <w:szCs w:val="24"/>
              </w:rPr>
              <w:t xml:space="preserve">  870</w:t>
            </w:r>
          </w:p>
        </w:tc>
        <w:tc>
          <w:tcPr>
            <w:tcW w:w="1560" w:type="dxa"/>
          </w:tcPr>
          <w:p w:rsidR="00D91844" w:rsidRPr="00715D29" w:rsidRDefault="00D91844" w:rsidP="00107537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D91844" w:rsidRPr="00715D29" w:rsidTr="00D91844">
        <w:trPr>
          <w:trHeight w:val="437"/>
        </w:trPr>
        <w:tc>
          <w:tcPr>
            <w:tcW w:w="3178" w:type="dxa"/>
          </w:tcPr>
          <w:p w:rsidR="00D91844" w:rsidRPr="00DB6952" w:rsidRDefault="00D91844" w:rsidP="00937CEA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оценка по муниципальной программе</w:t>
            </w:r>
          </w:p>
        </w:tc>
        <w:tc>
          <w:tcPr>
            <w:tcW w:w="1289" w:type="dxa"/>
            <w:gridSpan w:val="2"/>
          </w:tcPr>
          <w:p w:rsidR="00D91844" w:rsidRDefault="00D91844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91844" w:rsidRDefault="00D91844" w:rsidP="00937CEA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844" w:rsidRPr="00140B65" w:rsidRDefault="00D91844" w:rsidP="00937CEA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844" w:rsidRDefault="00D91844" w:rsidP="00D91844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844" w:rsidRPr="00715D29" w:rsidTr="00D91844">
        <w:trPr>
          <w:trHeight w:val="437"/>
        </w:trPr>
        <w:tc>
          <w:tcPr>
            <w:tcW w:w="3178" w:type="dxa"/>
          </w:tcPr>
          <w:p w:rsidR="00D91844" w:rsidRDefault="00D91844" w:rsidP="00937CEA">
            <w:pPr>
              <w:spacing w:line="240" w:lineRule="auto"/>
              <w:ind w:left="6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289" w:type="dxa"/>
            <w:gridSpan w:val="2"/>
          </w:tcPr>
          <w:p w:rsidR="00D91844" w:rsidRDefault="00D91844" w:rsidP="00937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91844" w:rsidRDefault="00F76DC1" w:rsidP="00107537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D91844" w:rsidRPr="00140B65" w:rsidRDefault="00F76DC1" w:rsidP="00107537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D91844" w:rsidRDefault="00107537" w:rsidP="00D91844">
            <w:pPr>
              <w:spacing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1,15</w:t>
            </w:r>
          </w:p>
        </w:tc>
      </w:tr>
    </w:tbl>
    <w:p w:rsidR="00A240D1" w:rsidRDefault="00A240D1" w:rsidP="00A240D1">
      <w:pPr>
        <w:shd w:val="clear" w:color="auto" w:fill="FFFFFF"/>
        <w:spacing w:line="226" w:lineRule="atLeast"/>
        <w:textAlignment w:val="baseline"/>
        <w:rPr>
          <w:color w:val="052635"/>
        </w:rPr>
      </w:pPr>
    </w:p>
    <w:p w:rsidR="00A240D1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w:r w:rsidRPr="00A240D1">
        <w:rPr>
          <w:rFonts w:ascii="Times New Roman" w:hAnsi="Times New Roman"/>
          <w:color w:val="052635"/>
          <w:sz w:val="26"/>
          <w:szCs w:val="26"/>
        </w:rPr>
        <w:t> </w:t>
      </w:r>
      <w:r w:rsidRPr="00C11E0F">
        <w:rPr>
          <w:rFonts w:ascii="Times New Roman" w:hAnsi="Times New Roman"/>
          <w:b/>
          <w:sz w:val="24"/>
          <w:szCs w:val="24"/>
        </w:rPr>
        <w:t>Оценка  достижения планового значения целевого индикатора:</w:t>
      </w:r>
    </w:p>
    <w:p w:rsidR="00A240D1" w:rsidRPr="002B1C02" w:rsidRDefault="00A240D1" w:rsidP="00A240D1">
      <w:pPr>
        <w:ind w:right="-284"/>
        <w:rPr>
          <w:rFonts w:ascii="Times New Roman" w:hAnsi="Times New Roman"/>
          <w:sz w:val="24"/>
          <w:szCs w:val="24"/>
        </w:rPr>
      </w:pPr>
      <w:r w:rsidRPr="00C11E0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87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87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A240D1" w:rsidRDefault="00A240D1" w:rsidP="00A240D1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A240D1" w:rsidRPr="002B1C02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870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870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A240D1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Уровень достигнутых значений целевых индикаторов по МП:</w:t>
      </w:r>
    </w:p>
    <w:p w:rsidR="00A240D1" w:rsidRPr="00C11E0F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1+1+1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A240D1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Коэффициент Финансового обеспечения МП:</w:t>
      </w:r>
    </w:p>
    <w:p w:rsidR="00A240D1" w:rsidRPr="002B1C02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Иб=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1359,220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1560,000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=0,87</m:t>
          </m:r>
        </m:oMath>
      </m:oMathPara>
    </w:p>
    <w:p w:rsidR="00A240D1" w:rsidRPr="00C11E0F" w:rsidRDefault="00A240D1" w:rsidP="00A240D1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Оц</w:t>
      </w:r>
      <w:r>
        <w:rPr>
          <w:rFonts w:ascii="Times New Roman" w:hAnsi="Times New Roman"/>
          <w:b/>
          <w:sz w:val="24"/>
          <w:szCs w:val="24"/>
        </w:rPr>
        <w:t>ен</w:t>
      </w:r>
      <w:r w:rsidRPr="00C11E0F">
        <w:rPr>
          <w:rFonts w:ascii="Times New Roman" w:hAnsi="Times New Roman"/>
          <w:b/>
          <w:sz w:val="24"/>
          <w:szCs w:val="24"/>
        </w:rPr>
        <w:t>ка эффективности реализации МП:</w:t>
      </w:r>
    </w:p>
    <w:p w:rsidR="00A240D1" w:rsidRPr="002B1C02" w:rsidRDefault="004D7CB6" w:rsidP="00A240D1">
      <w:pPr>
        <w:ind w:right="-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УО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Иб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0,87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=1,15</m:t>
          </m:r>
        </m:oMath>
      </m:oMathPara>
    </w:p>
    <w:p w:rsidR="00A240D1" w:rsidRDefault="00A240D1" w:rsidP="00A240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0D1" w:rsidRPr="00AE0264" w:rsidRDefault="00A240D1" w:rsidP="00A240D1">
      <w:pPr>
        <w:tabs>
          <w:tab w:val="left" w:pos="28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B209A" w:rsidRPr="00A240D1" w:rsidRDefault="00A240D1" w:rsidP="00F76DC1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52635"/>
          <w:sz w:val="26"/>
          <w:szCs w:val="26"/>
        </w:rPr>
        <w:t>        </w:t>
      </w:r>
      <w:r w:rsidRPr="00A240D1">
        <w:rPr>
          <w:rFonts w:ascii="Times New Roman" w:hAnsi="Times New Roman"/>
          <w:color w:val="052635"/>
          <w:sz w:val="26"/>
          <w:szCs w:val="26"/>
        </w:rPr>
        <w:t> П</w:t>
      </w:r>
      <w:r w:rsidRPr="00A240D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редложения по дальнейшей реализации </w:t>
      </w:r>
      <w:r w:rsidR="00F76DC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Муниципальной </w:t>
      </w:r>
      <w:r w:rsidRPr="00A240D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программы: продолжить работу по выполнению мероприятий </w:t>
      </w:r>
      <w:r w:rsidR="00F76DC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по содействию развития территориального общественного самоуправления в </w:t>
      </w:r>
      <w:proofErr w:type="spellStart"/>
      <w:r w:rsidR="00F76DC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>Аскизском</w:t>
      </w:r>
      <w:proofErr w:type="spellEnd"/>
      <w:r w:rsidR="00F76DC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 районе.</w:t>
      </w:r>
    </w:p>
    <w:p w:rsidR="005B209A" w:rsidRDefault="005B209A" w:rsidP="00F76DC1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5B209A" w:rsidRDefault="005B209A" w:rsidP="00AE0264">
      <w:pPr>
        <w:ind w:right="-284"/>
        <w:rPr>
          <w:rFonts w:ascii="Times New Roman" w:hAnsi="Times New Roman"/>
          <w:b/>
          <w:sz w:val="24"/>
          <w:szCs w:val="24"/>
        </w:rPr>
      </w:pPr>
    </w:p>
    <w:p w:rsidR="005B209A" w:rsidRDefault="005B209A" w:rsidP="00AE0264">
      <w:pPr>
        <w:ind w:right="-284"/>
        <w:rPr>
          <w:rFonts w:ascii="Times New Roman" w:hAnsi="Times New Roman"/>
          <w:b/>
          <w:sz w:val="24"/>
          <w:szCs w:val="24"/>
        </w:rPr>
      </w:pPr>
    </w:p>
    <w:p w:rsidR="005B209A" w:rsidRDefault="005B209A" w:rsidP="00AE0264">
      <w:pPr>
        <w:ind w:right="-284"/>
        <w:rPr>
          <w:rFonts w:ascii="Times New Roman" w:hAnsi="Times New Roman"/>
          <w:b/>
          <w:sz w:val="24"/>
          <w:szCs w:val="24"/>
        </w:rPr>
      </w:pPr>
    </w:p>
    <w:p w:rsidR="005B209A" w:rsidRDefault="005B209A" w:rsidP="00AE0264">
      <w:pPr>
        <w:ind w:right="-284"/>
        <w:rPr>
          <w:rFonts w:ascii="Times New Roman" w:hAnsi="Times New Roman"/>
          <w:b/>
          <w:sz w:val="24"/>
          <w:szCs w:val="24"/>
        </w:rPr>
      </w:pPr>
    </w:p>
    <w:p w:rsidR="005B209A" w:rsidRDefault="005B209A" w:rsidP="00AE0264">
      <w:pPr>
        <w:ind w:right="-284"/>
        <w:rPr>
          <w:rFonts w:ascii="Times New Roman" w:hAnsi="Times New Roman"/>
          <w:b/>
          <w:sz w:val="24"/>
          <w:szCs w:val="24"/>
        </w:rPr>
      </w:pPr>
    </w:p>
    <w:p w:rsidR="005B209A" w:rsidRDefault="005B209A" w:rsidP="00AE0264">
      <w:pPr>
        <w:ind w:right="-284"/>
        <w:rPr>
          <w:rFonts w:ascii="Times New Roman" w:hAnsi="Times New Roman"/>
          <w:b/>
          <w:sz w:val="24"/>
          <w:szCs w:val="24"/>
        </w:rPr>
      </w:pPr>
    </w:p>
    <w:p w:rsidR="00C11E0F" w:rsidRPr="00AE0264" w:rsidRDefault="00C11E0F" w:rsidP="00AE0264">
      <w:pPr>
        <w:tabs>
          <w:tab w:val="left" w:pos="2880"/>
        </w:tabs>
        <w:rPr>
          <w:rFonts w:ascii="Times New Roman" w:hAnsi="Times New Roman"/>
          <w:sz w:val="26"/>
          <w:szCs w:val="26"/>
        </w:rPr>
      </w:pPr>
    </w:p>
    <w:sectPr w:rsidR="00C11E0F" w:rsidRPr="00A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089"/>
    <w:multiLevelType w:val="multilevel"/>
    <w:tmpl w:val="9524F47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8"/>
    <w:rsid w:val="00001D95"/>
    <w:rsid w:val="0002210C"/>
    <w:rsid w:val="00027865"/>
    <w:rsid w:val="00047342"/>
    <w:rsid w:val="00052A3C"/>
    <w:rsid w:val="00074D9C"/>
    <w:rsid w:val="000A3747"/>
    <w:rsid w:val="000D34CC"/>
    <w:rsid w:val="000D3B32"/>
    <w:rsid w:val="000E1C55"/>
    <w:rsid w:val="00107537"/>
    <w:rsid w:val="00110063"/>
    <w:rsid w:val="00112093"/>
    <w:rsid w:val="00112C8E"/>
    <w:rsid w:val="00140B65"/>
    <w:rsid w:val="001761B2"/>
    <w:rsid w:val="00187CED"/>
    <w:rsid w:val="00197290"/>
    <w:rsid w:val="001B07C7"/>
    <w:rsid w:val="001C63CD"/>
    <w:rsid w:val="001D1483"/>
    <w:rsid w:val="002526DD"/>
    <w:rsid w:val="00291FEB"/>
    <w:rsid w:val="002B1C02"/>
    <w:rsid w:val="003030A0"/>
    <w:rsid w:val="00327209"/>
    <w:rsid w:val="00331058"/>
    <w:rsid w:val="00351CC5"/>
    <w:rsid w:val="003647BB"/>
    <w:rsid w:val="00380062"/>
    <w:rsid w:val="003B28E9"/>
    <w:rsid w:val="003F4A50"/>
    <w:rsid w:val="003F72A2"/>
    <w:rsid w:val="00405A61"/>
    <w:rsid w:val="00411156"/>
    <w:rsid w:val="00434C85"/>
    <w:rsid w:val="00457750"/>
    <w:rsid w:val="00460E99"/>
    <w:rsid w:val="00475148"/>
    <w:rsid w:val="00494AFA"/>
    <w:rsid w:val="004A12AA"/>
    <w:rsid w:val="004A2349"/>
    <w:rsid w:val="004B735E"/>
    <w:rsid w:val="004C3BB1"/>
    <w:rsid w:val="004D7CB6"/>
    <w:rsid w:val="004E1820"/>
    <w:rsid w:val="004F64F6"/>
    <w:rsid w:val="00536B2D"/>
    <w:rsid w:val="0056071A"/>
    <w:rsid w:val="005B209A"/>
    <w:rsid w:val="005D109F"/>
    <w:rsid w:val="005D7C35"/>
    <w:rsid w:val="005F098A"/>
    <w:rsid w:val="00625F65"/>
    <w:rsid w:val="00650160"/>
    <w:rsid w:val="006647E9"/>
    <w:rsid w:val="006A3165"/>
    <w:rsid w:val="006A5678"/>
    <w:rsid w:val="006B365D"/>
    <w:rsid w:val="006B562C"/>
    <w:rsid w:val="006E0306"/>
    <w:rsid w:val="007107DA"/>
    <w:rsid w:val="00715D29"/>
    <w:rsid w:val="007660E7"/>
    <w:rsid w:val="007908CC"/>
    <w:rsid w:val="007956E2"/>
    <w:rsid w:val="007A5D38"/>
    <w:rsid w:val="007C1DB4"/>
    <w:rsid w:val="007D72E8"/>
    <w:rsid w:val="00813D9C"/>
    <w:rsid w:val="00844BEB"/>
    <w:rsid w:val="008866D5"/>
    <w:rsid w:val="008C41BB"/>
    <w:rsid w:val="008D6A91"/>
    <w:rsid w:val="008F24A9"/>
    <w:rsid w:val="00936B82"/>
    <w:rsid w:val="00954A7F"/>
    <w:rsid w:val="00954CFC"/>
    <w:rsid w:val="0096474A"/>
    <w:rsid w:val="009A2B2E"/>
    <w:rsid w:val="009B1332"/>
    <w:rsid w:val="009B7DE3"/>
    <w:rsid w:val="009E14B9"/>
    <w:rsid w:val="009E3BBB"/>
    <w:rsid w:val="00A104B9"/>
    <w:rsid w:val="00A240D1"/>
    <w:rsid w:val="00A81C58"/>
    <w:rsid w:val="00A8571B"/>
    <w:rsid w:val="00A859D0"/>
    <w:rsid w:val="00AB4E1D"/>
    <w:rsid w:val="00AC5BC6"/>
    <w:rsid w:val="00AC7835"/>
    <w:rsid w:val="00AD7877"/>
    <w:rsid w:val="00AE0264"/>
    <w:rsid w:val="00AE0BD3"/>
    <w:rsid w:val="00B0139D"/>
    <w:rsid w:val="00B02C86"/>
    <w:rsid w:val="00B40057"/>
    <w:rsid w:val="00B51709"/>
    <w:rsid w:val="00B84E9B"/>
    <w:rsid w:val="00C02E8C"/>
    <w:rsid w:val="00C11E0F"/>
    <w:rsid w:val="00C12042"/>
    <w:rsid w:val="00C15B02"/>
    <w:rsid w:val="00C471B0"/>
    <w:rsid w:val="00C47CC0"/>
    <w:rsid w:val="00C772A5"/>
    <w:rsid w:val="00C841E3"/>
    <w:rsid w:val="00C905FE"/>
    <w:rsid w:val="00C9670B"/>
    <w:rsid w:val="00D214D3"/>
    <w:rsid w:val="00D311F0"/>
    <w:rsid w:val="00D61C8E"/>
    <w:rsid w:val="00D91844"/>
    <w:rsid w:val="00DB20E4"/>
    <w:rsid w:val="00DB6952"/>
    <w:rsid w:val="00DE6870"/>
    <w:rsid w:val="00E03653"/>
    <w:rsid w:val="00E20748"/>
    <w:rsid w:val="00E41E9D"/>
    <w:rsid w:val="00E63C30"/>
    <w:rsid w:val="00E6628B"/>
    <w:rsid w:val="00EA261E"/>
    <w:rsid w:val="00EA6E98"/>
    <w:rsid w:val="00F3349C"/>
    <w:rsid w:val="00F76DC1"/>
    <w:rsid w:val="00F807E3"/>
    <w:rsid w:val="00F92B3F"/>
    <w:rsid w:val="00F94C56"/>
    <w:rsid w:val="00F969F5"/>
    <w:rsid w:val="00FA6057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12EF-FE7A-4C9E-8D26-803B054A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User</cp:lastModifiedBy>
  <cp:revision>21</cp:revision>
  <cp:lastPrinted>2022-03-18T02:08:00Z</cp:lastPrinted>
  <dcterms:created xsi:type="dcterms:W3CDTF">2022-02-21T01:02:00Z</dcterms:created>
  <dcterms:modified xsi:type="dcterms:W3CDTF">2022-03-18T02:13:00Z</dcterms:modified>
</cp:coreProperties>
</file>