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F" w:rsidRDefault="0075658F" w:rsidP="007E6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58F" w:rsidRPr="002974D9" w:rsidRDefault="0075658F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58F">
        <w:rPr>
          <w:rFonts w:ascii="Times New Roman" w:eastAsia="Times New Roman" w:hAnsi="Times New Roman" w:cs="Times New Roman"/>
          <w:b/>
          <w:sz w:val="32"/>
          <w:szCs w:val="32"/>
        </w:rPr>
        <w:t>МИНИСТЕРСТВО ТРУДА</w:t>
      </w:r>
      <w:r w:rsidR="002974D9" w:rsidRPr="002974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974D9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2974D9" w:rsidRPr="002974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D4712">
        <w:rPr>
          <w:rFonts w:ascii="Times New Roman" w:eastAsia="Times New Roman" w:hAnsi="Times New Roman" w:cs="Times New Roman"/>
          <w:b/>
          <w:sz w:val="32"/>
          <w:szCs w:val="32"/>
        </w:rPr>
        <w:t xml:space="preserve">СОЦИАЛЬНОЙ ЗАЩИТЫ </w:t>
      </w:r>
      <w:bookmarkStart w:id="0" w:name="_GoBack"/>
      <w:bookmarkEnd w:id="0"/>
      <w:r w:rsidR="002974D9">
        <w:rPr>
          <w:rFonts w:ascii="Times New Roman" w:eastAsia="Times New Roman" w:hAnsi="Times New Roman" w:cs="Times New Roman"/>
          <w:b/>
          <w:sz w:val="32"/>
          <w:szCs w:val="32"/>
        </w:rPr>
        <w:t>РЕСПУБЛИКИ ХАКАСИЯ</w:t>
      </w:r>
    </w:p>
    <w:p w:rsidR="0075658F" w:rsidRPr="0075658F" w:rsidRDefault="0075658F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658F" w:rsidRDefault="0075658F" w:rsidP="0075658F">
      <w:pPr>
        <w:rPr>
          <w:rFonts w:ascii="Times New Roman" w:hAnsi="Times New Roman" w:cs="Times New Roman"/>
          <w:b/>
          <w:sz w:val="24"/>
          <w:szCs w:val="24"/>
        </w:rPr>
      </w:pPr>
    </w:p>
    <w:p w:rsidR="0075658F" w:rsidRDefault="004D0396" w:rsidP="00756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4222115</wp:posOffset>
                </wp:positionV>
                <wp:extent cx="5981700" cy="1638300"/>
                <wp:effectExtent l="57150" t="57150" r="57150" b="571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638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46352" w:rsidRP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635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ПАМЯТКА</w:t>
                            </w:r>
                          </w:p>
                          <w:p w:rsidR="00346352" w:rsidRP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</w:pPr>
                            <w:r w:rsidRPr="0034635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по проведению</w:t>
                            </w:r>
                          </w:p>
                          <w:p w:rsidR="00346352" w:rsidRP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635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  <w:t>специальной оценки условий труда</w:t>
                            </w:r>
                          </w:p>
                          <w:p w:rsid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:rsid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:rsidR="00346352" w:rsidRDefault="00346352" w:rsidP="00346352">
                            <w:pPr>
                              <w:shd w:val="clear" w:color="auto" w:fill="92CDDC" w:themeFill="accent5" w:themeFillTint="9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:rsidR="00EC5711" w:rsidRPr="00346352" w:rsidRDefault="00EC5711" w:rsidP="00346352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</w:p>
                          <w:p w:rsidR="00EC5711" w:rsidRDefault="00EC5711" w:rsidP="00346352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</w:p>
                          <w:p w:rsidR="00EC5711" w:rsidRDefault="00EC5711" w:rsidP="00346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5.6pt;margin-top:332.45pt;width:471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" fillcolor="#92cddc [1944]" strokeweight=".5pt">
                <v:path arrowok="t"/>
                <v:textbox>
                  <w:txbxContent>
                    <w:p w:rsid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46352" w:rsidRP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4635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ПАМЯТКА</w:t>
                      </w:r>
                    </w:p>
                    <w:p w:rsidR="00346352" w:rsidRP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8"/>
                          <w:sz w:val="40"/>
                          <w:szCs w:val="40"/>
                        </w:rPr>
                      </w:pPr>
                      <w:r w:rsidRPr="0034635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по проведению</w:t>
                      </w:r>
                    </w:p>
                    <w:p w:rsidR="00346352" w:rsidRP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34635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8"/>
                          <w:sz w:val="40"/>
                          <w:szCs w:val="40"/>
                        </w:rPr>
                        <w:t>специальной оценки условий труда</w:t>
                      </w:r>
                    </w:p>
                    <w:p w:rsid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</w:p>
                    <w:p w:rsid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</w:p>
                    <w:p w:rsidR="00346352" w:rsidRDefault="00346352" w:rsidP="00346352">
                      <w:pPr>
                        <w:shd w:val="clear" w:color="auto" w:fill="92CDDC" w:themeFill="accent5" w:themeFillTint="9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</w:p>
                    <w:p w:rsidR="00EC5711" w:rsidRPr="00346352" w:rsidRDefault="00EC5711" w:rsidP="00346352">
                      <w:pPr>
                        <w:shd w:val="clear" w:color="auto" w:fill="FABF8F" w:themeFill="accent6" w:themeFillTint="99"/>
                        <w:jc w:val="center"/>
                      </w:pPr>
                    </w:p>
                    <w:p w:rsidR="00EC5711" w:rsidRDefault="00EC5711" w:rsidP="00346352">
                      <w:pPr>
                        <w:shd w:val="clear" w:color="auto" w:fill="FABF8F" w:themeFill="accent6" w:themeFillTint="99"/>
                        <w:jc w:val="center"/>
                      </w:pPr>
                    </w:p>
                    <w:p w:rsidR="00EC5711" w:rsidRDefault="00EC5711" w:rsidP="003463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45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19725" cy="4638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69" cy="464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58F" w:rsidRDefault="0075658F" w:rsidP="0075658F">
      <w:pPr>
        <w:rPr>
          <w:rFonts w:ascii="Times New Roman" w:hAnsi="Times New Roman" w:cs="Times New Roman"/>
          <w:b/>
          <w:sz w:val="24"/>
          <w:szCs w:val="24"/>
        </w:rPr>
      </w:pPr>
    </w:p>
    <w:p w:rsidR="0075658F" w:rsidRPr="0075658F" w:rsidRDefault="0075658F" w:rsidP="007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58F" w:rsidRPr="0075658F" w:rsidRDefault="0075658F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58F" w:rsidRDefault="0075658F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0723" w:rsidRDefault="00E30723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5711" w:rsidRDefault="00EC5711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0723" w:rsidRDefault="00E30723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75795" w:rsidRDefault="00E75795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75795" w:rsidRDefault="00E75795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75795" w:rsidRPr="00E75795" w:rsidRDefault="00E75795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F09C3" w:rsidRPr="00E30723" w:rsidRDefault="00EF09C3" w:rsidP="00756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0723" w:rsidRDefault="00E30723" w:rsidP="007D3A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2C33A2" w:rsidRDefault="002C33A2" w:rsidP="007D3A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30723" w:rsidRDefault="004D0396" w:rsidP="007D3A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194310</wp:posOffset>
                </wp:positionV>
                <wp:extent cx="6200775" cy="1476375"/>
                <wp:effectExtent l="76200" t="38100" r="104775" b="1238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476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23" w:rsidRDefault="00E30723" w:rsidP="00EF09C3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 w:rsidRPr="0075658F">
                              <w:rPr>
                                <w:b/>
                                <w:sz w:val="32"/>
                                <w:szCs w:val="32"/>
                              </w:rPr>
                              <w:t>Согласно стать</w:t>
                            </w:r>
                            <w:r w:rsidR="00C82DD7">
                              <w:rPr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  <w:r w:rsidRPr="007565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212 Трудового кодекса Российско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й Федерации</w:t>
                            </w:r>
                            <w:r w:rsidRPr="007565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работодатель обязан обеспечить проведение с</w:t>
                            </w:r>
                            <w:r w:rsidR="00EF09C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пециальной оценки условий труда </w:t>
                            </w:r>
                            <w:r w:rsidR="00EF09C3" w:rsidRPr="00EF09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в соответствии с </w:t>
                            </w:r>
                            <w:hyperlink r:id="rId10" w:history="1">
                              <w:r w:rsidR="00EF09C3" w:rsidRPr="00EF09C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законодательством</w:t>
                              </w:r>
                            </w:hyperlink>
                            <w:r w:rsidR="00EF09C3" w:rsidRPr="00EF09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о с</w:t>
                            </w:r>
                            <w:r w:rsidR="00EF09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пециальной оценке условий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7.05pt;margin-top:15.3pt;width:488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" fillcolor="#a5d5e2 [1624]" stroked="f">
                <v:fill color2="#e4f2f6 [504]" rotate="t" angle="180" colors="0 #9eeaff;22938f #bbefff;1 #e4f9ff" focus="100%" type="gradient"/>
                <v:shadow on="t" color="black" opacity="20971f" offset="0,2.2pt"/>
                <v:path arrowok="t"/>
                <v:textbox>
                  <w:txbxContent>
                    <w:p w:rsidR="00E30723" w:rsidRDefault="00E30723" w:rsidP="00EF09C3">
                      <w:pPr>
                        <w:pStyle w:val="ConsPlusNormal"/>
                        <w:ind w:firstLine="540"/>
                        <w:jc w:val="both"/>
                      </w:pPr>
                      <w:r w:rsidRPr="0075658F">
                        <w:rPr>
                          <w:b/>
                          <w:sz w:val="32"/>
                          <w:szCs w:val="32"/>
                        </w:rPr>
                        <w:t>Согласно стать</w:t>
                      </w:r>
                      <w:r w:rsidR="00C82DD7">
                        <w:rPr>
                          <w:b/>
                          <w:sz w:val="32"/>
                          <w:szCs w:val="32"/>
                        </w:rPr>
                        <w:t>е</w:t>
                      </w:r>
                      <w:r w:rsidRPr="0075658F">
                        <w:rPr>
                          <w:b/>
                          <w:sz w:val="32"/>
                          <w:szCs w:val="32"/>
                        </w:rPr>
                        <w:t xml:space="preserve"> 212 Трудового кодекса Российско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й Федерации</w:t>
                      </w:r>
                      <w:r w:rsidRPr="0075658F">
                        <w:rPr>
                          <w:b/>
                          <w:sz w:val="32"/>
                          <w:szCs w:val="32"/>
                        </w:rPr>
                        <w:t xml:space="preserve"> работодатель обязан обеспечить проведение с</w:t>
                      </w:r>
                      <w:r w:rsidR="00EF09C3">
                        <w:rPr>
                          <w:b/>
                          <w:sz w:val="32"/>
                          <w:szCs w:val="32"/>
                        </w:rPr>
                        <w:t xml:space="preserve">пециальной оценки условий труда </w:t>
                      </w:r>
                      <w:r w:rsidR="00EF09C3" w:rsidRPr="00EF09C3">
                        <w:rPr>
                          <w:b/>
                          <w:bCs/>
                          <w:sz w:val="32"/>
                          <w:szCs w:val="32"/>
                        </w:rPr>
                        <w:t xml:space="preserve">в соответствии с </w:t>
                      </w:r>
                      <w:hyperlink r:id="rId11" w:history="1">
                        <w:r w:rsidR="00EF09C3" w:rsidRPr="00EF09C3">
                          <w:rPr>
                            <w:b/>
                            <w:bCs/>
                            <w:sz w:val="32"/>
                            <w:szCs w:val="32"/>
                          </w:rPr>
                          <w:t>законодательством</w:t>
                        </w:r>
                      </w:hyperlink>
                      <w:r w:rsidR="00EF09C3" w:rsidRPr="00EF09C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о с</w:t>
                      </w:r>
                      <w:r w:rsidR="00EF09C3">
                        <w:rPr>
                          <w:b/>
                          <w:bCs/>
                          <w:sz w:val="32"/>
                          <w:szCs w:val="32"/>
                        </w:rPr>
                        <w:t>пециальной оценке условий труда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29F" w:rsidRPr="0075658F" w:rsidRDefault="0027429F" w:rsidP="00251C03">
      <w:pPr>
        <w:pStyle w:val="ConsPlusNormal"/>
        <w:ind w:firstLine="709"/>
        <w:jc w:val="both"/>
        <w:rPr>
          <w:b/>
          <w:sz w:val="32"/>
          <w:szCs w:val="32"/>
        </w:rPr>
      </w:pPr>
    </w:p>
    <w:p w:rsidR="00E30723" w:rsidRDefault="00E30723" w:rsidP="00821ABE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30723" w:rsidRDefault="00E30723" w:rsidP="00821ABE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30723" w:rsidRDefault="00E30723" w:rsidP="00821ABE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30723" w:rsidRDefault="00E30723" w:rsidP="00821ABE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30723" w:rsidRDefault="00E30723" w:rsidP="00821ABE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30723" w:rsidRDefault="00E30723" w:rsidP="00821ABE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251C03" w:rsidRPr="0075658F" w:rsidRDefault="007E6715" w:rsidP="00EF09C3">
      <w:pPr>
        <w:pStyle w:val="ConsPlusNormal"/>
        <w:ind w:firstLine="709"/>
        <w:jc w:val="both"/>
        <w:rPr>
          <w:sz w:val="32"/>
          <w:szCs w:val="32"/>
        </w:rPr>
      </w:pPr>
      <w:proofErr w:type="gramStart"/>
      <w:r w:rsidRPr="0075658F">
        <w:rPr>
          <w:b/>
          <w:sz w:val="32"/>
          <w:szCs w:val="32"/>
        </w:rPr>
        <w:t>Специальная оценка условий труда</w:t>
      </w:r>
      <w:r w:rsidR="002D0923">
        <w:rPr>
          <w:b/>
          <w:sz w:val="32"/>
          <w:szCs w:val="32"/>
        </w:rPr>
        <w:t xml:space="preserve"> (далее СОУТ)</w:t>
      </w:r>
      <w:r w:rsidRPr="0075658F">
        <w:rPr>
          <w:color w:val="000000"/>
          <w:sz w:val="32"/>
          <w:szCs w:val="32"/>
          <w:shd w:val="clear" w:color="auto" w:fill="FFFFFF"/>
        </w:rPr>
        <w:t xml:space="preserve">— это единый комплекс </w:t>
      </w:r>
      <w:r w:rsidR="00821ABE" w:rsidRPr="00821ABE">
        <w:rPr>
          <w:sz w:val="32"/>
          <w:szCs w:val="32"/>
        </w:rPr>
        <w:t>последовательно осуществляемых мероприятий по идентификации вредных и (или) опасных факторов производственной среды и трудового процесса</w:t>
      </w:r>
      <w:r w:rsidRPr="0075658F">
        <w:rPr>
          <w:color w:val="000000"/>
          <w:sz w:val="32"/>
          <w:szCs w:val="32"/>
          <w:shd w:val="clear" w:color="auto" w:fill="FFFFFF"/>
        </w:rPr>
        <w:t xml:space="preserve"> и оценке уровня их воздействия на работника </w:t>
      </w:r>
      <w:r w:rsidRPr="0075658F">
        <w:rPr>
          <w:sz w:val="32"/>
          <w:szCs w:val="32"/>
        </w:rPr>
        <w:t xml:space="preserve">с учетом отклонения их фактических значений от установленных </w:t>
      </w:r>
      <w:hyperlink r:id="rId12" w:history="1">
        <w:r w:rsidRPr="0075658F">
          <w:rPr>
            <w:sz w:val="32"/>
            <w:szCs w:val="32"/>
          </w:rPr>
          <w:t>нормативов</w:t>
        </w:r>
      </w:hyperlink>
      <w:r w:rsidRPr="0075658F">
        <w:rPr>
          <w:sz w:val="32"/>
          <w:szCs w:val="32"/>
        </w:rPr>
        <w:t xml:space="preserve"> (гигиенических нормативов) условий труда и применения средств индивидуальной и </w:t>
      </w:r>
      <w:r w:rsidR="0097345A" w:rsidRPr="0075658F">
        <w:rPr>
          <w:sz w:val="32"/>
          <w:szCs w:val="32"/>
        </w:rPr>
        <w:t xml:space="preserve">коллективной защиты работников </w:t>
      </w:r>
      <w:r w:rsidRPr="0075658F">
        <w:rPr>
          <w:color w:val="000000"/>
          <w:sz w:val="32"/>
          <w:szCs w:val="32"/>
          <w:shd w:val="clear" w:color="auto" w:fill="FFFFFF"/>
        </w:rPr>
        <w:t>(</w:t>
      </w:r>
      <w:r w:rsidR="00C94A7B">
        <w:rPr>
          <w:sz w:val="32"/>
          <w:szCs w:val="32"/>
        </w:rPr>
        <w:t>ч</w:t>
      </w:r>
      <w:r w:rsidR="00EF09C3">
        <w:rPr>
          <w:sz w:val="32"/>
          <w:szCs w:val="32"/>
        </w:rPr>
        <w:t xml:space="preserve">асть </w:t>
      </w:r>
      <w:r w:rsidR="00C94A7B">
        <w:rPr>
          <w:sz w:val="32"/>
          <w:szCs w:val="32"/>
        </w:rPr>
        <w:t>1 ст</w:t>
      </w:r>
      <w:r w:rsidR="00EF09C3">
        <w:rPr>
          <w:sz w:val="32"/>
          <w:szCs w:val="32"/>
        </w:rPr>
        <w:t>атьи</w:t>
      </w:r>
      <w:r w:rsidR="00C94A7B">
        <w:rPr>
          <w:sz w:val="32"/>
          <w:szCs w:val="32"/>
        </w:rPr>
        <w:t> </w:t>
      </w:r>
      <w:r w:rsidRPr="0075658F">
        <w:rPr>
          <w:sz w:val="32"/>
          <w:szCs w:val="32"/>
        </w:rPr>
        <w:t xml:space="preserve">3 </w:t>
      </w:r>
      <w:r w:rsidRPr="00DD6F70">
        <w:rPr>
          <w:sz w:val="32"/>
          <w:szCs w:val="32"/>
        </w:rPr>
        <w:t>Федерального закона №426-ФЗ от</w:t>
      </w:r>
      <w:proofErr w:type="gramEnd"/>
      <w:r w:rsidR="00EF09C3">
        <w:rPr>
          <w:sz w:val="32"/>
          <w:szCs w:val="32"/>
        </w:rPr>
        <w:t> </w:t>
      </w:r>
      <w:r w:rsidRPr="00DD6F70">
        <w:rPr>
          <w:sz w:val="32"/>
          <w:szCs w:val="32"/>
        </w:rPr>
        <w:t>28.12.2013</w:t>
      </w:r>
      <w:r w:rsidR="00EF09C3">
        <w:rPr>
          <w:sz w:val="32"/>
          <w:szCs w:val="32"/>
        </w:rPr>
        <w:t> </w:t>
      </w:r>
      <w:r w:rsidRPr="00DD6F70">
        <w:rPr>
          <w:sz w:val="32"/>
          <w:szCs w:val="32"/>
        </w:rPr>
        <w:t>«О сп</w:t>
      </w:r>
      <w:r w:rsidR="00251C03" w:rsidRPr="00DD6F70">
        <w:rPr>
          <w:sz w:val="32"/>
          <w:szCs w:val="32"/>
        </w:rPr>
        <w:t>ециальной оценке условий труда»</w:t>
      </w:r>
      <w:r w:rsidR="00C94A7B">
        <w:rPr>
          <w:sz w:val="32"/>
          <w:szCs w:val="32"/>
        </w:rPr>
        <w:t xml:space="preserve"> (далее </w:t>
      </w:r>
      <w:r w:rsidR="00A121D8">
        <w:rPr>
          <w:sz w:val="32"/>
          <w:szCs w:val="32"/>
        </w:rPr>
        <w:noBreakHyphen/>
      </w:r>
      <w:r w:rsidR="00C94A7B">
        <w:rPr>
          <w:sz w:val="32"/>
          <w:szCs w:val="32"/>
        </w:rPr>
        <w:t> Закон № </w:t>
      </w:r>
      <w:r w:rsidR="009103F2" w:rsidRPr="00DD6F70">
        <w:rPr>
          <w:sz w:val="32"/>
          <w:szCs w:val="32"/>
        </w:rPr>
        <w:t>426-ФЗ)</w:t>
      </w:r>
      <w:r w:rsidR="00251C03" w:rsidRPr="00DD6F70">
        <w:rPr>
          <w:sz w:val="32"/>
          <w:szCs w:val="32"/>
        </w:rPr>
        <w:t xml:space="preserve">. </w:t>
      </w:r>
      <w:r w:rsidR="002D0923" w:rsidRPr="00DD6F70">
        <w:rPr>
          <w:sz w:val="32"/>
          <w:szCs w:val="32"/>
        </w:rPr>
        <w:t>СОУТ</w:t>
      </w:r>
      <w:r w:rsidR="0097345A" w:rsidRPr="00DD6F70">
        <w:rPr>
          <w:sz w:val="32"/>
          <w:szCs w:val="32"/>
        </w:rPr>
        <w:t xml:space="preserve"> проводится в </w:t>
      </w:r>
      <w:r w:rsidR="0097345A" w:rsidRPr="0075658F">
        <w:rPr>
          <w:sz w:val="32"/>
          <w:szCs w:val="32"/>
        </w:rPr>
        <w:t xml:space="preserve">соответствии с </w:t>
      </w:r>
      <w:hyperlink r:id="rId13" w:history="1">
        <w:r w:rsidR="0097345A" w:rsidRPr="0075658F">
          <w:rPr>
            <w:sz w:val="32"/>
            <w:szCs w:val="32"/>
          </w:rPr>
          <w:t>методикой</w:t>
        </w:r>
      </w:hyperlink>
      <w:r w:rsidR="009103F2" w:rsidRPr="0075658F">
        <w:rPr>
          <w:sz w:val="32"/>
          <w:szCs w:val="32"/>
        </w:rPr>
        <w:t>,</w:t>
      </w:r>
      <w:r w:rsidR="00657248" w:rsidRPr="00657248">
        <w:rPr>
          <w:sz w:val="32"/>
          <w:szCs w:val="32"/>
        </w:rPr>
        <w:t xml:space="preserve"> </w:t>
      </w:r>
      <w:r w:rsidR="007D4E8F" w:rsidRPr="0075658F">
        <w:rPr>
          <w:sz w:val="32"/>
          <w:szCs w:val="32"/>
          <w:shd w:val="clear" w:color="auto" w:fill="FFFFFF"/>
        </w:rPr>
        <w:t>утвержденной</w:t>
      </w:r>
      <w:r w:rsidR="0097345A" w:rsidRPr="0075658F">
        <w:rPr>
          <w:sz w:val="32"/>
          <w:szCs w:val="32"/>
          <w:shd w:val="clear" w:color="auto" w:fill="FFFFFF"/>
        </w:rPr>
        <w:t xml:space="preserve"> приказом Ми</w:t>
      </w:r>
      <w:r w:rsidR="00A121D8">
        <w:rPr>
          <w:sz w:val="32"/>
          <w:szCs w:val="32"/>
          <w:shd w:val="clear" w:color="auto" w:fill="FFFFFF"/>
        </w:rPr>
        <w:t>нтруда России от 24 января 2014 </w:t>
      </w:r>
      <w:r w:rsidR="009167A6">
        <w:rPr>
          <w:sz w:val="32"/>
          <w:szCs w:val="32"/>
          <w:shd w:val="clear" w:color="auto" w:fill="FFFFFF"/>
        </w:rPr>
        <w:t>года</w:t>
      </w:r>
      <w:r w:rsidR="0097345A" w:rsidRPr="0075658F">
        <w:rPr>
          <w:sz w:val="32"/>
          <w:szCs w:val="32"/>
          <w:shd w:val="clear" w:color="auto" w:fill="FFFFFF"/>
        </w:rPr>
        <w:t xml:space="preserve"> № 33н</w:t>
      </w:r>
      <w:proofErr w:type="gramStart"/>
      <w:r w:rsidR="00251C03" w:rsidRPr="0075658F">
        <w:rPr>
          <w:sz w:val="32"/>
          <w:szCs w:val="32"/>
        </w:rPr>
        <w:t>«О</w:t>
      </w:r>
      <w:proofErr w:type="gramEnd"/>
      <w:r w:rsidR="00251C03" w:rsidRPr="0075658F">
        <w:rPr>
          <w:sz w:val="32"/>
          <w:szCs w:val="32"/>
        </w:rPr>
        <w:t>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(далее</w:t>
      </w:r>
      <w:r w:rsidR="00A121D8">
        <w:rPr>
          <w:sz w:val="32"/>
          <w:szCs w:val="32"/>
        </w:rPr>
        <w:t> </w:t>
      </w:r>
      <w:r w:rsidR="00A121D8">
        <w:rPr>
          <w:sz w:val="32"/>
          <w:szCs w:val="32"/>
        </w:rPr>
        <w:noBreakHyphen/>
        <w:t> </w:t>
      </w:r>
      <w:r w:rsidR="00251C03" w:rsidRPr="0075658F">
        <w:rPr>
          <w:sz w:val="32"/>
          <w:szCs w:val="32"/>
        </w:rPr>
        <w:t>Методика).</w:t>
      </w:r>
    </w:p>
    <w:p w:rsidR="004B5E05" w:rsidRPr="00571F74" w:rsidRDefault="00A96234" w:rsidP="00A1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Работодатель, </w:t>
      </w:r>
      <w:r w:rsidRPr="00EC5711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78489C" w:rsidRPr="00EC5711">
        <w:rPr>
          <w:rFonts w:ascii="Times New Roman" w:hAnsi="Times New Roman" w:cs="Times New Roman"/>
          <w:sz w:val="32"/>
          <w:szCs w:val="32"/>
        </w:rPr>
        <w:t>ч</w:t>
      </w:r>
      <w:r w:rsidR="00A45C65" w:rsidRPr="00EC5711">
        <w:rPr>
          <w:rFonts w:ascii="Times New Roman" w:hAnsi="Times New Roman" w:cs="Times New Roman"/>
          <w:sz w:val="32"/>
          <w:szCs w:val="32"/>
        </w:rPr>
        <w:t>.</w:t>
      </w:r>
      <w:r w:rsidRPr="00EC5711">
        <w:rPr>
          <w:rFonts w:ascii="Times New Roman" w:hAnsi="Times New Roman" w:cs="Times New Roman"/>
          <w:sz w:val="32"/>
          <w:szCs w:val="32"/>
        </w:rPr>
        <w:t xml:space="preserve"> 6</w:t>
      </w:r>
      <w:r>
        <w:rPr>
          <w:rFonts w:ascii="Times New Roman" w:hAnsi="Times New Roman" w:cs="Times New Roman"/>
          <w:sz w:val="32"/>
          <w:szCs w:val="32"/>
        </w:rPr>
        <w:t xml:space="preserve"> ст</w:t>
      </w:r>
      <w:r w:rsidR="00EF09C3">
        <w:rPr>
          <w:rFonts w:ascii="Times New Roman" w:hAnsi="Times New Roman" w:cs="Times New Roman"/>
          <w:sz w:val="32"/>
          <w:szCs w:val="32"/>
        </w:rPr>
        <w:t>атьи</w:t>
      </w:r>
      <w:r w:rsidR="00BB7141">
        <w:rPr>
          <w:rFonts w:ascii="Times New Roman" w:hAnsi="Times New Roman" w:cs="Times New Roman"/>
          <w:sz w:val="32"/>
          <w:szCs w:val="32"/>
        </w:rPr>
        <w:t xml:space="preserve"> </w:t>
      </w:r>
      <w:r w:rsidR="00A121D8" w:rsidRPr="00C94A7B">
        <w:rPr>
          <w:rFonts w:ascii="Times New Roman" w:hAnsi="Times New Roman" w:cs="Times New Roman"/>
          <w:sz w:val="32"/>
          <w:szCs w:val="32"/>
        </w:rPr>
        <w:t>10</w:t>
      </w:r>
      <w:r w:rsidR="00C82DD7">
        <w:rPr>
          <w:rFonts w:ascii="Times New Roman" w:hAnsi="Times New Roman" w:cs="Times New Roman"/>
          <w:sz w:val="32"/>
          <w:szCs w:val="32"/>
        </w:rPr>
        <w:t xml:space="preserve"> и ч.6 статьи 27</w:t>
      </w:r>
      <w:r w:rsidR="00BB7141">
        <w:rPr>
          <w:rFonts w:ascii="Times New Roman" w:hAnsi="Times New Roman" w:cs="Times New Roman"/>
          <w:sz w:val="32"/>
          <w:szCs w:val="32"/>
        </w:rPr>
        <w:t xml:space="preserve"> </w:t>
      </w:r>
      <w:r w:rsidR="00A121D8" w:rsidRPr="00A121D8">
        <w:rPr>
          <w:rFonts w:ascii="Times New Roman" w:hAnsi="Times New Roman" w:cs="Times New Roman"/>
          <w:sz w:val="32"/>
          <w:szCs w:val="32"/>
        </w:rPr>
        <w:t>Закон</w:t>
      </w:r>
      <w:r w:rsidR="00A121D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A121D8" w:rsidRPr="00A121D8">
        <w:rPr>
          <w:rFonts w:ascii="Times New Roman" w:hAnsi="Times New Roman" w:cs="Times New Roman"/>
          <w:sz w:val="32"/>
          <w:szCs w:val="32"/>
        </w:rPr>
        <w:t>426-ФЗ</w:t>
      </w:r>
      <w:r w:rsidR="00A121D8">
        <w:rPr>
          <w:rFonts w:ascii="Times New Roman" w:hAnsi="Times New Roman" w:cs="Times New Roman"/>
          <w:sz w:val="32"/>
          <w:szCs w:val="32"/>
        </w:rPr>
        <w:t xml:space="preserve">обязан </w:t>
      </w:r>
      <w:r w:rsidR="00A121D8" w:rsidRPr="0075658F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A121D8" w:rsidRPr="00571F74">
        <w:rPr>
          <w:rFonts w:ascii="Times New Roman" w:hAnsi="Times New Roman" w:cs="Times New Roman"/>
          <w:sz w:val="32"/>
          <w:szCs w:val="32"/>
        </w:rPr>
        <w:t xml:space="preserve">СОУТ </w:t>
      </w:r>
      <w:r w:rsidR="00A121D8" w:rsidRPr="00571F74">
        <w:rPr>
          <w:rFonts w:ascii="Times New Roman" w:hAnsi="Times New Roman" w:cs="Times New Roman"/>
          <w:sz w:val="32"/>
          <w:szCs w:val="32"/>
          <w:shd w:val="clear" w:color="auto" w:fill="FFFFFF"/>
        </w:rPr>
        <w:t>в первоочередном порядке</w:t>
      </w:r>
      <w:r w:rsidR="00BB714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121D8">
        <w:rPr>
          <w:rFonts w:ascii="Times New Roman" w:hAnsi="Times New Roman" w:cs="Times New Roman"/>
          <w:sz w:val="32"/>
          <w:szCs w:val="32"/>
        </w:rPr>
        <w:t>в</w:t>
      </w:r>
      <w:r w:rsidR="003D2CA4" w:rsidRPr="0075658F">
        <w:rPr>
          <w:rFonts w:ascii="Times New Roman" w:hAnsi="Times New Roman" w:cs="Times New Roman"/>
          <w:sz w:val="32"/>
          <w:szCs w:val="32"/>
        </w:rPr>
        <w:t xml:space="preserve"> отношении</w:t>
      </w:r>
      <w:r w:rsidR="004B5E05" w:rsidRPr="00571F74">
        <w:rPr>
          <w:rFonts w:ascii="Times New Roman" w:hAnsi="Times New Roman" w:cs="Times New Roman"/>
          <w:sz w:val="32"/>
          <w:szCs w:val="32"/>
        </w:rPr>
        <w:t>:</w:t>
      </w:r>
    </w:p>
    <w:p w:rsidR="004B5E05" w:rsidRPr="00EF09C3" w:rsidRDefault="004D0396" w:rsidP="004B5E05">
      <w:pPr>
        <w:pStyle w:val="ConsPlusNormal"/>
        <w:ind w:firstLine="540"/>
        <w:jc w:val="both"/>
        <w:rPr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24765</wp:posOffset>
                </wp:positionV>
                <wp:extent cx="6829425" cy="2870200"/>
                <wp:effectExtent l="19050" t="19050" r="28575" b="25400"/>
                <wp:wrapNone/>
                <wp:docPr id="3" name="Двойные фигурные скобк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870200"/>
                        </a:xfrm>
                        <a:prstGeom prst="bracePair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3" o:spid="_x0000_s1026" type="#_x0000_t186" style="position:absolute;margin-left:-22.9pt;margin-top:1.95pt;width:537.75pt;height:2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" strokecolor="#4579b8 [3044]" strokeweight="3pt">
                <v:path arrowok="t"/>
              </v:shape>
            </w:pict>
          </mc:Fallback>
        </mc:AlternateContent>
      </w:r>
      <w:r w:rsidR="00D60A9E">
        <w:rPr>
          <w:sz w:val="32"/>
          <w:szCs w:val="32"/>
        </w:rPr>
        <w:noBreakHyphen/>
      </w:r>
      <w:r w:rsidR="004B5E05" w:rsidRPr="00EF09C3">
        <w:rPr>
          <w:i/>
          <w:sz w:val="32"/>
          <w:szCs w:val="32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4B5E05" w:rsidRPr="00EF09C3" w:rsidRDefault="00D60A9E" w:rsidP="004B5E05">
      <w:pPr>
        <w:pStyle w:val="ConsPlusNormal"/>
        <w:ind w:firstLine="540"/>
        <w:jc w:val="both"/>
        <w:rPr>
          <w:i/>
          <w:sz w:val="32"/>
          <w:szCs w:val="32"/>
        </w:rPr>
      </w:pPr>
      <w:r w:rsidRPr="00EF09C3">
        <w:rPr>
          <w:i/>
          <w:sz w:val="32"/>
          <w:szCs w:val="32"/>
        </w:rPr>
        <w:noBreakHyphen/>
      </w:r>
      <w:r w:rsidR="004B5E05" w:rsidRPr="00EF09C3">
        <w:rPr>
          <w:i/>
          <w:sz w:val="32"/>
          <w:szCs w:val="32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4B5E05" w:rsidRPr="00EF09C3" w:rsidRDefault="00D60A9E" w:rsidP="004B5E05">
      <w:pPr>
        <w:pStyle w:val="ConsPlusNormal"/>
        <w:ind w:firstLine="540"/>
        <w:jc w:val="both"/>
        <w:rPr>
          <w:i/>
          <w:sz w:val="32"/>
          <w:szCs w:val="32"/>
        </w:rPr>
      </w:pPr>
      <w:r w:rsidRPr="00EF09C3">
        <w:rPr>
          <w:i/>
          <w:sz w:val="32"/>
          <w:szCs w:val="32"/>
        </w:rPr>
        <w:noBreakHyphen/>
      </w:r>
      <w:r w:rsidR="004B5E05" w:rsidRPr="00EF09C3">
        <w:rPr>
          <w:i/>
          <w:sz w:val="32"/>
          <w:szCs w:val="32"/>
        </w:rPr>
        <w:t xml:space="preserve">рабочих мест, на которых по результатам ранее проведенных аттестации рабочих мест по условиям труда или </w:t>
      </w:r>
      <w:r w:rsidR="00182A73" w:rsidRPr="00EF09C3">
        <w:rPr>
          <w:i/>
          <w:sz w:val="32"/>
          <w:szCs w:val="32"/>
        </w:rPr>
        <w:t>СОУТ</w:t>
      </w:r>
      <w:r w:rsidR="004B5E05" w:rsidRPr="00EF09C3">
        <w:rPr>
          <w:i/>
          <w:sz w:val="32"/>
          <w:szCs w:val="32"/>
        </w:rPr>
        <w:t xml:space="preserve"> были установлены вредные и (или) опасные условия труда.</w:t>
      </w:r>
    </w:p>
    <w:p w:rsidR="007035D9" w:rsidRPr="00346352" w:rsidRDefault="003D2CA4" w:rsidP="005A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658F">
        <w:rPr>
          <w:rFonts w:ascii="Times New Roman" w:hAnsi="Times New Roman" w:cs="Times New Roman"/>
          <w:sz w:val="32"/>
          <w:szCs w:val="32"/>
        </w:rPr>
        <w:lastRenderedPageBreak/>
        <w:t xml:space="preserve">На остальных рабочих местах </w:t>
      </w:r>
      <w:r w:rsidR="00672B18" w:rsidRPr="00346352">
        <w:rPr>
          <w:rFonts w:ascii="Times New Roman" w:hAnsi="Times New Roman" w:cs="Times New Roman"/>
          <w:sz w:val="32"/>
          <w:szCs w:val="32"/>
        </w:rPr>
        <w:t>СОУТ</w:t>
      </w:r>
      <w:r w:rsidRPr="00346352">
        <w:rPr>
          <w:rFonts w:ascii="Times New Roman" w:hAnsi="Times New Roman" w:cs="Times New Roman"/>
          <w:sz w:val="32"/>
          <w:szCs w:val="32"/>
        </w:rPr>
        <w:t xml:space="preserve"> может проводиться поэтапно и должна быть завершена не </w:t>
      </w:r>
      <w:proofErr w:type="gramStart"/>
      <w:r w:rsidRPr="00346352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346352">
        <w:rPr>
          <w:rFonts w:ascii="Times New Roman" w:hAnsi="Times New Roman" w:cs="Times New Roman"/>
          <w:sz w:val="32"/>
          <w:szCs w:val="32"/>
        </w:rPr>
        <w:t xml:space="preserve"> чем 31 декабря 2018 года (</w:t>
      </w:r>
      <w:hyperlink r:id="rId14" w:history="1">
        <w:r w:rsidR="00B573AB" w:rsidRPr="00346352">
          <w:rPr>
            <w:rFonts w:ascii="Times New Roman" w:hAnsi="Times New Roman" w:cs="Times New Roman"/>
            <w:sz w:val="32"/>
            <w:szCs w:val="32"/>
          </w:rPr>
          <w:t>ч</w:t>
        </w:r>
        <w:r w:rsidR="00A45C65" w:rsidRPr="00346352">
          <w:rPr>
            <w:rFonts w:ascii="Times New Roman" w:hAnsi="Times New Roman" w:cs="Times New Roman"/>
            <w:sz w:val="32"/>
            <w:szCs w:val="32"/>
          </w:rPr>
          <w:t xml:space="preserve">. </w:t>
        </w:r>
        <w:r w:rsidR="00A121D8" w:rsidRPr="00346352">
          <w:rPr>
            <w:rFonts w:ascii="Times New Roman" w:hAnsi="Times New Roman" w:cs="Times New Roman"/>
            <w:sz w:val="32"/>
            <w:szCs w:val="32"/>
          </w:rPr>
          <w:t>6 ст</w:t>
        </w:r>
        <w:r w:rsidR="00C82DD7">
          <w:rPr>
            <w:rFonts w:ascii="Times New Roman" w:hAnsi="Times New Roman" w:cs="Times New Roman"/>
            <w:sz w:val="32"/>
            <w:szCs w:val="32"/>
          </w:rPr>
          <w:t>атьи</w:t>
        </w:r>
        <w:r w:rsidR="00A121D8" w:rsidRPr="00346352">
          <w:rPr>
            <w:rFonts w:ascii="Times New Roman" w:hAnsi="Times New Roman" w:cs="Times New Roman"/>
            <w:sz w:val="32"/>
            <w:szCs w:val="32"/>
          </w:rPr>
          <w:t> </w:t>
        </w:r>
        <w:r w:rsidRPr="00346352">
          <w:rPr>
            <w:rFonts w:ascii="Times New Roman" w:hAnsi="Times New Roman" w:cs="Times New Roman"/>
            <w:sz w:val="32"/>
            <w:szCs w:val="32"/>
          </w:rPr>
          <w:t>27</w:t>
        </w:r>
      </w:hyperlink>
      <w:r w:rsidR="00A121D8" w:rsidRPr="00346352">
        <w:rPr>
          <w:rFonts w:ascii="Times New Roman" w:hAnsi="Times New Roman" w:cs="Times New Roman"/>
          <w:sz w:val="32"/>
          <w:szCs w:val="32"/>
        </w:rPr>
        <w:t> Закона № 426-ФЗ</w:t>
      </w:r>
      <w:r w:rsidRPr="00346352">
        <w:rPr>
          <w:rFonts w:ascii="Times New Roman" w:hAnsi="Times New Roman" w:cs="Times New Roman"/>
          <w:sz w:val="32"/>
          <w:szCs w:val="32"/>
        </w:rPr>
        <w:t>).</w:t>
      </w:r>
    </w:p>
    <w:p w:rsidR="00C82DD7" w:rsidRDefault="00672B18" w:rsidP="003A0EE3">
      <w:pPr>
        <w:shd w:val="clear" w:color="auto" w:fill="FFFFFF"/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463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СОУТ</w:t>
      </w:r>
      <w:r w:rsidR="00A940B5" w:rsidRPr="003463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6A756E" w:rsidRPr="00346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не </w:t>
      </w:r>
      <w:r w:rsidR="00A940B5" w:rsidRPr="00346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проводят</w:t>
      </w:r>
      <w:r w:rsidR="006A756E" w:rsidRPr="003463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в </w:t>
      </w:r>
      <w:r w:rsidR="00A940B5" w:rsidRPr="003463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отно</w:t>
      </w:r>
      <w:r w:rsidR="006A756E" w:rsidRPr="003463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шении условий труда </w:t>
      </w:r>
    </w:p>
    <w:p w:rsidR="00A940B5" w:rsidRPr="00346352" w:rsidRDefault="003132C8" w:rsidP="00C82DD7">
      <w:pPr>
        <w:shd w:val="clear" w:color="auto" w:fill="FFFFFF"/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(ч</w:t>
      </w:r>
      <w:r w:rsidR="00A45C65"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A30728"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121D8"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3 ст</w:t>
      </w:r>
      <w:r w:rsidR="00C82DD7">
        <w:rPr>
          <w:rFonts w:ascii="Times New Roman" w:eastAsia="Times New Roman" w:hAnsi="Times New Roman" w:cs="Times New Roman"/>
          <w:color w:val="000000"/>
          <w:sz w:val="32"/>
          <w:szCs w:val="32"/>
        </w:rPr>
        <w:t>атьи</w:t>
      </w:r>
      <w:r w:rsidR="00A121D8"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6A756E"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BB71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121D8" w:rsidRPr="00346352">
        <w:rPr>
          <w:rFonts w:ascii="Times New Roman" w:hAnsi="Times New Roman" w:cs="Times New Roman"/>
          <w:sz w:val="32"/>
          <w:szCs w:val="32"/>
        </w:rPr>
        <w:t>Закона</w:t>
      </w:r>
      <w:r w:rsidR="00E757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121D8" w:rsidRPr="00346352">
        <w:rPr>
          <w:rFonts w:ascii="Times New Roman" w:hAnsi="Times New Roman" w:cs="Times New Roman"/>
          <w:sz w:val="32"/>
          <w:szCs w:val="32"/>
        </w:rPr>
        <w:t>№ 426-ФЗ</w:t>
      </w:r>
      <w:r w:rsidR="00A940B5" w:rsidRPr="00346352">
        <w:rPr>
          <w:rFonts w:ascii="Times New Roman" w:eastAsia="Times New Roman" w:hAnsi="Times New Roman" w:cs="Times New Roman"/>
          <w:color w:val="000000"/>
          <w:sz w:val="32"/>
          <w:szCs w:val="32"/>
        </w:rPr>
        <w:t>):</w:t>
      </w:r>
    </w:p>
    <w:p w:rsidR="00A940B5" w:rsidRPr="00346352" w:rsidRDefault="00A940B5" w:rsidP="00A940B5">
      <w:pPr>
        <w:numPr>
          <w:ilvl w:val="0"/>
          <w:numId w:val="3"/>
        </w:numPr>
        <w:shd w:val="clear" w:color="auto" w:fill="FFFFFF"/>
        <w:spacing w:after="0" w:line="345" w:lineRule="atLeast"/>
        <w:ind w:left="240" w:right="2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4635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надомников,</w:t>
      </w:r>
    </w:p>
    <w:p w:rsidR="00A940B5" w:rsidRPr="00346352" w:rsidRDefault="00A940B5" w:rsidP="00A940B5">
      <w:pPr>
        <w:numPr>
          <w:ilvl w:val="0"/>
          <w:numId w:val="3"/>
        </w:numPr>
        <w:shd w:val="clear" w:color="auto" w:fill="FFFFFF"/>
        <w:spacing w:after="0" w:line="345" w:lineRule="atLeast"/>
        <w:ind w:left="240" w:right="2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4635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дистанционных работников,</w:t>
      </w:r>
    </w:p>
    <w:p w:rsidR="00A940B5" w:rsidRPr="00346352" w:rsidRDefault="00A940B5" w:rsidP="00A940B5">
      <w:pPr>
        <w:numPr>
          <w:ilvl w:val="0"/>
          <w:numId w:val="3"/>
        </w:numPr>
        <w:shd w:val="clear" w:color="auto" w:fill="FFFFFF"/>
        <w:spacing w:after="0" w:line="345" w:lineRule="atLeast"/>
        <w:ind w:left="240" w:right="2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4635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работников, вступивших в трудовые отношения с работодателями - физическими лицами, не являющимися ИП.</w:t>
      </w:r>
    </w:p>
    <w:p w:rsidR="00A940B5" w:rsidRPr="0075658F" w:rsidRDefault="003132C8" w:rsidP="00A9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46352">
        <w:rPr>
          <w:rFonts w:ascii="Times New Roman" w:hAnsi="Times New Roman" w:cs="Times New Roman"/>
          <w:sz w:val="32"/>
          <w:szCs w:val="32"/>
        </w:rPr>
        <w:t>Согласно ч</w:t>
      </w:r>
      <w:r w:rsidR="006A756E" w:rsidRPr="00346352">
        <w:rPr>
          <w:rFonts w:ascii="Times New Roman" w:hAnsi="Times New Roman" w:cs="Times New Roman"/>
          <w:sz w:val="32"/>
          <w:szCs w:val="32"/>
        </w:rPr>
        <w:t>. 4 ст.</w:t>
      </w:r>
      <w:r w:rsidR="00A940B5" w:rsidRPr="00346352">
        <w:rPr>
          <w:rFonts w:ascii="Times New Roman" w:hAnsi="Times New Roman" w:cs="Times New Roman"/>
          <w:sz w:val="32"/>
          <w:szCs w:val="32"/>
        </w:rPr>
        <w:t xml:space="preserve"> 3 </w:t>
      </w:r>
      <w:r w:rsidR="006A756E" w:rsidRPr="00346352">
        <w:rPr>
          <w:rFonts w:ascii="Times New Roman" w:hAnsi="Times New Roman" w:cs="Times New Roman"/>
          <w:sz w:val="32"/>
          <w:szCs w:val="32"/>
        </w:rPr>
        <w:t>Закона № 426-ФЗ</w:t>
      </w:r>
      <w:proofErr w:type="gramStart"/>
      <w:r w:rsidR="00311789" w:rsidRPr="00346352">
        <w:rPr>
          <w:rFonts w:ascii="Times New Roman" w:hAnsi="Times New Roman" w:cs="Times New Roman"/>
          <w:sz w:val="32"/>
          <w:szCs w:val="32"/>
        </w:rPr>
        <w:t>,</w:t>
      </w:r>
      <w:r w:rsidR="00A940B5" w:rsidRPr="0034635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940B5" w:rsidRPr="00346352">
        <w:rPr>
          <w:rFonts w:ascii="Times New Roman" w:hAnsi="Times New Roman" w:cs="Times New Roman"/>
          <w:sz w:val="32"/>
          <w:szCs w:val="32"/>
        </w:rPr>
        <w:t xml:space="preserve">роведение </w:t>
      </w:r>
      <w:r w:rsidR="00672B18" w:rsidRPr="00346352">
        <w:rPr>
          <w:rFonts w:ascii="Times New Roman" w:hAnsi="Times New Roman" w:cs="Times New Roman"/>
          <w:sz w:val="32"/>
          <w:szCs w:val="32"/>
        </w:rPr>
        <w:t>СОУТ</w:t>
      </w:r>
      <w:r w:rsidR="00A940B5" w:rsidRPr="00346352">
        <w:rPr>
          <w:rFonts w:ascii="Times New Roman" w:hAnsi="Times New Roman" w:cs="Times New Roman"/>
          <w:sz w:val="32"/>
          <w:szCs w:val="32"/>
        </w:rPr>
        <w:t xml:space="preserve"> в отношении условий труда государственных гражданских</w:t>
      </w:r>
      <w:r w:rsidR="00A940B5" w:rsidRPr="0075658F">
        <w:rPr>
          <w:rFonts w:ascii="Times New Roman" w:hAnsi="Times New Roman" w:cs="Times New Roman"/>
          <w:sz w:val="32"/>
          <w:szCs w:val="32"/>
        </w:rPr>
        <w:t xml:space="preserve">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A940B5" w:rsidRPr="0075658F" w:rsidRDefault="00A940B5" w:rsidP="004D4D56">
      <w:pPr>
        <w:pStyle w:val="ConsPlusNormal"/>
        <w:ind w:firstLine="540"/>
        <w:jc w:val="both"/>
        <w:rPr>
          <w:sz w:val="32"/>
          <w:szCs w:val="32"/>
        </w:rPr>
      </w:pPr>
    </w:p>
    <w:p w:rsidR="000E56AD" w:rsidRDefault="004D0396" w:rsidP="0085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3810</wp:posOffset>
                </wp:positionV>
                <wp:extent cx="6267450" cy="2171700"/>
                <wp:effectExtent l="76200" t="38100" r="95250" b="1143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71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C65" w:rsidRDefault="00A45C65" w:rsidP="00EB1E76">
                            <w:pPr>
                              <w:pStyle w:val="ConsPlusNormal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39C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ВНИМАНИЕ!</w:t>
                            </w:r>
                          </w:p>
                          <w:p w:rsidR="00EB1E76" w:rsidRDefault="00EB1E76" w:rsidP="00EB1E76">
                            <w:pPr>
                              <w:pStyle w:val="ConsPlusNormal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B1E76" w:rsidRDefault="00A45C65" w:rsidP="001A2E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45C6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 не</w:t>
                            </w:r>
                            <w:r w:rsidR="00657248" w:rsidRPr="006572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C6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проведение СОУТ работодатель может быть привлечен к административной ответственности в соответствии</w:t>
                            </w:r>
                          </w:p>
                          <w:p w:rsidR="00CD6908" w:rsidRDefault="00A45C65" w:rsidP="001A2EC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5C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 </w:t>
                            </w:r>
                            <w:hyperlink r:id="rId15" w:history="1">
                              <w:r w:rsidRPr="00A45C65">
                                <w:rPr>
                                  <w:b/>
                                  <w:sz w:val="32"/>
                                  <w:szCs w:val="32"/>
                                </w:rPr>
                                <w:t>ч. 2 ст. 5.27.1</w:t>
                              </w:r>
                            </w:hyperlink>
                            <w:r w:rsidR="007D4487">
                              <w:t xml:space="preserve"> </w:t>
                            </w:r>
                            <w:r w:rsidR="001A2EC8">
                              <w:rPr>
                                <w:b/>
                                <w:sz w:val="32"/>
                                <w:szCs w:val="32"/>
                              </w:rPr>
                              <w:t>К</w:t>
                            </w:r>
                            <w:r w:rsidR="001A2EC8" w:rsidRPr="00BE15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одекса Российской Федерации </w:t>
                            </w:r>
                          </w:p>
                          <w:p w:rsidR="00CD6908" w:rsidRDefault="001A2EC8" w:rsidP="001A2EC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15A0">
                              <w:rPr>
                                <w:b/>
                                <w:sz w:val="32"/>
                                <w:szCs w:val="32"/>
                              </w:rPr>
                              <w:t>об административных правонарушениях</w:t>
                            </w:r>
                          </w:p>
                          <w:p w:rsidR="00EB1E76" w:rsidRDefault="001A2EC8" w:rsidP="00CD690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 30.12.2001 </w:t>
                            </w:r>
                            <w:r w:rsidRPr="00BE15A0">
                              <w:rPr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195-ФЗ</w:t>
                            </w:r>
                            <w:r w:rsidR="00CD69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КоАП РФ</w:t>
                            </w:r>
                            <w:r w:rsidR="00CD6908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B1E76" w:rsidRDefault="00EB1E76" w:rsidP="00A45C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B1E76" w:rsidRPr="00A45C65" w:rsidRDefault="00EB1E76" w:rsidP="00A45C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3.35pt;margin-top:.3pt;width:493.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" fillcolor="#a5d5e2 [1624]" stroked="f">
                <v:fill color2="#e4f2f6 [504]" rotate="t" angle="180" colors="0 #9eeaff;22938f #bbefff;1 #e4f9ff" focus="100%" type="gradient"/>
                <v:shadow on="t" color="black" opacity="20971f" offset="0,2.2pt"/>
                <v:path arrowok="t"/>
                <v:textbox>
                  <w:txbxContent>
                    <w:p w:rsidR="00A45C65" w:rsidRDefault="00A45C65" w:rsidP="00EB1E76">
                      <w:pPr>
                        <w:pStyle w:val="ConsPlusNormal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5A39C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ВНИМАНИЕ!</w:t>
                      </w:r>
                    </w:p>
                    <w:p w:rsidR="00EB1E76" w:rsidRDefault="00EB1E76" w:rsidP="00EB1E76">
                      <w:pPr>
                        <w:pStyle w:val="ConsPlusNormal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EB1E76" w:rsidRDefault="00A45C65" w:rsidP="001A2E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45C6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 не</w:t>
                      </w:r>
                      <w:r w:rsidR="00657248" w:rsidRPr="006572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5C6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проведение СОУТ работодатель может быть привлечен к административной ответственности в соответствии</w:t>
                      </w:r>
                    </w:p>
                    <w:p w:rsidR="00CD6908" w:rsidRDefault="00A45C65" w:rsidP="001A2EC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 w:rsidRPr="00A45C65">
                        <w:rPr>
                          <w:b/>
                          <w:sz w:val="32"/>
                          <w:szCs w:val="32"/>
                        </w:rPr>
                        <w:t xml:space="preserve">с </w:t>
                      </w:r>
                      <w:hyperlink r:id="rId16" w:history="1">
                        <w:r w:rsidRPr="00A45C65">
                          <w:rPr>
                            <w:b/>
                            <w:sz w:val="32"/>
                            <w:szCs w:val="32"/>
                          </w:rPr>
                          <w:t>ч. 2 ст. 5.27.1</w:t>
                        </w:r>
                      </w:hyperlink>
                      <w:r w:rsidR="007D4487">
                        <w:t xml:space="preserve"> </w:t>
                      </w:r>
                      <w:r w:rsidR="001A2EC8">
                        <w:rPr>
                          <w:b/>
                          <w:sz w:val="32"/>
                          <w:szCs w:val="32"/>
                        </w:rPr>
                        <w:t>К</w:t>
                      </w:r>
                      <w:r w:rsidR="001A2EC8" w:rsidRPr="00BE15A0">
                        <w:rPr>
                          <w:b/>
                          <w:sz w:val="32"/>
                          <w:szCs w:val="32"/>
                        </w:rPr>
                        <w:t xml:space="preserve">одекса Российской Федерации </w:t>
                      </w:r>
                    </w:p>
                    <w:p w:rsidR="00CD6908" w:rsidRDefault="001A2EC8" w:rsidP="001A2EC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 w:rsidRPr="00BE15A0">
                        <w:rPr>
                          <w:b/>
                          <w:sz w:val="32"/>
                          <w:szCs w:val="32"/>
                        </w:rPr>
                        <w:t>об административных правонарушениях</w:t>
                      </w:r>
                    </w:p>
                    <w:p w:rsidR="00EB1E76" w:rsidRDefault="001A2EC8" w:rsidP="00CD690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от 30.12.2001 </w:t>
                      </w:r>
                      <w:r w:rsidRPr="00BE15A0">
                        <w:rPr>
                          <w:b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195-ФЗ</w:t>
                      </w:r>
                      <w:r w:rsidR="00CD6908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КоАП РФ</w:t>
                      </w:r>
                      <w:r w:rsidR="00CD6908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EB1E76" w:rsidRDefault="00EB1E76" w:rsidP="00A45C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B1E76" w:rsidRPr="00A45C65" w:rsidRDefault="00EB1E76" w:rsidP="00A45C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15A0" w:rsidRDefault="00BE15A0" w:rsidP="0085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15A0" w:rsidRPr="003018EA" w:rsidRDefault="00BE15A0" w:rsidP="0085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1A2EC8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105410</wp:posOffset>
            </wp:positionV>
            <wp:extent cx="3655060" cy="2428875"/>
            <wp:effectExtent l="0" t="0" r="254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5C65" w:rsidRDefault="00A45C65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B1E76" w:rsidRDefault="00EB1E76" w:rsidP="007D4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D4E8F" w:rsidRPr="00EB1E76" w:rsidRDefault="007D4E8F" w:rsidP="00EB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7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ПРОВЕДЕНИЕ СПЕЦИАЛЬНОЙ ОЦЕНКИ УСЛОВИЙ ТРУДА</w:t>
      </w:r>
    </w:p>
    <w:p w:rsidR="007D4E8F" w:rsidRPr="0075658F" w:rsidRDefault="007D4E8F" w:rsidP="007E671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D4E8F" w:rsidRDefault="00E45EBE" w:rsidP="00EB1E76">
      <w:pPr>
        <w:pStyle w:val="a3"/>
        <w:ind w:left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5658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ШАГ 1.</w:t>
      </w:r>
      <w:r w:rsidR="003D4B00" w:rsidRPr="0075658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Утвердить</w:t>
      </w:r>
      <w:r w:rsidR="007D4E8F" w:rsidRPr="0075658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сост</w:t>
      </w:r>
      <w:r w:rsidR="005662B0" w:rsidRPr="0075658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ав комиссии и график </w:t>
      </w:r>
      <w:r w:rsidR="00672B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проведения СОУТ</w:t>
      </w:r>
    </w:p>
    <w:p w:rsidR="0009688B" w:rsidRPr="0075658F" w:rsidRDefault="0009688B" w:rsidP="00EB1E76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93406" cy="2657475"/>
            <wp:effectExtent l="0" t="0" r="7620" b="0"/>
            <wp:docPr id="6" name="Рисунок 6" descr="C:\ГОРЮНОВА\методичка\1X30hq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ОРЮНОВА\методичка\1X30hq4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20" cy="2660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042F" w:rsidRPr="0075658F" w:rsidRDefault="009C5D16" w:rsidP="000D4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ст.</w:t>
      </w:r>
      <w:r w:rsidR="007D4487">
        <w:rPr>
          <w:rFonts w:ascii="Times New Roman" w:hAnsi="Times New Roman" w:cs="Times New Roman"/>
          <w:sz w:val="32"/>
          <w:szCs w:val="32"/>
        </w:rPr>
        <w:t xml:space="preserve"> </w:t>
      </w:r>
      <w:r w:rsidR="00896E73" w:rsidRPr="0075658F">
        <w:rPr>
          <w:rFonts w:ascii="Times New Roman" w:hAnsi="Times New Roman" w:cs="Times New Roman"/>
          <w:sz w:val="32"/>
          <w:szCs w:val="32"/>
        </w:rPr>
        <w:t xml:space="preserve">9 </w:t>
      </w:r>
      <w:r w:rsidRPr="00A121D8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121D8">
        <w:rPr>
          <w:rFonts w:ascii="Times New Roman" w:hAnsi="Times New Roman" w:cs="Times New Roman"/>
          <w:sz w:val="32"/>
          <w:szCs w:val="32"/>
        </w:rPr>
        <w:t> № 426-ФЗ</w:t>
      </w:r>
      <w:r>
        <w:rPr>
          <w:rFonts w:ascii="Times New Roman" w:hAnsi="Times New Roman" w:cs="Times New Roman"/>
          <w:sz w:val="32"/>
          <w:szCs w:val="32"/>
        </w:rPr>
        <w:t xml:space="preserve"> работодатель формирует комиссию. В</w:t>
      </w:r>
      <w:r w:rsidR="000D4B33" w:rsidRPr="0075658F">
        <w:rPr>
          <w:rFonts w:ascii="Times New Roman" w:hAnsi="Times New Roman" w:cs="Times New Roman"/>
          <w:sz w:val="32"/>
          <w:szCs w:val="32"/>
        </w:rPr>
        <w:t xml:space="preserve">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</w:t>
      </w:r>
      <w:r w:rsidR="0012042F" w:rsidRPr="0075658F">
        <w:rPr>
          <w:rFonts w:ascii="Times New Roman" w:hAnsi="Times New Roman" w:cs="Times New Roman"/>
          <w:sz w:val="32"/>
          <w:szCs w:val="32"/>
        </w:rPr>
        <w:t>ом (распоряжением) работодателя.</w:t>
      </w:r>
      <w:r w:rsidR="007D4487">
        <w:rPr>
          <w:rFonts w:ascii="Times New Roman" w:hAnsi="Times New Roman" w:cs="Times New Roman"/>
          <w:sz w:val="32"/>
          <w:szCs w:val="32"/>
        </w:rPr>
        <w:t xml:space="preserve"> </w:t>
      </w:r>
      <w:r w:rsidRPr="0075658F">
        <w:rPr>
          <w:rFonts w:ascii="Times New Roman" w:hAnsi="Times New Roman" w:cs="Times New Roman"/>
          <w:sz w:val="32"/>
          <w:szCs w:val="32"/>
        </w:rPr>
        <w:t xml:space="preserve">Комиссию возглавляет работодатель или его представитель. </w:t>
      </w:r>
      <w:r w:rsidRPr="0075658F">
        <w:rPr>
          <w:rFonts w:ascii="Times New Roman" w:hAnsi="Times New Roman" w:cs="Times New Roman"/>
          <w:bCs/>
          <w:sz w:val="32"/>
          <w:szCs w:val="32"/>
        </w:rPr>
        <w:t>Число членов комиссии должно быть нечетным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D4B33" w:rsidRPr="0075658F" w:rsidRDefault="000D4B33" w:rsidP="000D4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658F">
        <w:rPr>
          <w:rFonts w:ascii="Times New Roman" w:hAnsi="Times New Roman" w:cs="Times New Roman"/>
          <w:sz w:val="32"/>
          <w:szCs w:val="32"/>
        </w:rPr>
        <w:t xml:space="preserve">При проведении </w:t>
      </w:r>
      <w:r w:rsidR="009C5D16">
        <w:rPr>
          <w:rFonts w:ascii="Times New Roman" w:hAnsi="Times New Roman" w:cs="Times New Roman"/>
          <w:sz w:val="32"/>
          <w:szCs w:val="32"/>
        </w:rPr>
        <w:t>СОУТ в организациях, отнесенных</w:t>
      </w:r>
      <w:r w:rsidRPr="0075658F">
        <w:rPr>
          <w:rFonts w:ascii="Times New Roman" w:hAnsi="Times New Roman" w:cs="Times New Roman"/>
          <w:sz w:val="32"/>
          <w:szCs w:val="32"/>
        </w:rPr>
        <w:t xml:space="preserve"> к субъектам малого предпринимательства,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</w:t>
      </w:r>
      <w:proofErr w:type="gramStart"/>
      <w:r w:rsidRPr="0075658F">
        <w:rPr>
          <w:rFonts w:ascii="Times New Roman" w:hAnsi="Times New Roman" w:cs="Times New Roman"/>
          <w:sz w:val="32"/>
          <w:szCs w:val="32"/>
        </w:rPr>
        <w:t>а</w:t>
      </w:r>
      <w:r w:rsidR="00C82DD7" w:rsidRPr="00C82DD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82DD7" w:rsidRPr="00C82DD7">
        <w:rPr>
          <w:rFonts w:ascii="Times New Roman" w:hAnsi="Times New Roman" w:cs="Times New Roman"/>
          <w:sz w:val="32"/>
          <w:szCs w:val="32"/>
        </w:rPr>
        <w:t>специалиста по охране труда)</w:t>
      </w:r>
      <w:r w:rsidRPr="0075658F">
        <w:rPr>
          <w:rFonts w:ascii="Times New Roman" w:hAnsi="Times New Roman" w:cs="Times New Roman"/>
          <w:sz w:val="32"/>
          <w:szCs w:val="32"/>
        </w:rPr>
        <w:t>, представители</w:t>
      </w:r>
      <w:r w:rsidR="007D4487">
        <w:rPr>
          <w:rFonts w:ascii="Times New Roman" w:hAnsi="Times New Roman" w:cs="Times New Roman"/>
          <w:sz w:val="32"/>
          <w:szCs w:val="32"/>
        </w:rPr>
        <w:t xml:space="preserve"> </w:t>
      </w:r>
      <w:r w:rsidR="00C82DD7" w:rsidRPr="00C82DD7">
        <w:rPr>
          <w:rFonts w:ascii="Times New Roman" w:hAnsi="Times New Roman" w:cs="Times New Roman"/>
          <w:sz w:val="32"/>
          <w:szCs w:val="32"/>
        </w:rPr>
        <w:t>выборного органа</w:t>
      </w:r>
      <w:r w:rsidRPr="0075658F">
        <w:rPr>
          <w:rFonts w:ascii="Times New Roman" w:hAnsi="Times New Roman" w:cs="Times New Roman"/>
          <w:sz w:val="32"/>
          <w:szCs w:val="32"/>
        </w:rPr>
        <w:t xml:space="preserve"> первичной профсоюзной организации или иного представительного органа работников (при наличии).</w:t>
      </w:r>
    </w:p>
    <w:p w:rsidR="00107679" w:rsidRPr="0075658F" w:rsidRDefault="00107679" w:rsidP="00107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658F">
        <w:rPr>
          <w:rFonts w:ascii="Times New Roman" w:hAnsi="Times New Roman" w:cs="Times New Roman"/>
          <w:bCs/>
          <w:sz w:val="32"/>
          <w:szCs w:val="32"/>
        </w:rPr>
        <w:t xml:space="preserve">Утверждается график проведения </w:t>
      </w:r>
      <w:r w:rsidR="00182A73">
        <w:rPr>
          <w:rFonts w:ascii="Times New Roman" w:hAnsi="Times New Roman" w:cs="Times New Roman"/>
          <w:bCs/>
          <w:sz w:val="32"/>
          <w:szCs w:val="32"/>
        </w:rPr>
        <w:t>СОУТ</w:t>
      </w:r>
      <w:r w:rsidRPr="0075658F">
        <w:rPr>
          <w:rFonts w:ascii="Times New Roman" w:hAnsi="Times New Roman" w:cs="Times New Roman"/>
          <w:bCs/>
          <w:sz w:val="32"/>
          <w:szCs w:val="32"/>
        </w:rPr>
        <w:t>.</w:t>
      </w:r>
    </w:p>
    <w:p w:rsidR="00896E73" w:rsidRDefault="00896E73" w:rsidP="0010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487" w:rsidRPr="0075658F" w:rsidRDefault="007D4487" w:rsidP="0010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6E73" w:rsidRPr="0075658F" w:rsidRDefault="00E45EBE" w:rsidP="003A0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5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ШАГ 2.</w:t>
      </w:r>
      <w:r w:rsidR="00474C8F" w:rsidRPr="0075658F">
        <w:rPr>
          <w:rFonts w:ascii="Times New Roman" w:hAnsi="Times New Roman" w:cs="Times New Roman"/>
          <w:b/>
          <w:sz w:val="32"/>
          <w:szCs w:val="32"/>
        </w:rPr>
        <w:t>Определить рабочие места</w:t>
      </w:r>
      <w:r w:rsidR="00311789">
        <w:rPr>
          <w:rFonts w:ascii="Times New Roman" w:hAnsi="Times New Roman" w:cs="Times New Roman"/>
          <w:b/>
          <w:sz w:val="32"/>
          <w:szCs w:val="32"/>
        </w:rPr>
        <w:t>,</w:t>
      </w:r>
      <w:r w:rsidR="00474C8F" w:rsidRPr="0075658F">
        <w:rPr>
          <w:rFonts w:ascii="Times New Roman" w:hAnsi="Times New Roman" w:cs="Times New Roman"/>
          <w:b/>
          <w:sz w:val="32"/>
          <w:szCs w:val="32"/>
        </w:rPr>
        <w:t xml:space="preserve"> на которых необходимо провести специальную оценку условий труда и с</w:t>
      </w:r>
      <w:r w:rsidR="003A0EE3">
        <w:rPr>
          <w:rFonts w:ascii="Times New Roman" w:hAnsi="Times New Roman" w:cs="Times New Roman"/>
          <w:b/>
          <w:sz w:val="32"/>
          <w:szCs w:val="32"/>
        </w:rPr>
        <w:t>оставить перечень рабочих мест</w:t>
      </w:r>
    </w:p>
    <w:p w:rsidR="004D4D56" w:rsidRDefault="003A0EE3" w:rsidP="00E4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169545</wp:posOffset>
            </wp:positionV>
            <wp:extent cx="2000250" cy="2654300"/>
            <wp:effectExtent l="0" t="0" r="0" b="0"/>
            <wp:wrapTight wrapText="bothSides">
              <wp:wrapPolygon edited="0">
                <wp:start x="823" y="0"/>
                <wp:lineTo x="0" y="310"/>
                <wp:lineTo x="0" y="21238"/>
                <wp:lineTo x="823" y="21393"/>
                <wp:lineTo x="20571" y="21393"/>
                <wp:lineTo x="21394" y="21238"/>
                <wp:lineTo x="21394" y="310"/>
                <wp:lineTo x="20571" y="0"/>
                <wp:lineTo x="823" y="0"/>
              </wp:wrapPolygon>
            </wp:wrapTight>
            <wp:docPr id="7" name="Рисунок 7" descr="C:\ГОРЮНОВА\методичка\sm-sli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ГОРЮНОВА\методичка\sm-slide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40B5" w:rsidRPr="0009688B" w:rsidRDefault="000D4B33" w:rsidP="007D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58F">
        <w:rPr>
          <w:rFonts w:ascii="Times New Roman" w:hAnsi="Times New Roman" w:cs="Times New Roman"/>
          <w:sz w:val="32"/>
          <w:szCs w:val="32"/>
        </w:rPr>
        <w:t xml:space="preserve">Комиссия до начала выполнения работ утверждает перечень рабочих мест, на которых будет проводиться </w:t>
      </w:r>
      <w:r w:rsidR="00474C8F" w:rsidRPr="0075658F">
        <w:rPr>
          <w:rFonts w:ascii="Times New Roman" w:hAnsi="Times New Roman" w:cs="Times New Roman"/>
          <w:sz w:val="32"/>
          <w:szCs w:val="32"/>
        </w:rPr>
        <w:t>СОУТ</w:t>
      </w:r>
      <w:r w:rsidRPr="0075658F">
        <w:rPr>
          <w:rFonts w:ascii="Times New Roman" w:hAnsi="Times New Roman" w:cs="Times New Roman"/>
          <w:sz w:val="32"/>
          <w:szCs w:val="32"/>
        </w:rPr>
        <w:t>, с ука</w:t>
      </w:r>
      <w:r w:rsidR="00896E73" w:rsidRPr="0075658F">
        <w:rPr>
          <w:rFonts w:ascii="Times New Roman" w:hAnsi="Times New Roman" w:cs="Times New Roman"/>
          <w:sz w:val="32"/>
          <w:szCs w:val="32"/>
        </w:rPr>
        <w:t xml:space="preserve">занием аналогичных рабочих </w:t>
      </w:r>
      <w:r w:rsidR="004257F8">
        <w:rPr>
          <w:rFonts w:ascii="Times New Roman" w:hAnsi="Times New Roman" w:cs="Times New Roman"/>
          <w:sz w:val="32"/>
          <w:szCs w:val="32"/>
        </w:rPr>
        <w:t xml:space="preserve">мест </w:t>
      </w:r>
      <w:r w:rsidR="009C5D16">
        <w:rPr>
          <w:rFonts w:ascii="Times New Roman" w:hAnsi="Times New Roman" w:cs="Times New Roman"/>
          <w:sz w:val="32"/>
          <w:szCs w:val="32"/>
        </w:rPr>
        <w:t>(в соответствии со ст.</w:t>
      </w:r>
      <w:r w:rsidR="00896E73" w:rsidRPr="0075658F">
        <w:rPr>
          <w:rFonts w:ascii="Times New Roman" w:hAnsi="Times New Roman" w:cs="Times New Roman"/>
          <w:sz w:val="32"/>
          <w:szCs w:val="32"/>
        </w:rPr>
        <w:t xml:space="preserve"> 9 </w:t>
      </w:r>
      <w:r w:rsidR="009C5D16" w:rsidRPr="00A121D8">
        <w:rPr>
          <w:rFonts w:ascii="Times New Roman" w:hAnsi="Times New Roman" w:cs="Times New Roman"/>
          <w:sz w:val="32"/>
          <w:szCs w:val="32"/>
        </w:rPr>
        <w:t>Закон</w:t>
      </w:r>
      <w:r w:rsidR="009C5D16">
        <w:rPr>
          <w:rFonts w:ascii="Times New Roman" w:hAnsi="Times New Roman" w:cs="Times New Roman"/>
          <w:sz w:val="32"/>
          <w:szCs w:val="32"/>
        </w:rPr>
        <w:t>а</w:t>
      </w:r>
      <w:r w:rsidR="009C5D16" w:rsidRPr="00A121D8">
        <w:rPr>
          <w:rFonts w:ascii="Times New Roman" w:hAnsi="Times New Roman" w:cs="Times New Roman"/>
          <w:sz w:val="32"/>
          <w:szCs w:val="32"/>
        </w:rPr>
        <w:t> № 426-ФЗ</w:t>
      </w:r>
      <w:r w:rsidR="00896E73" w:rsidRPr="0075658F">
        <w:rPr>
          <w:rFonts w:ascii="Times New Roman" w:hAnsi="Times New Roman" w:cs="Times New Roman"/>
          <w:sz w:val="32"/>
          <w:szCs w:val="32"/>
        </w:rPr>
        <w:t>).</w:t>
      </w:r>
    </w:p>
    <w:p w:rsidR="00A940B5" w:rsidRPr="009C5E14" w:rsidRDefault="00A940B5" w:rsidP="00A9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5E14">
        <w:rPr>
          <w:rFonts w:ascii="Times New Roman" w:hAnsi="Times New Roman" w:cs="Times New Roman"/>
          <w:b/>
          <w:i/>
          <w:sz w:val="32"/>
          <w:szCs w:val="32"/>
        </w:rPr>
        <w:t>Аналогичные рабочие места</w:t>
      </w:r>
      <w:r w:rsidRPr="009C5E14">
        <w:rPr>
          <w:rFonts w:ascii="Times New Roman" w:hAnsi="Times New Roman" w:cs="Times New Roman"/>
          <w:i/>
          <w:sz w:val="32"/>
          <w:szCs w:val="32"/>
        </w:rPr>
        <w:t xml:space="preserve"> характеризуются</w:t>
      </w:r>
      <w:r w:rsidR="005B5FF8" w:rsidRPr="009C5E14">
        <w:rPr>
          <w:rFonts w:ascii="Times New Roman" w:hAnsi="Times New Roman" w:cs="Times New Roman"/>
          <w:i/>
          <w:sz w:val="32"/>
          <w:szCs w:val="32"/>
        </w:rPr>
        <w:t> </w:t>
      </w:r>
      <w:r w:rsidRPr="009C5E14">
        <w:rPr>
          <w:rFonts w:ascii="Times New Roman" w:hAnsi="Times New Roman" w:cs="Times New Roman"/>
          <w:i/>
          <w:sz w:val="32"/>
          <w:szCs w:val="32"/>
        </w:rPr>
        <w:t>совокупностью следующих признаков:</w:t>
      </w:r>
    </w:p>
    <w:p w:rsidR="00A940B5" w:rsidRPr="005B5FF8" w:rsidRDefault="00FF1787" w:rsidP="005B5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- </w:t>
      </w:r>
      <w:r w:rsidR="00A940B5" w:rsidRPr="005B5FF8">
        <w:rPr>
          <w:rFonts w:ascii="Times New Roman" w:hAnsi="Times New Roman" w:cs="Times New Roman"/>
          <w:i/>
          <w:sz w:val="32"/>
          <w:szCs w:val="32"/>
          <w:u w:val="single"/>
        </w:rPr>
        <w:t>рабочие места</w:t>
      </w:r>
      <w:r w:rsidR="006420A2" w:rsidRPr="005B5FF8">
        <w:rPr>
          <w:rFonts w:ascii="Times New Roman" w:hAnsi="Times New Roman" w:cs="Times New Roman"/>
          <w:i/>
          <w:sz w:val="32"/>
          <w:szCs w:val="32"/>
        </w:rPr>
        <w:t xml:space="preserve"> расположены в одном или нескольких однотипных производственных поме</w:t>
      </w:r>
      <w:r w:rsidR="005B5FF8">
        <w:rPr>
          <w:rFonts w:ascii="Times New Roman" w:hAnsi="Times New Roman" w:cs="Times New Roman"/>
          <w:i/>
          <w:sz w:val="32"/>
          <w:szCs w:val="32"/>
        </w:rPr>
        <w:t>щениях (производственных зонах</w:t>
      </w:r>
      <w:r w:rsidR="00EA7C68">
        <w:rPr>
          <w:rFonts w:ascii="Times New Roman" w:hAnsi="Times New Roman" w:cs="Times New Roman"/>
          <w:i/>
          <w:sz w:val="32"/>
          <w:szCs w:val="32"/>
        </w:rPr>
        <w:t>)</w:t>
      </w:r>
      <w:r w:rsidR="005B5FF8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11789" w:rsidRPr="005B5FF8">
        <w:rPr>
          <w:rFonts w:ascii="Times New Roman" w:hAnsi="Times New Roman" w:cs="Times New Roman"/>
          <w:i/>
          <w:sz w:val="32"/>
          <w:szCs w:val="32"/>
        </w:rPr>
        <w:t>оборудованы</w:t>
      </w:r>
      <w:r w:rsidR="006420A2" w:rsidRPr="005B5FF8">
        <w:rPr>
          <w:rFonts w:ascii="Times New Roman" w:hAnsi="Times New Roman" w:cs="Times New Roman"/>
          <w:i/>
          <w:sz w:val="32"/>
          <w:szCs w:val="32"/>
        </w:rPr>
        <w:t xml:space="preserve"> одинаковыми (однотипными) системами вентиляции, кондиционирования</w:t>
      </w:r>
      <w:r w:rsidR="00EA7C68">
        <w:rPr>
          <w:rFonts w:ascii="Times New Roman" w:hAnsi="Times New Roman" w:cs="Times New Roman"/>
          <w:i/>
          <w:sz w:val="32"/>
          <w:szCs w:val="32"/>
        </w:rPr>
        <w:t xml:space="preserve"> воздуха, отопления и освещения,</w:t>
      </w:r>
      <w:r w:rsidR="005B5FF8">
        <w:rPr>
          <w:rFonts w:ascii="Times New Roman" w:hAnsi="Times New Roman" w:cs="Times New Roman"/>
          <w:i/>
          <w:sz w:val="32"/>
          <w:szCs w:val="32"/>
        </w:rPr>
        <w:t xml:space="preserve"> на которых работники </w:t>
      </w:r>
      <w:r w:rsidR="006420A2" w:rsidRPr="005B5FF8">
        <w:rPr>
          <w:rFonts w:ascii="Times New Roman" w:hAnsi="Times New Roman" w:cs="Times New Roman"/>
          <w:i/>
          <w:sz w:val="32"/>
          <w:szCs w:val="32"/>
        </w:rPr>
        <w:t xml:space="preserve">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</w:t>
      </w:r>
      <w:r w:rsidR="00EA7C68" w:rsidRPr="005B5FF8">
        <w:rPr>
          <w:rFonts w:ascii="Times New Roman" w:hAnsi="Times New Roman" w:cs="Times New Roman"/>
          <w:i/>
          <w:sz w:val="32"/>
          <w:szCs w:val="32"/>
        </w:rPr>
        <w:t xml:space="preserve">инструментов, приспособлений, </w:t>
      </w:r>
      <w:r w:rsidR="006420A2" w:rsidRPr="005B5FF8">
        <w:rPr>
          <w:rFonts w:ascii="Times New Roman" w:hAnsi="Times New Roman" w:cs="Times New Roman"/>
          <w:i/>
          <w:sz w:val="32"/>
          <w:szCs w:val="32"/>
        </w:rPr>
        <w:t>производственного оборудования, материалов и сырья и обеспечены</w:t>
      </w:r>
      <w:proofErr w:type="gramEnd"/>
      <w:r w:rsidR="006420A2" w:rsidRPr="005B5FF8">
        <w:rPr>
          <w:rFonts w:ascii="Times New Roman" w:hAnsi="Times New Roman" w:cs="Times New Roman"/>
          <w:i/>
          <w:sz w:val="32"/>
          <w:szCs w:val="32"/>
        </w:rPr>
        <w:t xml:space="preserve"> одинаковыми средствами индивидуальной защиты.</w:t>
      </w:r>
    </w:p>
    <w:p w:rsidR="00A940B5" w:rsidRPr="0075658F" w:rsidRDefault="00311789" w:rsidP="00A9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СОУТ</w:t>
      </w:r>
      <w:r w:rsidR="00A940B5" w:rsidRPr="0075658F">
        <w:rPr>
          <w:rFonts w:ascii="Times New Roman" w:hAnsi="Times New Roman" w:cs="Times New Roman"/>
          <w:sz w:val="32"/>
          <w:szCs w:val="32"/>
        </w:rPr>
        <w:t xml:space="preserve"> проводится в отношении каждого рабочего места из перечня. На аналогичных рабочих местах - в отношении только 20 </w:t>
      </w:r>
      <w:r w:rsidR="004257F8">
        <w:rPr>
          <w:rFonts w:ascii="Times New Roman" w:hAnsi="Times New Roman" w:cs="Times New Roman"/>
          <w:sz w:val="32"/>
          <w:szCs w:val="32"/>
        </w:rPr>
        <w:t>%</w:t>
      </w:r>
      <w:r w:rsidR="00A940B5" w:rsidRPr="0075658F">
        <w:rPr>
          <w:rFonts w:ascii="Times New Roman" w:hAnsi="Times New Roman" w:cs="Times New Roman"/>
          <w:sz w:val="32"/>
          <w:szCs w:val="32"/>
        </w:rPr>
        <w:t xml:space="preserve"> от общего числа таких мест (но не </w:t>
      </w:r>
      <w:r w:rsidR="000D7B39">
        <w:rPr>
          <w:rFonts w:ascii="Times New Roman" w:hAnsi="Times New Roman" w:cs="Times New Roman"/>
          <w:sz w:val="32"/>
          <w:szCs w:val="32"/>
        </w:rPr>
        <w:t>менее</w:t>
      </w:r>
      <w:r w:rsidR="00FF5609">
        <w:rPr>
          <w:rFonts w:ascii="Times New Roman" w:hAnsi="Times New Roman" w:cs="Times New Roman"/>
          <w:sz w:val="32"/>
          <w:szCs w:val="32"/>
        </w:rPr>
        <w:t xml:space="preserve"> </w:t>
      </w:r>
      <w:r w:rsidR="000D7B39">
        <w:rPr>
          <w:rFonts w:ascii="Times New Roman" w:hAnsi="Times New Roman" w:cs="Times New Roman"/>
          <w:sz w:val="32"/>
          <w:szCs w:val="32"/>
        </w:rPr>
        <w:t>двух</w:t>
      </w:r>
      <w:r w:rsidR="00A940B5" w:rsidRPr="0075658F">
        <w:rPr>
          <w:rFonts w:ascii="Times New Roman" w:hAnsi="Times New Roman" w:cs="Times New Roman"/>
          <w:sz w:val="32"/>
          <w:szCs w:val="32"/>
        </w:rPr>
        <w:t>). При этом результаты оценки распространяются на все аналогичные рабочие места (</w:t>
      </w:r>
      <w:hyperlink r:id="rId21" w:history="1">
        <w:r w:rsidR="00A940B5" w:rsidRPr="0075658F">
          <w:rPr>
            <w:rFonts w:ascii="Times New Roman" w:hAnsi="Times New Roman" w:cs="Times New Roman"/>
            <w:sz w:val="32"/>
            <w:szCs w:val="32"/>
          </w:rPr>
          <w:t>ч. 1 ст. 16</w:t>
        </w:r>
      </w:hyperlink>
      <w:r w:rsidR="00FF5609">
        <w:t xml:space="preserve"> </w:t>
      </w:r>
      <w:r w:rsidR="004257F8" w:rsidRPr="00A121D8">
        <w:rPr>
          <w:rFonts w:ascii="Times New Roman" w:hAnsi="Times New Roman" w:cs="Times New Roman"/>
          <w:sz w:val="32"/>
          <w:szCs w:val="32"/>
        </w:rPr>
        <w:t>Закон</w:t>
      </w:r>
      <w:r w:rsidR="004257F8">
        <w:rPr>
          <w:rFonts w:ascii="Times New Roman" w:hAnsi="Times New Roman" w:cs="Times New Roman"/>
          <w:sz w:val="32"/>
          <w:szCs w:val="32"/>
        </w:rPr>
        <w:t>а</w:t>
      </w:r>
      <w:r w:rsidR="004257F8" w:rsidRPr="00A121D8">
        <w:rPr>
          <w:rFonts w:ascii="Times New Roman" w:hAnsi="Times New Roman" w:cs="Times New Roman"/>
          <w:sz w:val="32"/>
          <w:szCs w:val="32"/>
        </w:rPr>
        <w:t> № 426-ФЗ</w:t>
      </w:r>
      <w:r w:rsidR="00A940B5" w:rsidRPr="0075658F">
        <w:rPr>
          <w:rFonts w:ascii="Times New Roman" w:hAnsi="Times New Roman" w:cs="Times New Roman"/>
          <w:sz w:val="32"/>
          <w:szCs w:val="32"/>
        </w:rPr>
        <w:t>).</w:t>
      </w:r>
    </w:p>
    <w:p w:rsidR="00FF5609" w:rsidRDefault="00FF5609" w:rsidP="00DA041C">
      <w:pPr>
        <w:pStyle w:val="a3"/>
        <w:ind w:left="0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74C8F" w:rsidRPr="0075658F" w:rsidRDefault="00474C8F" w:rsidP="00DA041C">
      <w:pPr>
        <w:pStyle w:val="a3"/>
        <w:ind w:left="0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5658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ШАГ 3.</w:t>
      </w:r>
      <w:r w:rsidRPr="0075658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Выбрать </w:t>
      </w:r>
      <w:r w:rsidR="003A0E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организацию для проведения СОУТ</w:t>
      </w:r>
    </w:p>
    <w:p w:rsidR="004257F8" w:rsidRPr="00BE15A0" w:rsidRDefault="00BE15A0" w:rsidP="003A0EE3"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СОУТ</w:t>
      </w:r>
      <w:r w:rsidRPr="00BE15A0">
        <w:rPr>
          <w:sz w:val="32"/>
          <w:szCs w:val="32"/>
        </w:rPr>
        <w:t xml:space="preserve"> проводится совместно работодателем и организацией или организациями, привлекаемыми работодателем на основани</w:t>
      </w:r>
      <w:r>
        <w:rPr>
          <w:sz w:val="32"/>
          <w:szCs w:val="32"/>
        </w:rPr>
        <w:t xml:space="preserve">и гражданско-правового </w:t>
      </w:r>
      <w:r w:rsidRPr="00346352">
        <w:rPr>
          <w:sz w:val="32"/>
          <w:szCs w:val="32"/>
        </w:rPr>
        <w:t>договор</w:t>
      </w:r>
      <w:proofErr w:type="gramStart"/>
      <w:r w:rsidRPr="00346352">
        <w:rPr>
          <w:sz w:val="32"/>
          <w:szCs w:val="32"/>
        </w:rPr>
        <w:t>а</w:t>
      </w:r>
      <w:r w:rsidR="004257F8" w:rsidRPr="00346352">
        <w:rPr>
          <w:color w:val="000000"/>
          <w:sz w:val="32"/>
          <w:szCs w:val="32"/>
          <w:shd w:val="clear" w:color="auto" w:fill="FFFFFF"/>
        </w:rPr>
        <w:t>(</w:t>
      </w:r>
      <w:proofErr w:type="gramEnd"/>
      <w:r w:rsidR="003132C8" w:rsidRPr="00346352">
        <w:rPr>
          <w:color w:val="000000"/>
          <w:sz w:val="32"/>
          <w:szCs w:val="32"/>
          <w:shd w:val="clear" w:color="auto" w:fill="FFFFFF"/>
        </w:rPr>
        <w:t>ч</w:t>
      </w:r>
      <w:r w:rsidR="004257F8" w:rsidRPr="00346352">
        <w:rPr>
          <w:color w:val="000000"/>
          <w:sz w:val="32"/>
          <w:szCs w:val="32"/>
          <w:shd w:val="clear" w:color="auto" w:fill="FFFFFF"/>
        </w:rPr>
        <w:t xml:space="preserve">. 2 ст. 8 </w:t>
      </w:r>
      <w:r w:rsidR="004257F8" w:rsidRPr="00346352">
        <w:rPr>
          <w:sz w:val="32"/>
          <w:szCs w:val="32"/>
        </w:rPr>
        <w:t>Закона</w:t>
      </w:r>
      <w:r w:rsidR="004257F8" w:rsidRPr="00BE15A0">
        <w:rPr>
          <w:sz w:val="32"/>
          <w:szCs w:val="32"/>
        </w:rPr>
        <w:t> № 426-ФЗ</w:t>
      </w:r>
      <w:r w:rsidR="004257F8" w:rsidRPr="00BE15A0">
        <w:rPr>
          <w:color w:val="000000"/>
          <w:sz w:val="32"/>
          <w:szCs w:val="32"/>
          <w:shd w:val="clear" w:color="auto" w:fill="FFFFFF"/>
        </w:rPr>
        <w:t>)</w:t>
      </w:r>
      <w:r w:rsidR="00182A73" w:rsidRPr="00BE15A0">
        <w:rPr>
          <w:color w:val="000000"/>
          <w:sz w:val="32"/>
          <w:szCs w:val="32"/>
          <w:shd w:val="clear" w:color="auto" w:fill="FFFFFF"/>
        </w:rPr>
        <w:t>.</w:t>
      </w:r>
    </w:p>
    <w:p w:rsidR="00F80A0E" w:rsidRDefault="00F80A0E" w:rsidP="00AF55E9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55E9" w:rsidRPr="0032140C" w:rsidRDefault="004D0396" w:rsidP="003A0EE3">
      <w:pPr>
        <w:pStyle w:val="a3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5252085</wp:posOffset>
                </wp:positionV>
                <wp:extent cx="6305550" cy="1581150"/>
                <wp:effectExtent l="76200" t="38100" r="95250" b="11430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581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C3D" w:rsidRDefault="00D57C3D" w:rsidP="00D57C3D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39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ВНИМАНИЕ!</w:t>
                            </w:r>
                          </w:p>
                          <w:p w:rsidR="00D57C3D" w:rsidRPr="00044B38" w:rsidRDefault="00D57C3D" w:rsidP="00D57C3D">
                            <w:pPr>
                              <w:pStyle w:val="a3"/>
                              <w:ind w:left="0" w:firstLine="567"/>
                              <w:jc w:val="center"/>
                              <w:rPr>
                                <w:b/>
                              </w:rPr>
                            </w:pPr>
                            <w:r w:rsidRPr="00044B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Организации, проводящие СОУТ, должны быть зарегистрированы в Реестре организаций, проводящих СОУТ, аккредитованных в Министерстве труда и социальной защиты  Российской Федерации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9" style="position:absolute;left:0;text-align:left;margin-left:-1.15pt;margin-top:413.55pt;width:496.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" fillcolor="#a5d5e2 [1624]" stroked="f">
                <v:fill color2="#e4f2f6 [504]" rotate="t" angle="180" colors="0 #9eeaff;22938f #bbefff;1 #e4f9ff" focus="100%" type="gradient"/>
                <v:shadow on="t" color="black" opacity="20971f" offset="0,2.2pt"/>
                <v:path arrowok="t"/>
                <v:textbox>
                  <w:txbxContent>
                    <w:p w:rsidR="00D57C3D" w:rsidRDefault="00D57C3D" w:rsidP="00D57C3D">
                      <w:pPr>
                        <w:pStyle w:val="a3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A39C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ВНИМАНИЕ!</w:t>
                      </w:r>
                    </w:p>
                    <w:p w:rsidR="00D57C3D" w:rsidRPr="00044B38" w:rsidRDefault="00D57C3D" w:rsidP="00D57C3D">
                      <w:pPr>
                        <w:pStyle w:val="a3"/>
                        <w:ind w:left="0" w:firstLine="567"/>
                        <w:jc w:val="center"/>
                        <w:rPr>
                          <w:b/>
                        </w:rPr>
                      </w:pPr>
                      <w:r w:rsidRPr="00044B3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Организации, проводящие СОУТ, должны быть зарегистрированы в Реестре организаций, проводящих СОУТ, аккредитованных в Министерстве труда и социальной защиты  Российской Федерации </w:t>
                      </w:r>
                    </w:p>
                  </w:txbxContent>
                </v:textbox>
              </v:roundrect>
            </w:pict>
          </mc:Fallback>
        </mc:AlternateContent>
      </w:r>
      <w:r w:rsidR="00EA5897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6210300" cy="5276850"/>
            <wp:effectExtent l="76200" t="0" r="76200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BE15A0" w:rsidRDefault="00BE15A0" w:rsidP="0068612D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57C3D" w:rsidRDefault="00D57C3D" w:rsidP="0068612D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57C3D" w:rsidRDefault="00D57C3D" w:rsidP="0068612D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57C3D" w:rsidRDefault="00D57C3D" w:rsidP="0068612D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57C3D" w:rsidRDefault="00D57C3D" w:rsidP="0068612D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57C3D" w:rsidRDefault="00D57C3D" w:rsidP="0068612D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D4D56" w:rsidRPr="00E75795" w:rsidRDefault="0068612D" w:rsidP="0068612D">
      <w:pPr>
        <w:pStyle w:val="a3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12D">
        <w:rPr>
          <w:rFonts w:ascii="Times New Roman" w:hAnsi="Times New Roman" w:cs="Times New Roman"/>
          <w:sz w:val="32"/>
          <w:szCs w:val="32"/>
        </w:rPr>
        <w:t>Реестр</w:t>
      </w:r>
      <w:r w:rsidR="00FF5609">
        <w:rPr>
          <w:rFonts w:ascii="Times New Roman" w:hAnsi="Times New Roman" w:cs="Times New Roman"/>
          <w:sz w:val="32"/>
          <w:szCs w:val="32"/>
        </w:rPr>
        <w:t xml:space="preserve"> </w:t>
      </w:r>
      <w:r w:rsidR="00CA2CB4" w:rsidRPr="009268CA">
        <w:rPr>
          <w:rFonts w:ascii="Times New Roman" w:hAnsi="Times New Roman" w:cs="Times New Roman"/>
          <w:sz w:val="32"/>
          <w:szCs w:val="32"/>
        </w:rPr>
        <w:t xml:space="preserve">размещен на сайте Министерства труда и социальной защиты </w:t>
      </w:r>
      <w:r w:rsidR="00044B38">
        <w:rPr>
          <w:rFonts w:ascii="Times New Roman" w:hAnsi="Times New Roman" w:cs="Times New Roman"/>
          <w:sz w:val="32"/>
          <w:szCs w:val="32"/>
        </w:rPr>
        <w:t xml:space="preserve">РФ </w:t>
      </w:r>
      <w:r w:rsidR="00CA2CB4" w:rsidRPr="009268CA">
        <w:rPr>
          <w:rFonts w:ascii="Times New Roman" w:hAnsi="Times New Roman" w:cs="Times New Roman"/>
          <w:sz w:val="32"/>
          <w:szCs w:val="32"/>
        </w:rPr>
        <w:t>по адресу:</w:t>
      </w:r>
      <w:r w:rsidR="00E75795" w:rsidRPr="00E75795">
        <w:rPr>
          <w:rFonts w:ascii="Times New Roman" w:hAnsi="Times New Roman" w:cs="Times New Roman"/>
          <w:sz w:val="32"/>
          <w:szCs w:val="32"/>
        </w:rPr>
        <w:t xml:space="preserve"> </w:t>
      </w:r>
      <w:hyperlink r:id="rId27" w:history="1">
        <w:r w:rsidR="00044B38" w:rsidRPr="00E75795">
          <w:rPr>
            <w:rStyle w:val="a4"/>
            <w:rFonts w:ascii="Times New Roman" w:hAnsi="Times New Roman" w:cs="Times New Roman"/>
            <w:b/>
            <w:sz w:val="32"/>
            <w:szCs w:val="32"/>
          </w:rPr>
          <w:t>http://akot.rosmintrud.ru</w:t>
        </w:r>
      </w:hyperlink>
    </w:p>
    <w:p w:rsidR="00044B38" w:rsidRDefault="00044B38" w:rsidP="0068612D">
      <w:pPr>
        <w:pStyle w:val="a3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58F">
        <w:rPr>
          <w:rFonts w:ascii="Times New Roman" w:hAnsi="Times New Roman" w:cs="Times New Roman"/>
          <w:sz w:val="32"/>
          <w:szCs w:val="32"/>
        </w:rPr>
        <w:t xml:space="preserve">Организации, аккредитованные </w:t>
      </w:r>
      <w:r>
        <w:rPr>
          <w:rFonts w:ascii="Times New Roman" w:hAnsi="Times New Roman" w:cs="Times New Roman"/>
          <w:sz w:val="32"/>
          <w:szCs w:val="32"/>
        </w:rPr>
        <w:t>до 31.12.2014</w:t>
      </w:r>
      <w:r w:rsidRPr="0075658F">
        <w:rPr>
          <w:rFonts w:ascii="Times New Roman" w:hAnsi="Times New Roman" w:cs="Times New Roman"/>
          <w:sz w:val="32"/>
          <w:szCs w:val="32"/>
        </w:rPr>
        <w:t xml:space="preserve"> в качестве организаций, оказывающих услуги по аттестации рабочих мест по условиям труда, вправе проводить </w:t>
      </w:r>
      <w:r>
        <w:rPr>
          <w:rFonts w:ascii="Times New Roman" w:hAnsi="Times New Roman" w:cs="Times New Roman"/>
          <w:sz w:val="32"/>
          <w:szCs w:val="32"/>
        </w:rPr>
        <w:t>СОУТ</w:t>
      </w:r>
      <w:r w:rsidRPr="0075658F">
        <w:rPr>
          <w:rFonts w:ascii="Times New Roman" w:hAnsi="Times New Roman" w:cs="Times New Roman"/>
          <w:sz w:val="32"/>
          <w:szCs w:val="32"/>
        </w:rPr>
        <w:t xml:space="preserve"> до истечения срока действия имеющихся на день вступления в силу </w:t>
      </w:r>
      <w:r w:rsidRPr="00A121D8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121D8">
        <w:rPr>
          <w:rFonts w:ascii="Times New Roman" w:hAnsi="Times New Roman" w:cs="Times New Roman"/>
          <w:sz w:val="32"/>
          <w:szCs w:val="32"/>
        </w:rPr>
        <w:t> № 426-ФЗ</w:t>
      </w:r>
      <w:r w:rsidRPr="0075658F">
        <w:rPr>
          <w:rFonts w:ascii="Times New Roman" w:hAnsi="Times New Roman" w:cs="Times New Roman"/>
          <w:sz w:val="32"/>
          <w:szCs w:val="32"/>
        </w:rPr>
        <w:t xml:space="preserve"> аттестатов аккредитации испытательных лабораторий (центров) этих организаций, но не </w:t>
      </w:r>
      <w:proofErr w:type="gramStart"/>
      <w:r w:rsidRPr="0075658F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75658F">
        <w:rPr>
          <w:rFonts w:ascii="Times New Roman" w:hAnsi="Times New Roman" w:cs="Times New Roman"/>
          <w:sz w:val="32"/>
          <w:szCs w:val="32"/>
        </w:rPr>
        <w:t xml:space="preserve"> чем до 31 декабря 2018 года включительно </w:t>
      </w:r>
      <w:r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(ч. 1 ст. 27 </w:t>
      </w:r>
      <w:r w:rsidRPr="00A121D8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121D8">
        <w:rPr>
          <w:rFonts w:ascii="Times New Roman" w:hAnsi="Times New Roman" w:cs="Times New Roman"/>
          <w:sz w:val="32"/>
          <w:szCs w:val="32"/>
        </w:rPr>
        <w:t> № 426-ФЗ</w:t>
      </w:r>
      <w:r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FA4C22" w:rsidRDefault="00E704D8" w:rsidP="00044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5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ШАГ 4.</w:t>
      </w:r>
      <w:r w:rsidR="00ED19A1" w:rsidRPr="0075658F">
        <w:rPr>
          <w:rFonts w:ascii="Times New Roman" w:hAnsi="Times New Roman" w:cs="Times New Roman"/>
          <w:b/>
          <w:sz w:val="32"/>
          <w:szCs w:val="32"/>
        </w:rPr>
        <w:t>Проведение специальной оценки условий труда</w:t>
      </w:r>
    </w:p>
    <w:p w:rsidR="00044B38" w:rsidRPr="001377DB" w:rsidRDefault="00044B38" w:rsidP="00044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227330</wp:posOffset>
            </wp:positionV>
            <wp:extent cx="3581400" cy="2546350"/>
            <wp:effectExtent l="0" t="0" r="0" b="6350"/>
            <wp:wrapSquare wrapText="bothSides"/>
            <wp:docPr id="4" name="Рисунок 4" descr="C:\ГОРЮНОВА\методичка\SOCIAL-COMPLI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ГОРЮНОВА\методичка\SOCIAL-COMPLIANC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4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4B38" w:rsidRDefault="006D159F" w:rsidP="00FC4CAE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="00ED19A1"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ребован</w:t>
      </w:r>
      <w:r w:rsidR="00FA4C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ия к процедурам, </w:t>
      </w:r>
      <w:r w:rsidR="00FC4CAE"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которые</w:t>
      </w:r>
      <w:r w:rsidR="00FA4C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должна выполнить </w:t>
      </w:r>
      <w:r w:rsidR="00FC4CAE"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специализирова</w:t>
      </w:r>
      <w:r w:rsidR="00FA4C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нная </w:t>
      </w:r>
      <w:r w:rsidR="003117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организация</w:t>
      </w:r>
      <w:r w:rsidR="001377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355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117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проводящая</w:t>
      </w:r>
      <w:r w:rsidR="00A355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7227B"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СОУТ</w:t>
      </w:r>
      <w:r w:rsidR="003117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установлены в Методике</w:t>
      </w:r>
      <w:r w:rsidR="00ED19A1"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ED19A1" w:rsidRPr="00FA4C22" w:rsidRDefault="00ED19A1" w:rsidP="00FC4CAE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Согласно Методик</w:t>
      </w:r>
      <w:r w:rsidR="003117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е,</w:t>
      </w:r>
      <w:r w:rsidRPr="00FC4C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таким процедурам относятся: </w:t>
      </w:r>
    </w:p>
    <w:p w:rsidR="00550B05" w:rsidRPr="00044B38" w:rsidRDefault="00095488" w:rsidP="00A33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noBreakHyphen/>
        <w:t> </w:t>
      </w:r>
      <w:r w:rsidR="00ED19A1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идентификация потенциально вредных и (или) опасных производ</w:t>
      </w:r>
      <w:r w:rsidR="004C1F50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ственных факторов 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(глава</w:t>
      </w:r>
      <w:r w:rsidR="00ED19A1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II Методики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</w:t>
      </w:r>
      <w:r w:rsidR="004C1F50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;</w:t>
      </w:r>
    </w:p>
    <w:p w:rsidR="00095488" w:rsidRPr="00044B38" w:rsidRDefault="00D60C9E" w:rsidP="00A33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noBreakHyphen/>
      </w:r>
      <w:r w:rsidR="00095488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</w:t>
      </w:r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сследования (испытания) и измерения </w:t>
      </w:r>
      <w:proofErr w:type="spellStart"/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вредныхи</w:t>
      </w:r>
      <w:proofErr w:type="spellEnd"/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(или) опасных производственных факторов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(глава</w:t>
      </w:r>
      <w:r w:rsidR="00A3559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550B05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III Методики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</w:t>
      </w:r>
      <w:r w:rsidR="00550B05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;</w:t>
      </w:r>
    </w:p>
    <w:p w:rsidR="00550B05" w:rsidRPr="00044B38" w:rsidRDefault="00D60C9E" w:rsidP="00A33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noBreakHyphen/>
      </w:r>
      <w:r w:rsidR="00095488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0272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</w:t>
      </w:r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тнесение условий труда на рабочем </w:t>
      </w:r>
      <w:proofErr w:type="spellStart"/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местепо</w:t>
      </w:r>
      <w:proofErr w:type="spellEnd"/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степени вредности и (или) опасности к классу (подклассу</w:t>
      </w:r>
      <w:proofErr w:type="gramStart"/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)у</w:t>
      </w:r>
      <w:proofErr w:type="gramEnd"/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словий труда по результатам проведения исследований(испытаний) и измерений вредных и (или) опасных</w:t>
      </w:r>
      <w:r w:rsidR="00A3559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512786" w:rsidRP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производственных факторов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(глава 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en-US"/>
        </w:rPr>
        <w:t>IV</w:t>
      </w:r>
      <w:r w:rsidR="005127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Методики)</w:t>
      </w:r>
      <w:r w:rsidR="004C1F50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;</w:t>
      </w:r>
    </w:p>
    <w:p w:rsidR="00D60C9E" w:rsidRPr="00044B38" w:rsidRDefault="00D60C9E" w:rsidP="00A33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noBreakHyphen/>
      </w:r>
      <w:r w:rsidR="00095488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550B05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</w:t>
      </w:r>
      <w:r w:rsidR="00ED19A1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формление результатов проведения </w:t>
      </w:r>
      <w:r w:rsidR="00D31E5F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СОУТ</w:t>
      </w:r>
      <w:r w:rsidR="00ED19A1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(выполнение отчета о проведении </w:t>
      </w:r>
      <w:r w:rsidR="00D31E5F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СОУТ</w:t>
      </w:r>
      <w:proofErr w:type="gramStart"/>
      <w:r w:rsidR="000272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)(</w:t>
      </w:r>
      <w:proofErr w:type="gramEnd"/>
      <w:r w:rsidR="000272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глава</w:t>
      </w:r>
      <w:r w:rsidR="00550B05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V Методики</w:t>
      </w:r>
      <w:r w:rsidR="000272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</w:t>
      </w:r>
      <w:r w:rsidR="00550B05" w:rsidRPr="00044B3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044B38" w:rsidRDefault="00044B38" w:rsidP="000900AD">
      <w:pPr>
        <w:pStyle w:val="ConsPlusNormal"/>
        <w:ind w:firstLine="540"/>
        <w:jc w:val="both"/>
        <w:outlineLvl w:val="0"/>
        <w:rPr>
          <w:b/>
          <w:color w:val="FF0000"/>
          <w:sz w:val="32"/>
          <w:szCs w:val="32"/>
          <w:u w:val="single"/>
        </w:rPr>
      </w:pPr>
    </w:p>
    <w:p w:rsidR="00044B38" w:rsidRDefault="004D0396" w:rsidP="000900AD">
      <w:pPr>
        <w:pStyle w:val="ConsPlusNormal"/>
        <w:ind w:firstLine="540"/>
        <w:jc w:val="both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30480</wp:posOffset>
                </wp:positionV>
                <wp:extent cx="6153150" cy="2667000"/>
                <wp:effectExtent l="38100" t="57150" r="38100" b="571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2667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38" w:rsidRDefault="00044B38" w:rsidP="00044B38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15A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ВНИМАНИЕ!</w:t>
                            </w:r>
                          </w:p>
                          <w:p w:rsidR="00044B38" w:rsidRDefault="00044B38" w:rsidP="00044B38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72254" w:rsidRDefault="00044B38" w:rsidP="00CD690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 соответствии с </w:t>
                            </w:r>
                            <w:r w:rsidRPr="00CD6908">
                              <w:rPr>
                                <w:b/>
                                <w:sz w:val="32"/>
                                <w:szCs w:val="32"/>
                              </w:rPr>
                              <w:t>ч.5 с</w:t>
                            </w:r>
                            <w:r w:rsidRPr="00BE15A0">
                              <w:rPr>
                                <w:b/>
                                <w:sz w:val="32"/>
                                <w:szCs w:val="32"/>
                              </w:rPr>
                              <w:t>т.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  <w:r w:rsidRPr="00BE15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Федерального закона № 426-ФЗ нарушение организацией, проводящей СОУТ, или экспертом порядка проведения СОУТ влечет за собой административную ответственность 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соответствии со статьей 14.54 </w:t>
                            </w:r>
                            <w:r w:rsidR="008A2C46">
                              <w:rPr>
                                <w:b/>
                                <w:sz w:val="32"/>
                                <w:szCs w:val="32"/>
                              </w:rPr>
                              <w:t>К</w:t>
                            </w:r>
                            <w:r w:rsidR="008A2C46" w:rsidRPr="00BE15A0">
                              <w:rPr>
                                <w:b/>
                                <w:sz w:val="32"/>
                                <w:szCs w:val="32"/>
                              </w:rPr>
                              <w:t>одекса Российской Федерации об административных правонарушениях</w:t>
                            </w:r>
                          </w:p>
                          <w:p w:rsidR="00CD6908" w:rsidRDefault="008A2C46" w:rsidP="00CD690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 30.12.2001 </w:t>
                            </w:r>
                            <w:r w:rsidRPr="00BE15A0">
                              <w:rPr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195-ФЗ</w:t>
                            </w:r>
                            <w:r w:rsidR="00CD69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(КоАП РФ)</w:t>
                            </w:r>
                          </w:p>
                          <w:p w:rsidR="008A2C46" w:rsidRPr="00BE15A0" w:rsidRDefault="008A2C46" w:rsidP="001A2EC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4B38" w:rsidRPr="00BE15A0" w:rsidRDefault="00044B38" w:rsidP="001A2EC8">
                            <w:pPr>
                              <w:pStyle w:val="ConsPlusNormal"/>
                              <w:ind w:firstLine="54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4B38" w:rsidRDefault="00044B38" w:rsidP="00044B38">
                            <w:pPr>
                              <w:jc w:val="center"/>
                            </w:pPr>
                          </w:p>
                          <w:p w:rsidR="003A0EE3" w:rsidRDefault="003A0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left:0;text-align:left;margin-left:7.85pt;margin-top:2.4pt;width:484.5pt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" fillcolor="#a5d5e2 [1624]" stroked="f">
                <v:fill color2="#e4f2f6 [504]" rotate="t" angle="180" colors="0 #9eeaff;22938f #bbefff;1 #e4f9ff" focus="100%" type="gradient"/>
                <v:path arrowok="t"/>
                <v:textbox>
                  <w:txbxContent>
                    <w:p w:rsidR="00044B38" w:rsidRDefault="00044B38" w:rsidP="00044B38">
                      <w:pPr>
                        <w:pStyle w:val="ConsPlusNormal"/>
                        <w:jc w:val="center"/>
                        <w:outlineLvl w:val="0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E15A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ВНИМАНИЕ!</w:t>
                      </w:r>
                    </w:p>
                    <w:p w:rsidR="00044B38" w:rsidRDefault="00044B38" w:rsidP="00044B38">
                      <w:pPr>
                        <w:pStyle w:val="ConsPlusNormal"/>
                        <w:jc w:val="center"/>
                        <w:outlineLvl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672254" w:rsidRDefault="00044B38" w:rsidP="00CD690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В соответствии с </w:t>
                      </w:r>
                      <w:r w:rsidRPr="00CD6908">
                        <w:rPr>
                          <w:b/>
                          <w:sz w:val="32"/>
                          <w:szCs w:val="32"/>
                        </w:rPr>
                        <w:t>ч.5 с</w:t>
                      </w:r>
                      <w:r w:rsidRPr="00BE15A0">
                        <w:rPr>
                          <w:b/>
                          <w:sz w:val="32"/>
                          <w:szCs w:val="32"/>
                        </w:rPr>
                        <w:t>т.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22</w:t>
                      </w:r>
                      <w:r w:rsidRPr="00BE15A0">
                        <w:rPr>
                          <w:b/>
                          <w:sz w:val="32"/>
                          <w:szCs w:val="32"/>
                        </w:rPr>
                        <w:t xml:space="preserve"> Федерального закона № 426-ФЗ нарушение организацией, проводящей СОУТ, или экспертом порядка проведения СОУТ влечет за собой административную ответственность 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соответствии со статьей 14.54 </w:t>
                      </w:r>
                      <w:r w:rsidR="008A2C46">
                        <w:rPr>
                          <w:b/>
                          <w:sz w:val="32"/>
                          <w:szCs w:val="32"/>
                        </w:rPr>
                        <w:t>К</w:t>
                      </w:r>
                      <w:r w:rsidR="008A2C46" w:rsidRPr="00BE15A0">
                        <w:rPr>
                          <w:b/>
                          <w:sz w:val="32"/>
                          <w:szCs w:val="32"/>
                        </w:rPr>
                        <w:t>одекса Российской Федерации об административных правонарушениях</w:t>
                      </w:r>
                    </w:p>
                    <w:p w:rsidR="00CD6908" w:rsidRDefault="008A2C46" w:rsidP="00CD690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от 30.12.2001 </w:t>
                      </w:r>
                      <w:r w:rsidRPr="00BE15A0">
                        <w:rPr>
                          <w:b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195-ФЗ</w:t>
                      </w:r>
                      <w:r w:rsidR="00CD6908">
                        <w:rPr>
                          <w:b/>
                          <w:sz w:val="32"/>
                          <w:szCs w:val="32"/>
                        </w:rPr>
                        <w:t xml:space="preserve"> (КоАП РФ)</w:t>
                      </w:r>
                    </w:p>
                    <w:p w:rsidR="008A2C46" w:rsidRPr="00BE15A0" w:rsidRDefault="008A2C46" w:rsidP="001A2EC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4B38" w:rsidRPr="00BE15A0" w:rsidRDefault="00044B38" w:rsidP="001A2EC8">
                      <w:pPr>
                        <w:pStyle w:val="ConsPlusNormal"/>
                        <w:ind w:firstLine="54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4B38" w:rsidRDefault="00044B38" w:rsidP="00044B38">
                      <w:pPr>
                        <w:jc w:val="center"/>
                      </w:pPr>
                    </w:p>
                    <w:p w:rsidR="003A0EE3" w:rsidRDefault="003A0EE3"/>
                  </w:txbxContent>
                </v:textbox>
              </v:roundrect>
            </w:pict>
          </mc:Fallback>
        </mc:AlternateContent>
      </w:r>
    </w:p>
    <w:p w:rsidR="00044B38" w:rsidRDefault="00044B38" w:rsidP="000900AD">
      <w:pPr>
        <w:pStyle w:val="ConsPlusNormal"/>
        <w:ind w:firstLine="540"/>
        <w:jc w:val="both"/>
        <w:outlineLvl w:val="0"/>
        <w:rPr>
          <w:b/>
          <w:color w:val="FF0000"/>
          <w:sz w:val="32"/>
          <w:szCs w:val="32"/>
          <w:u w:val="single"/>
        </w:rPr>
      </w:pPr>
    </w:p>
    <w:p w:rsidR="00044B38" w:rsidRDefault="00044B38" w:rsidP="000900AD">
      <w:pPr>
        <w:pStyle w:val="ConsPlusNormal"/>
        <w:ind w:firstLine="540"/>
        <w:jc w:val="both"/>
        <w:outlineLvl w:val="0"/>
        <w:rPr>
          <w:b/>
          <w:color w:val="FF0000"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4B38" w:rsidRDefault="00044B38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2C46" w:rsidRDefault="008A2C46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72AD" w:rsidRDefault="000272AD" w:rsidP="008A2C4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72AD" w:rsidRDefault="000272AD" w:rsidP="008A2C4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4B00" w:rsidRPr="0075658F" w:rsidRDefault="00E704D8" w:rsidP="008A2C4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5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ШАГ 5.</w:t>
      </w:r>
      <w:r w:rsidR="009C6991" w:rsidRPr="0075658F">
        <w:rPr>
          <w:rFonts w:ascii="Times New Roman" w:hAnsi="Times New Roman" w:cs="Times New Roman"/>
          <w:b/>
          <w:sz w:val="32"/>
          <w:szCs w:val="32"/>
        </w:rPr>
        <w:t>Подписание отчета</w:t>
      </w:r>
      <w:r w:rsidR="008A2C46">
        <w:rPr>
          <w:rFonts w:ascii="Times New Roman" w:hAnsi="Times New Roman" w:cs="Times New Roman"/>
          <w:b/>
          <w:sz w:val="32"/>
          <w:szCs w:val="32"/>
        </w:rPr>
        <w:t xml:space="preserve"> о проведении СОУТ</w:t>
      </w:r>
    </w:p>
    <w:p w:rsidR="004D4D56" w:rsidRPr="0075658F" w:rsidRDefault="004D4D56" w:rsidP="003D4B00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06B6" w:rsidRPr="00346352" w:rsidRDefault="00EC5711" w:rsidP="00CE0D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9525</wp:posOffset>
            </wp:positionV>
            <wp:extent cx="3562350" cy="2374900"/>
            <wp:effectExtent l="0" t="0" r="0" b="6350"/>
            <wp:wrapSquare wrapText="bothSides"/>
            <wp:docPr id="23" name="Рисунок 23" descr="http://kommersant.uz/d/149197/d/377040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mersant.uz/d/149197/d/3770402_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A29" w:rsidRPr="0075658F">
        <w:rPr>
          <w:rFonts w:ascii="Times New Roman" w:hAnsi="Times New Roman" w:cs="Times New Roman"/>
          <w:sz w:val="32"/>
          <w:szCs w:val="32"/>
        </w:rPr>
        <w:t xml:space="preserve">Организация, проводящая </w:t>
      </w:r>
      <w:r w:rsidR="00E704D8" w:rsidRPr="0075658F">
        <w:rPr>
          <w:rFonts w:ascii="Times New Roman" w:hAnsi="Times New Roman" w:cs="Times New Roman"/>
          <w:sz w:val="32"/>
          <w:szCs w:val="32"/>
        </w:rPr>
        <w:t>СОУТ</w:t>
      </w:r>
      <w:r w:rsidR="00580A29" w:rsidRPr="0075658F">
        <w:rPr>
          <w:rFonts w:ascii="Times New Roman" w:hAnsi="Times New Roman" w:cs="Times New Roman"/>
          <w:sz w:val="32"/>
          <w:szCs w:val="32"/>
        </w:rPr>
        <w:t xml:space="preserve">, составляет </w:t>
      </w:r>
      <w:r w:rsidR="00107679" w:rsidRPr="0075658F">
        <w:rPr>
          <w:rFonts w:ascii="Times New Roman" w:hAnsi="Times New Roman" w:cs="Times New Roman"/>
          <w:sz w:val="32"/>
          <w:szCs w:val="32"/>
        </w:rPr>
        <w:t xml:space="preserve">Отчет </w:t>
      </w:r>
      <w:r w:rsidR="000A72ED" w:rsidRPr="0075658F">
        <w:rPr>
          <w:rFonts w:ascii="Times New Roman" w:hAnsi="Times New Roman" w:cs="Times New Roman"/>
          <w:sz w:val="32"/>
          <w:szCs w:val="32"/>
        </w:rPr>
        <w:t xml:space="preserve">о </w:t>
      </w:r>
      <w:r w:rsidR="000272AD">
        <w:rPr>
          <w:rFonts w:ascii="Times New Roman" w:hAnsi="Times New Roman" w:cs="Times New Roman"/>
          <w:sz w:val="32"/>
          <w:szCs w:val="32"/>
        </w:rPr>
        <w:t xml:space="preserve">её </w:t>
      </w:r>
      <w:r w:rsidR="00107679" w:rsidRPr="0075658F">
        <w:rPr>
          <w:rFonts w:ascii="Times New Roman" w:hAnsi="Times New Roman" w:cs="Times New Roman"/>
          <w:sz w:val="32"/>
          <w:szCs w:val="32"/>
        </w:rPr>
        <w:t xml:space="preserve">проведении (далее </w:t>
      </w:r>
      <w:r w:rsidR="000A72ED" w:rsidRPr="0075658F">
        <w:rPr>
          <w:rFonts w:ascii="Times New Roman" w:hAnsi="Times New Roman" w:cs="Times New Roman"/>
          <w:sz w:val="32"/>
          <w:szCs w:val="32"/>
        </w:rPr>
        <w:t xml:space="preserve">- </w:t>
      </w:r>
      <w:hyperlink r:id="rId31" w:history="1">
        <w:r w:rsidR="000A72ED" w:rsidRPr="0075658F">
          <w:rPr>
            <w:rFonts w:ascii="Times New Roman" w:hAnsi="Times New Roman" w:cs="Times New Roman"/>
            <w:sz w:val="32"/>
            <w:szCs w:val="32"/>
          </w:rPr>
          <w:t>О</w:t>
        </w:r>
        <w:r w:rsidR="00580A29" w:rsidRPr="0075658F">
          <w:rPr>
            <w:rFonts w:ascii="Times New Roman" w:hAnsi="Times New Roman" w:cs="Times New Roman"/>
            <w:sz w:val="32"/>
            <w:szCs w:val="32"/>
          </w:rPr>
          <w:t>тчет</w:t>
        </w:r>
      </w:hyperlink>
      <w:r w:rsidR="00E704D8" w:rsidRPr="0075658F">
        <w:rPr>
          <w:rFonts w:ascii="Times New Roman" w:hAnsi="Times New Roman" w:cs="Times New Roman"/>
          <w:sz w:val="32"/>
          <w:szCs w:val="32"/>
        </w:rPr>
        <w:t>)</w:t>
      </w:r>
      <w:r w:rsidR="00580A29" w:rsidRPr="0075658F">
        <w:rPr>
          <w:rFonts w:ascii="Times New Roman" w:hAnsi="Times New Roman" w:cs="Times New Roman"/>
          <w:sz w:val="32"/>
          <w:szCs w:val="32"/>
        </w:rPr>
        <w:t xml:space="preserve">, в который включаются результаты проведения </w:t>
      </w:r>
      <w:r w:rsidR="00182A73">
        <w:rPr>
          <w:rFonts w:ascii="Times New Roman" w:hAnsi="Times New Roman" w:cs="Times New Roman"/>
          <w:sz w:val="32"/>
          <w:szCs w:val="32"/>
        </w:rPr>
        <w:t>СОУТ</w:t>
      </w:r>
      <w:r w:rsidR="000900AD">
        <w:rPr>
          <w:rFonts w:ascii="Times New Roman" w:hAnsi="Times New Roman" w:cs="Times New Roman"/>
          <w:sz w:val="32"/>
          <w:szCs w:val="32"/>
        </w:rPr>
        <w:t xml:space="preserve"> согласно </w:t>
      </w:r>
      <w:r w:rsidR="003132C8" w:rsidRPr="00346352">
        <w:rPr>
          <w:rFonts w:ascii="Times New Roman" w:hAnsi="Times New Roman" w:cs="Times New Roman"/>
          <w:sz w:val="32"/>
          <w:szCs w:val="32"/>
        </w:rPr>
        <w:t>ч</w:t>
      </w:r>
      <w:r w:rsidR="000900AD" w:rsidRPr="00346352">
        <w:rPr>
          <w:rFonts w:ascii="Times New Roman" w:hAnsi="Times New Roman" w:cs="Times New Roman"/>
          <w:sz w:val="32"/>
          <w:szCs w:val="32"/>
        </w:rPr>
        <w:t>. 1 ст.</w:t>
      </w:r>
      <w:r w:rsidR="00580A29" w:rsidRPr="00346352">
        <w:rPr>
          <w:rFonts w:ascii="Times New Roman" w:hAnsi="Times New Roman" w:cs="Times New Roman"/>
          <w:sz w:val="32"/>
          <w:szCs w:val="32"/>
        </w:rPr>
        <w:t xml:space="preserve"> 15 </w:t>
      </w:r>
      <w:r w:rsidR="000900AD" w:rsidRPr="00346352">
        <w:rPr>
          <w:rFonts w:ascii="Times New Roman" w:hAnsi="Times New Roman" w:cs="Times New Roman"/>
          <w:sz w:val="32"/>
          <w:szCs w:val="32"/>
        </w:rPr>
        <w:t>Закона № 426-ФЗ</w:t>
      </w:r>
      <w:r w:rsidR="008406B6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Его ф</w:t>
      </w:r>
      <w:r w:rsidR="009167A6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орма и инструкция по заполнению</w:t>
      </w:r>
      <w:r w:rsidR="008406B6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8406B6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утверждены</w:t>
      </w:r>
      <w:proofErr w:type="gramEnd"/>
      <w:r w:rsidR="008406B6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900AD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Методикой</w:t>
      </w:r>
      <w:r w:rsidR="00BE15A0" w:rsidRPr="003463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223FC" w:rsidRPr="005A39CC" w:rsidRDefault="00D223FC" w:rsidP="00FC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46352">
        <w:rPr>
          <w:rFonts w:ascii="Times New Roman" w:hAnsi="Times New Roman" w:cs="Times New Roman"/>
          <w:bCs/>
          <w:sz w:val="32"/>
          <w:szCs w:val="32"/>
        </w:rPr>
        <w:t xml:space="preserve">В соответствии с </w:t>
      </w:r>
      <w:r w:rsidR="003132C8" w:rsidRPr="00346352">
        <w:rPr>
          <w:rFonts w:ascii="Times New Roman" w:hAnsi="Times New Roman" w:cs="Times New Roman"/>
          <w:bCs/>
          <w:sz w:val="32"/>
          <w:szCs w:val="32"/>
        </w:rPr>
        <w:t>ч</w:t>
      </w:r>
      <w:r w:rsidRPr="00346352">
        <w:rPr>
          <w:rFonts w:ascii="Times New Roman" w:hAnsi="Times New Roman" w:cs="Times New Roman"/>
          <w:bCs/>
          <w:sz w:val="32"/>
          <w:szCs w:val="32"/>
        </w:rPr>
        <w:t xml:space="preserve">.2 </w:t>
      </w:r>
      <w:r w:rsidR="00BE15A0" w:rsidRPr="00346352">
        <w:rPr>
          <w:rFonts w:ascii="Times New Roman" w:hAnsi="Times New Roman" w:cs="Times New Roman"/>
          <w:bCs/>
          <w:sz w:val="32"/>
          <w:szCs w:val="32"/>
        </w:rPr>
        <w:t>ст.</w:t>
      </w:r>
      <w:r w:rsidRPr="00346352">
        <w:rPr>
          <w:rFonts w:ascii="Times New Roman" w:hAnsi="Times New Roman" w:cs="Times New Roman"/>
          <w:bCs/>
          <w:sz w:val="32"/>
          <w:szCs w:val="32"/>
        </w:rPr>
        <w:t xml:space="preserve"> 15 </w:t>
      </w:r>
      <w:r w:rsidR="00BE15A0" w:rsidRPr="00346352">
        <w:rPr>
          <w:rFonts w:ascii="Times New Roman" w:hAnsi="Times New Roman" w:cs="Times New Roman"/>
          <w:sz w:val="32"/>
          <w:szCs w:val="32"/>
        </w:rPr>
        <w:t>З</w:t>
      </w:r>
      <w:r w:rsidRPr="00346352">
        <w:rPr>
          <w:rFonts w:ascii="Times New Roman" w:hAnsi="Times New Roman" w:cs="Times New Roman"/>
          <w:sz w:val="32"/>
          <w:szCs w:val="32"/>
        </w:rPr>
        <w:t xml:space="preserve">акона № 426-ФЗ </w:t>
      </w:r>
      <w:r w:rsidR="00D60C9E" w:rsidRPr="00346352">
        <w:rPr>
          <w:rFonts w:ascii="Times New Roman" w:hAnsi="Times New Roman" w:cs="Times New Roman"/>
          <w:sz w:val="32"/>
          <w:szCs w:val="32"/>
        </w:rPr>
        <w:t>О</w:t>
      </w:r>
      <w:r w:rsidRPr="00346352">
        <w:rPr>
          <w:rFonts w:ascii="Times New Roman" w:hAnsi="Times New Roman" w:cs="Times New Roman"/>
          <w:bCs/>
          <w:sz w:val="32"/>
          <w:szCs w:val="32"/>
        </w:rPr>
        <w:t>тчет подписывается всеми членами комиссии и утверждается председателем комиссии. Член комиссии, который не согласен с результатами проведения</w:t>
      </w:r>
      <w:r w:rsidR="005E62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E56AD">
        <w:rPr>
          <w:rFonts w:ascii="Times New Roman" w:hAnsi="Times New Roman" w:cs="Times New Roman"/>
          <w:bCs/>
          <w:sz w:val="32"/>
          <w:szCs w:val="32"/>
        </w:rPr>
        <w:t>СОУТ</w:t>
      </w:r>
      <w:r w:rsidRPr="0075658F">
        <w:rPr>
          <w:rFonts w:ascii="Times New Roman" w:hAnsi="Times New Roman" w:cs="Times New Roman"/>
          <w:bCs/>
          <w:sz w:val="32"/>
          <w:szCs w:val="32"/>
        </w:rPr>
        <w:t>, имеет право изложить в письменной форме мотивированное особое мнение, которое прилагается к этому отчету.</w:t>
      </w:r>
      <w:r w:rsidR="005E62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E56AD">
        <w:rPr>
          <w:rFonts w:ascii="Times New Roman" w:hAnsi="Times New Roman" w:cs="Times New Roman"/>
          <w:sz w:val="32"/>
          <w:szCs w:val="32"/>
        </w:rPr>
        <w:t>СОУТ</w:t>
      </w:r>
      <w:r w:rsidR="00107679" w:rsidRPr="0075658F">
        <w:rPr>
          <w:rFonts w:ascii="Times New Roman" w:hAnsi="Times New Roman" w:cs="Times New Roman"/>
          <w:sz w:val="32"/>
          <w:szCs w:val="32"/>
        </w:rPr>
        <w:t xml:space="preserve"> на рабочем месте проводится </w:t>
      </w:r>
      <w:r w:rsidR="000A72ED" w:rsidRPr="0075658F">
        <w:rPr>
          <w:rFonts w:ascii="Times New Roman" w:hAnsi="Times New Roman" w:cs="Times New Roman"/>
          <w:sz w:val="32"/>
          <w:szCs w:val="32"/>
        </w:rPr>
        <w:t>не реже чем один раз в пять лет</w:t>
      </w:r>
      <w:r w:rsidR="00107679" w:rsidRPr="0075658F">
        <w:rPr>
          <w:rFonts w:ascii="Times New Roman" w:hAnsi="Times New Roman" w:cs="Times New Roman"/>
          <w:sz w:val="32"/>
          <w:szCs w:val="32"/>
        </w:rPr>
        <w:t xml:space="preserve">. Указанный срок исчисляется со дня утверждения </w:t>
      </w:r>
      <w:hyperlink r:id="rId32" w:history="1">
        <w:r w:rsidR="00D60C9E">
          <w:rPr>
            <w:rFonts w:ascii="Times New Roman" w:hAnsi="Times New Roman" w:cs="Times New Roman"/>
            <w:sz w:val="32"/>
            <w:szCs w:val="32"/>
          </w:rPr>
          <w:t>О</w:t>
        </w:r>
        <w:r w:rsidR="00107679" w:rsidRPr="0075658F">
          <w:rPr>
            <w:rFonts w:ascii="Times New Roman" w:hAnsi="Times New Roman" w:cs="Times New Roman"/>
            <w:sz w:val="32"/>
            <w:szCs w:val="32"/>
          </w:rPr>
          <w:t>тчета</w:t>
        </w:r>
      </w:hyperlink>
      <w:r w:rsidR="00D60C9E">
        <w:rPr>
          <w:rFonts w:ascii="Times New Roman" w:hAnsi="Times New Roman" w:cs="Times New Roman"/>
          <w:sz w:val="32"/>
          <w:szCs w:val="32"/>
        </w:rPr>
        <w:t>.</w:t>
      </w:r>
    </w:p>
    <w:p w:rsidR="00AE01BA" w:rsidRDefault="00AE01BA" w:rsidP="00CA2CB4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0A29" w:rsidRPr="008A2C46" w:rsidRDefault="00BE15A0" w:rsidP="000900A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C46">
        <w:rPr>
          <w:rFonts w:ascii="Times New Roman" w:hAnsi="Times New Roman" w:cs="Times New Roman"/>
          <w:b/>
          <w:sz w:val="32"/>
          <w:szCs w:val="32"/>
        </w:rPr>
        <w:t>ДЕЙСТВИЯ РАБОТОДАТЕЛЯ ПО ИТОГАМ ПРОВЕДЕНИЯ СПЕЦИАЛЬНОЙ ОЦЕНКИ УСЛОВИЙ ТРУДА</w:t>
      </w:r>
    </w:p>
    <w:p w:rsidR="00FA4C22" w:rsidRPr="00B47EE5" w:rsidRDefault="00FA4C22" w:rsidP="00B47EE5">
      <w:pPr>
        <w:pStyle w:val="a3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5B6E" w:rsidRDefault="00EC5711" w:rsidP="00CD690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998220</wp:posOffset>
            </wp:positionV>
            <wp:extent cx="3752850" cy="2381250"/>
            <wp:effectExtent l="0" t="0" r="0" b="0"/>
            <wp:wrapSquare wrapText="bothSides"/>
            <wp:docPr id="25" name="Рисунок 25" descr="http://www.cordovanperformance.se/wp-content/uploads/2012/05/shutterstock_grupp-glada-3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dovanperformance.se/wp-content/uploads/2012/05/shutterstock_grupp-glada-320x20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15A0" w:rsidRPr="00CD690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704D8" w:rsidRPr="00CD690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E4122">
        <w:rPr>
          <w:rFonts w:ascii="Times New Roman" w:hAnsi="Times New Roman" w:cs="Times New Roman"/>
          <w:b/>
          <w:sz w:val="32"/>
          <w:szCs w:val="32"/>
        </w:rPr>
        <w:t>О</w:t>
      </w:r>
      <w:r w:rsidR="00D57462" w:rsidRPr="00EA489F">
        <w:rPr>
          <w:rFonts w:ascii="Times New Roman" w:hAnsi="Times New Roman" w:cs="Times New Roman"/>
          <w:b/>
          <w:bCs/>
          <w:sz w:val="32"/>
          <w:szCs w:val="32"/>
        </w:rPr>
        <w:t>рганизовать</w:t>
      </w:r>
      <w:r w:rsidR="00F562B6" w:rsidRPr="0075658F">
        <w:rPr>
          <w:rFonts w:ascii="Times New Roman" w:hAnsi="Times New Roman" w:cs="Times New Roman"/>
          <w:b/>
          <w:bCs/>
          <w:sz w:val="32"/>
          <w:szCs w:val="32"/>
        </w:rPr>
        <w:t xml:space="preserve"> ознакомление работников</w:t>
      </w:r>
      <w:r w:rsidR="005E62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62B6" w:rsidRPr="00B47EE5">
        <w:rPr>
          <w:rFonts w:ascii="Times New Roman" w:hAnsi="Times New Roman" w:cs="Times New Roman"/>
          <w:b/>
          <w:bCs/>
          <w:sz w:val="32"/>
          <w:szCs w:val="32"/>
        </w:rPr>
        <w:t xml:space="preserve">с результатами проведения </w:t>
      </w:r>
      <w:r w:rsidR="00B47EE5" w:rsidRPr="00B47EE5">
        <w:rPr>
          <w:rFonts w:ascii="Times New Roman" w:hAnsi="Times New Roman" w:cs="Times New Roman"/>
          <w:b/>
          <w:bCs/>
          <w:sz w:val="32"/>
          <w:szCs w:val="32"/>
        </w:rPr>
        <w:t>СОУТ</w:t>
      </w:r>
      <w:r w:rsidR="005E62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62B6" w:rsidRPr="0075658F">
        <w:rPr>
          <w:rFonts w:ascii="Times New Roman" w:hAnsi="Times New Roman" w:cs="Times New Roman"/>
          <w:bCs/>
          <w:sz w:val="32"/>
          <w:szCs w:val="32"/>
        </w:rPr>
        <w:t>на их рабочих местах под роспись в срок не позднее</w:t>
      </w:r>
      <w:r w:rsidR="00E704D8" w:rsidRPr="0075658F">
        <w:rPr>
          <w:rFonts w:ascii="Times New Roman" w:hAnsi="Times New Roman" w:cs="Times New Roman"/>
          <w:bCs/>
          <w:sz w:val="32"/>
          <w:szCs w:val="32"/>
        </w:rPr>
        <w:t>,</w:t>
      </w:r>
      <w:r w:rsidR="00F562B6" w:rsidRPr="0075658F">
        <w:rPr>
          <w:rFonts w:ascii="Times New Roman" w:hAnsi="Times New Roman" w:cs="Times New Roman"/>
          <w:bCs/>
          <w:sz w:val="32"/>
          <w:szCs w:val="32"/>
        </w:rPr>
        <w:t xml:space="preserve"> чем </w:t>
      </w:r>
      <w:r w:rsidR="00F562B6" w:rsidRPr="00B47EE5">
        <w:rPr>
          <w:rFonts w:ascii="Times New Roman" w:hAnsi="Times New Roman" w:cs="Times New Roman"/>
          <w:b/>
          <w:bCs/>
          <w:sz w:val="32"/>
          <w:szCs w:val="32"/>
          <w:u w:val="single"/>
        </w:rPr>
        <w:t>тридцать календарных дней</w:t>
      </w:r>
      <w:r w:rsidR="00D60C9E">
        <w:rPr>
          <w:rFonts w:ascii="Times New Roman" w:hAnsi="Times New Roman" w:cs="Times New Roman"/>
          <w:bCs/>
          <w:sz w:val="32"/>
          <w:szCs w:val="32"/>
        </w:rPr>
        <w:t xml:space="preserve"> со дня утверждения О</w:t>
      </w:r>
      <w:r w:rsidR="00F562B6" w:rsidRPr="0075658F">
        <w:rPr>
          <w:rFonts w:ascii="Times New Roman" w:hAnsi="Times New Roman" w:cs="Times New Roman"/>
          <w:bCs/>
          <w:sz w:val="32"/>
          <w:szCs w:val="32"/>
        </w:rPr>
        <w:t>тчета</w:t>
      </w:r>
      <w:r w:rsidR="00D60C9E">
        <w:rPr>
          <w:rFonts w:ascii="Times New Roman" w:hAnsi="Times New Roman" w:cs="Times New Roman"/>
          <w:bCs/>
          <w:sz w:val="32"/>
          <w:szCs w:val="32"/>
        </w:rPr>
        <w:t>.</w:t>
      </w:r>
      <w:r w:rsidR="00F562B6" w:rsidRPr="0075658F">
        <w:rPr>
          <w:rFonts w:ascii="Times New Roman" w:hAnsi="Times New Roman" w:cs="Times New Roman"/>
          <w:bCs/>
          <w:sz w:val="32"/>
          <w:szCs w:val="32"/>
        </w:rPr>
        <w:t xml:space="preserve"> В указанный срок не включаются периоды временной нетрудоспособности работника, нахождения его в отпуске или командировке</w:t>
      </w:r>
      <w:r w:rsidR="00B47EE5">
        <w:rPr>
          <w:rFonts w:ascii="Times New Roman" w:hAnsi="Times New Roman" w:cs="Times New Roman"/>
          <w:bCs/>
          <w:sz w:val="32"/>
          <w:szCs w:val="32"/>
        </w:rPr>
        <w:t xml:space="preserve">, периоды </w:t>
      </w:r>
      <w:proofErr w:type="spellStart"/>
      <w:r w:rsidR="00B47EE5">
        <w:rPr>
          <w:rFonts w:ascii="Times New Roman" w:hAnsi="Times New Roman" w:cs="Times New Roman"/>
          <w:bCs/>
          <w:sz w:val="32"/>
          <w:szCs w:val="32"/>
        </w:rPr>
        <w:t>междувахтового</w:t>
      </w:r>
      <w:proofErr w:type="spellEnd"/>
      <w:r w:rsidR="00B47EE5">
        <w:rPr>
          <w:rFonts w:ascii="Times New Roman" w:hAnsi="Times New Roman" w:cs="Times New Roman"/>
          <w:bCs/>
          <w:sz w:val="32"/>
          <w:szCs w:val="32"/>
        </w:rPr>
        <w:t xml:space="preserve"> отдыха</w:t>
      </w:r>
      <w:r w:rsidR="005E62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4E9A"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6D15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п. 4 ч. 2 ст. 4</w:t>
      </w:r>
      <w:r w:rsidR="000272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ч. 5 ст. 15</w:t>
      </w:r>
      <w:r w:rsidR="005E62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342F7"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Закона № 426-ФЗ).</w:t>
      </w:r>
    </w:p>
    <w:p w:rsidR="007663C5" w:rsidRDefault="007663C5" w:rsidP="00F562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C5056" w:rsidRDefault="00EC5056" w:rsidP="00F562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C5711" w:rsidRDefault="00EC5711" w:rsidP="00F562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C5711" w:rsidRDefault="00EC5711" w:rsidP="00F562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01A0" w:rsidRPr="00672254" w:rsidRDefault="008F01A0" w:rsidP="001A2EC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Работники, за</w:t>
      </w:r>
      <w:r w:rsidR="00811BF0" w:rsidRPr="00672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нятые на работах с вредными и (</w:t>
      </w:r>
      <w:r w:rsidRPr="00672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или) опасными условиями труда (3-й и 4-й класс), имеют право</w:t>
      </w:r>
      <w:r w:rsidR="004D4D56" w:rsidRPr="00672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4D4D56" w:rsidRPr="00672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</w:t>
      </w:r>
      <w:proofErr w:type="gramEnd"/>
      <w:r w:rsidR="004D4D56" w:rsidRPr="006722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8F01A0" w:rsidRPr="004D4D56" w:rsidRDefault="008F01A0" w:rsidP="004D4D5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417"/>
        <w:gridCol w:w="1418"/>
        <w:gridCol w:w="1559"/>
      </w:tblGrid>
      <w:tr w:rsidR="00780824" w:rsidRPr="00672254" w:rsidTr="00FF1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:rsidR="00780824" w:rsidRPr="00672254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Наименование гарантий и компенсаций</w:t>
            </w:r>
          </w:p>
        </w:tc>
        <w:tc>
          <w:tcPr>
            <w:tcW w:w="5528" w:type="dxa"/>
            <w:gridSpan w:val="4"/>
          </w:tcPr>
          <w:p w:rsidR="00780824" w:rsidRPr="00672254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Вредные условия труда (класс 3)</w:t>
            </w:r>
          </w:p>
        </w:tc>
        <w:tc>
          <w:tcPr>
            <w:tcW w:w="1559" w:type="dxa"/>
            <w:vMerge w:val="restart"/>
          </w:tcPr>
          <w:p w:rsidR="00780824" w:rsidRPr="00672254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22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Опасные условия труда </w:t>
            </w: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(класс 4)</w:t>
            </w:r>
          </w:p>
        </w:tc>
      </w:tr>
      <w:tr w:rsidR="00780824" w:rsidRPr="00672254" w:rsidTr="00FF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780824" w:rsidRPr="00672254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0824" w:rsidRPr="00346352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63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418" w:type="dxa"/>
          </w:tcPr>
          <w:p w:rsidR="00780824" w:rsidRPr="00346352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63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417" w:type="dxa"/>
          </w:tcPr>
          <w:p w:rsidR="00780824" w:rsidRPr="00346352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63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418" w:type="dxa"/>
          </w:tcPr>
          <w:p w:rsidR="00780824" w:rsidRPr="00346352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63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559" w:type="dxa"/>
            <w:vMerge/>
          </w:tcPr>
          <w:p w:rsidR="00780824" w:rsidRPr="00672254" w:rsidRDefault="00780824" w:rsidP="00780824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8F01A0" w:rsidRPr="00672254" w:rsidTr="00FF178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72254" w:rsidRPr="00346352" w:rsidRDefault="00D60C9E" w:rsidP="00D60C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Сокращенная продолжительнос</w:t>
            </w:r>
            <w:r w:rsidR="00780824"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ть рабочей недели</w:t>
            </w:r>
          </w:p>
          <w:p w:rsidR="008F01A0" w:rsidRPr="00346352" w:rsidRDefault="00101D78" w:rsidP="00D60C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(ст. 92 ТК РФ)</w:t>
            </w:r>
          </w:p>
        </w:tc>
        <w:tc>
          <w:tcPr>
            <w:tcW w:w="1275" w:type="dxa"/>
          </w:tcPr>
          <w:p w:rsidR="008F01A0" w:rsidRPr="00672254" w:rsidRDefault="00256AD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8F01A0" w:rsidRPr="00672254" w:rsidRDefault="00256AD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8F01A0" w:rsidRPr="00672254" w:rsidRDefault="00256AD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36 часов</w:t>
            </w:r>
          </w:p>
        </w:tc>
        <w:tc>
          <w:tcPr>
            <w:tcW w:w="1418" w:type="dxa"/>
          </w:tcPr>
          <w:p w:rsidR="008F01A0" w:rsidRPr="00672254" w:rsidRDefault="00256AD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36 часов</w:t>
            </w:r>
          </w:p>
        </w:tc>
        <w:tc>
          <w:tcPr>
            <w:tcW w:w="1559" w:type="dxa"/>
          </w:tcPr>
          <w:p w:rsidR="008F01A0" w:rsidRPr="00672254" w:rsidRDefault="00256AD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36 часов</w:t>
            </w:r>
          </w:p>
        </w:tc>
      </w:tr>
      <w:tr w:rsidR="00256AD9" w:rsidRPr="00672254" w:rsidTr="00FF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72254" w:rsidRPr="00346352" w:rsidRDefault="00256AD9" w:rsidP="00D60C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Дополнительный оплачиваемый отпуск</w:t>
            </w:r>
          </w:p>
          <w:p w:rsidR="00256AD9" w:rsidRPr="00346352" w:rsidRDefault="00D60C9E" w:rsidP="00D60C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(ст. 117 </w:t>
            </w:r>
            <w:r w:rsidR="00101D78"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ТК РФ)</w:t>
            </w:r>
          </w:p>
        </w:tc>
        <w:tc>
          <w:tcPr>
            <w:tcW w:w="1275" w:type="dxa"/>
          </w:tcPr>
          <w:p w:rsidR="00256AD9" w:rsidRPr="00672254" w:rsidRDefault="00256AD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256AD9" w:rsidRPr="00672254" w:rsidRDefault="00F20B2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</w:t>
            </w:r>
            <w:proofErr w:type="gramStart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proofErr w:type="gramEnd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1417" w:type="dxa"/>
          </w:tcPr>
          <w:p w:rsidR="00256AD9" w:rsidRPr="00672254" w:rsidRDefault="00F20B29" w:rsidP="00256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</w:t>
            </w:r>
            <w:proofErr w:type="gramStart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proofErr w:type="gramEnd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1418" w:type="dxa"/>
          </w:tcPr>
          <w:p w:rsidR="00256AD9" w:rsidRPr="00672254" w:rsidRDefault="00F20B29" w:rsidP="00256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</w:t>
            </w:r>
            <w:proofErr w:type="gramStart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proofErr w:type="gramEnd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1559" w:type="dxa"/>
          </w:tcPr>
          <w:p w:rsidR="00E75795" w:rsidRDefault="00F20B29" w:rsidP="00256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</w:p>
          <w:p w:rsidR="00256AD9" w:rsidRPr="00672254" w:rsidRDefault="00F20B29" w:rsidP="00256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gramStart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proofErr w:type="gramEnd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дней</w:t>
            </w:r>
          </w:p>
        </w:tc>
      </w:tr>
      <w:tr w:rsidR="00256AD9" w:rsidRPr="00672254" w:rsidTr="00FF1787">
        <w:trPr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72254" w:rsidRPr="00346352" w:rsidRDefault="00256AD9" w:rsidP="00D60C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Повышенный </w:t>
            </w:r>
            <w:proofErr w:type="gramStart"/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размер оплаты труда</w:t>
            </w:r>
            <w:proofErr w:type="gramEnd"/>
          </w:p>
          <w:p w:rsidR="00256AD9" w:rsidRPr="00346352" w:rsidRDefault="00101D78" w:rsidP="00D60C9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46352">
              <w:rPr>
                <w:rFonts w:ascii="Times New Roman" w:hAnsi="Times New Roman" w:cs="Times New Roman"/>
                <w:bCs w:val="0"/>
                <w:sz w:val="28"/>
                <w:szCs w:val="28"/>
              </w:rPr>
              <w:t>(ст. 147 ТК РФ)</w:t>
            </w:r>
          </w:p>
        </w:tc>
        <w:tc>
          <w:tcPr>
            <w:tcW w:w="1275" w:type="dxa"/>
          </w:tcPr>
          <w:p w:rsidR="00256AD9" w:rsidRDefault="00F20B29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72254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</w:t>
            </w:r>
            <w:proofErr w:type="gramStart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proofErr w:type="gramEnd"/>
            <w:r w:rsidR="00256AD9" w:rsidRPr="00672254">
              <w:rPr>
                <w:rFonts w:ascii="Times New Roman" w:hAnsi="Times New Roman" w:cs="Times New Roman"/>
                <w:bCs/>
                <w:sz w:val="32"/>
                <w:szCs w:val="32"/>
              </w:rPr>
              <w:t>%</w:t>
            </w:r>
          </w:p>
          <w:p w:rsidR="000272AD" w:rsidRPr="000272AD" w:rsidRDefault="000272AD" w:rsidP="00256AD9">
            <w:pPr>
              <w:pStyle w:val="a3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272AD">
              <w:rPr>
                <w:rFonts w:ascii="Times New Roman" w:hAnsi="Times New Roman" w:cs="Times New Roman"/>
                <w:bCs/>
              </w:rPr>
              <w:t>тарифной ставки (оклада)</w:t>
            </w:r>
          </w:p>
        </w:tc>
        <w:tc>
          <w:tcPr>
            <w:tcW w:w="1418" w:type="dxa"/>
          </w:tcPr>
          <w:p w:rsidR="000272AD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2A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4%</w:t>
            </w:r>
          </w:p>
          <w:p w:rsidR="00256AD9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2AD">
              <w:rPr>
                <w:rFonts w:ascii="Times New Roman" w:hAnsi="Times New Roman" w:cs="Times New Roman"/>
                <w:bCs/>
              </w:rPr>
              <w:t>тарифной ставки (оклада)</w:t>
            </w:r>
          </w:p>
        </w:tc>
        <w:tc>
          <w:tcPr>
            <w:tcW w:w="1417" w:type="dxa"/>
          </w:tcPr>
          <w:p w:rsidR="000272AD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2A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4%</w:t>
            </w:r>
          </w:p>
          <w:p w:rsidR="00256AD9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2AD">
              <w:rPr>
                <w:rFonts w:ascii="Times New Roman" w:hAnsi="Times New Roman" w:cs="Times New Roman"/>
                <w:bCs/>
              </w:rPr>
              <w:t>тарифной ставки (оклада)</w:t>
            </w:r>
          </w:p>
        </w:tc>
        <w:tc>
          <w:tcPr>
            <w:tcW w:w="1418" w:type="dxa"/>
          </w:tcPr>
          <w:p w:rsidR="000272AD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2A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4%</w:t>
            </w:r>
          </w:p>
          <w:p w:rsidR="00256AD9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2AD">
              <w:rPr>
                <w:rFonts w:ascii="Times New Roman" w:hAnsi="Times New Roman" w:cs="Times New Roman"/>
                <w:bCs/>
              </w:rPr>
              <w:t>тарифной ставки (оклада)</w:t>
            </w:r>
          </w:p>
        </w:tc>
        <w:tc>
          <w:tcPr>
            <w:tcW w:w="1559" w:type="dxa"/>
          </w:tcPr>
          <w:p w:rsidR="000272AD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2A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4%</w:t>
            </w:r>
          </w:p>
          <w:p w:rsidR="00256AD9" w:rsidRPr="000272AD" w:rsidRDefault="000272AD" w:rsidP="00027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2AD">
              <w:rPr>
                <w:rFonts w:ascii="Times New Roman" w:hAnsi="Times New Roman" w:cs="Times New Roman"/>
                <w:bCs/>
              </w:rPr>
              <w:t>тарифной ставки (оклада)</w:t>
            </w:r>
          </w:p>
        </w:tc>
      </w:tr>
    </w:tbl>
    <w:p w:rsidR="00C56901" w:rsidRDefault="00C56901" w:rsidP="00F562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C22" w:rsidRPr="004D4D56" w:rsidRDefault="00FA4C22" w:rsidP="00F562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3AB" w:rsidRPr="00B573AB" w:rsidRDefault="00FE4122" w:rsidP="00CD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proofErr w:type="gramStart"/>
      <w:r w:rsidRPr="0067225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04D8" w:rsidRPr="0067225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573AB" w:rsidRPr="00672254">
        <w:rPr>
          <w:rFonts w:ascii="Times New Roman" w:hAnsi="Times New Roman" w:cs="Times New Roman"/>
          <w:b/>
          <w:sz w:val="28"/>
          <w:szCs w:val="28"/>
        </w:rPr>
        <w:t>В</w:t>
      </w:r>
      <w:r w:rsidR="00B573AB" w:rsidRPr="00672254">
        <w:rPr>
          <w:rFonts w:ascii="Times New Roman" w:hAnsi="Times New Roman" w:cs="Times New Roman"/>
          <w:b/>
          <w:bCs/>
          <w:sz w:val="32"/>
          <w:szCs w:val="32"/>
        </w:rPr>
        <w:t>течение трех рабочих дней</w:t>
      </w:r>
      <w:r w:rsidR="005F7B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73AB" w:rsidRPr="00672254">
        <w:rPr>
          <w:rFonts w:ascii="Times New Roman" w:hAnsi="Times New Roman" w:cs="Times New Roman"/>
          <w:b/>
          <w:bCs/>
          <w:sz w:val="32"/>
          <w:szCs w:val="32"/>
        </w:rPr>
        <w:t>со дня утверждения Отчета</w:t>
      </w:r>
      <w:r w:rsidR="005F7B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7C68" w:rsidRPr="00EA7C68">
        <w:rPr>
          <w:rFonts w:ascii="Times New Roman" w:hAnsi="Times New Roman" w:cs="Times New Roman"/>
          <w:b/>
          <w:bCs/>
          <w:sz w:val="32"/>
          <w:szCs w:val="32"/>
        </w:rPr>
        <w:t>работодатель</w:t>
      </w:r>
      <w:r w:rsidR="005F7B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73AB" w:rsidRPr="00672254">
        <w:rPr>
          <w:rFonts w:ascii="Times New Roman" w:hAnsi="Times New Roman" w:cs="Times New Roman"/>
          <w:b/>
          <w:bCs/>
          <w:sz w:val="32"/>
          <w:szCs w:val="32"/>
        </w:rPr>
        <w:t xml:space="preserve">обязан уведомить об этом организацию, проводившую </w:t>
      </w:r>
      <w:r w:rsidR="000272AD">
        <w:rPr>
          <w:rFonts w:ascii="Times New Roman" w:hAnsi="Times New Roman" w:cs="Times New Roman"/>
          <w:b/>
          <w:bCs/>
          <w:sz w:val="32"/>
          <w:szCs w:val="32"/>
        </w:rPr>
        <w:t>СОУТ</w:t>
      </w:r>
      <w:r w:rsidR="00B573AB" w:rsidRPr="00672254">
        <w:rPr>
          <w:rFonts w:ascii="Times New Roman" w:hAnsi="Times New Roman" w:cs="Times New Roman"/>
          <w:bCs/>
          <w:sz w:val="32"/>
          <w:szCs w:val="32"/>
        </w:rPr>
        <w:t xml:space="preserve">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</w:t>
      </w:r>
      <w:r w:rsidR="00321304">
        <w:rPr>
          <w:rFonts w:ascii="Times New Roman" w:hAnsi="Times New Roman" w:cs="Times New Roman"/>
          <w:bCs/>
          <w:sz w:val="32"/>
          <w:szCs w:val="32"/>
        </w:rPr>
        <w:t>СОУТ</w:t>
      </w:r>
      <w:r w:rsidR="00B573AB" w:rsidRPr="00672254">
        <w:rPr>
          <w:rFonts w:ascii="Times New Roman" w:hAnsi="Times New Roman" w:cs="Times New Roman"/>
          <w:bCs/>
          <w:sz w:val="32"/>
          <w:szCs w:val="32"/>
        </w:rPr>
        <w:t xml:space="preserve"> заказным почтовым отправлением с уведомлением о вручении либо в форме электронного документа, подписанного квалифицированной электронной подписью.</w:t>
      </w:r>
      <w:proofErr w:type="gramEnd"/>
      <w:r w:rsidR="00B573AB" w:rsidRPr="00672254">
        <w:rPr>
          <w:rFonts w:ascii="Times New Roman" w:hAnsi="Times New Roman" w:cs="Times New Roman"/>
          <w:bCs/>
          <w:sz w:val="32"/>
          <w:szCs w:val="32"/>
        </w:rPr>
        <w:t xml:space="preserve"> При наличии в отчете о проведении </w:t>
      </w:r>
      <w:r w:rsidR="00321304">
        <w:rPr>
          <w:rFonts w:ascii="Times New Roman" w:hAnsi="Times New Roman" w:cs="Times New Roman"/>
          <w:bCs/>
          <w:sz w:val="32"/>
          <w:szCs w:val="32"/>
        </w:rPr>
        <w:t>СОУТ</w:t>
      </w:r>
      <w:r w:rsidR="00B573AB" w:rsidRPr="00672254">
        <w:rPr>
          <w:rFonts w:ascii="Times New Roman" w:hAnsi="Times New Roman" w:cs="Times New Roman"/>
          <w:bCs/>
          <w:sz w:val="32"/>
          <w:szCs w:val="32"/>
        </w:rPr>
        <w:t xml:space="preserve">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 (ч. 5.1. ст. 15 Закона № 426-ФЗ).</w:t>
      </w:r>
    </w:p>
    <w:p w:rsidR="00B573AB" w:rsidRDefault="00B573AB" w:rsidP="000B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E6B6C" w:rsidRDefault="00B573AB" w:rsidP="00CD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CD6908">
        <w:rPr>
          <w:rFonts w:ascii="Times New Roman" w:hAnsi="Times New Roman" w:cs="Times New Roman"/>
          <w:b/>
          <w:sz w:val="32"/>
          <w:szCs w:val="32"/>
        </w:rPr>
        <w:t>3.</w:t>
      </w:r>
      <w:r w:rsidR="00FE4122">
        <w:rPr>
          <w:rFonts w:ascii="Times New Roman" w:hAnsi="Times New Roman" w:cs="Times New Roman"/>
          <w:b/>
          <w:sz w:val="32"/>
          <w:szCs w:val="32"/>
        </w:rPr>
        <w:t>Р</w:t>
      </w:r>
      <w:r w:rsidR="00D57462" w:rsidRPr="00EA489F">
        <w:rPr>
          <w:rFonts w:ascii="Times New Roman" w:hAnsi="Times New Roman" w:cs="Times New Roman"/>
          <w:b/>
          <w:sz w:val="32"/>
          <w:szCs w:val="32"/>
        </w:rPr>
        <w:t>азместить</w:t>
      </w:r>
      <w:r w:rsidR="00AE6B6C" w:rsidRPr="0075658F">
        <w:rPr>
          <w:rFonts w:ascii="Times New Roman" w:hAnsi="Times New Roman" w:cs="Times New Roman"/>
          <w:b/>
          <w:sz w:val="32"/>
          <w:szCs w:val="32"/>
        </w:rPr>
        <w:t xml:space="preserve"> на своем официальном сайте</w:t>
      </w:r>
      <w:r w:rsidR="00AE6B6C" w:rsidRPr="0075658F">
        <w:rPr>
          <w:rFonts w:ascii="Times New Roman" w:hAnsi="Times New Roman" w:cs="Times New Roman"/>
          <w:sz w:val="32"/>
          <w:szCs w:val="32"/>
        </w:rPr>
        <w:t xml:space="preserve"> (при наличии такого сайта) сводны</w:t>
      </w:r>
      <w:r w:rsidR="00FE4122">
        <w:rPr>
          <w:rFonts w:ascii="Times New Roman" w:hAnsi="Times New Roman" w:cs="Times New Roman"/>
          <w:sz w:val="32"/>
          <w:szCs w:val="32"/>
        </w:rPr>
        <w:t>е данные</w:t>
      </w:r>
      <w:r w:rsidR="00AE6B6C" w:rsidRPr="0075658F">
        <w:rPr>
          <w:rFonts w:ascii="Times New Roman" w:hAnsi="Times New Roman" w:cs="Times New Roman"/>
          <w:sz w:val="32"/>
          <w:szCs w:val="32"/>
        </w:rPr>
        <w:t xml:space="preserve"> о результатах проведения </w:t>
      </w:r>
      <w:r w:rsidR="00B47EE5">
        <w:rPr>
          <w:rFonts w:ascii="Times New Roman" w:hAnsi="Times New Roman" w:cs="Times New Roman"/>
          <w:sz w:val="32"/>
          <w:szCs w:val="32"/>
        </w:rPr>
        <w:t>СОУТ</w:t>
      </w:r>
      <w:r w:rsidR="00AE6B6C" w:rsidRPr="0075658F">
        <w:rPr>
          <w:rFonts w:ascii="Times New Roman" w:hAnsi="Times New Roman" w:cs="Times New Roman"/>
          <w:sz w:val="32"/>
          <w:szCs w:val="32"/>
        </w:rPr>
        <w:t xml:space="preserve"> в части установления классов (подклассов) условий т</w:t>
      </w:r>
      <w:r w:rsidR="00DA5F0B">
        <w:rPr>
          <w:rFonts w:ascii="Times New Roman" w:hAnsi="Times New Roman" w:cs="Times New Roman"/>
          <w:sz w:val="32"/>
          <w:szCs w:val="32"/>
        </w:rPr>
        <w:t xml:space="preserve">руда на рабочих местах и </w:t>
      </w:r>
      <w:r w:rsidR="00DA5F0B">
        <w:rPr>
          <w:rFonts w:ascii="Times New Roman" w:hAnsi="Times New Roman" w:cs="Times New Roman"/>
          <w:sz w:val="32"/>
          <w:szCs w:val="32"/>
        </w:rPr>
        <w:lastRenderedPageBreak/>
        <w:t>перечень</w:t>
      </w:r>
      <w:r w:rsidR="00AE6B6C" w:rsidRPr="0075658F">
        <w:rPr>
          <w:rFonts w:ascii="Times New Roman" w:hAnsi="Times New Roman" w:cs="Times New Roman"/>
          <w:sz w:val="32"/>
          <w:szCs w:val="32"/>
        </w:rPr>
        <w:t xml:space="preserve"> мероприятий по улучшению условий и охраны труда работников, на рабочих местах которых проводилась </w:t>
      </w:r>
      <w:r w:rsidR="00B47EE5">
        <w:rPr>
          <w:rFonts w:ascii="Times New Roman" w:hAnsi="Times New Roman" w:cs="Times New Roman"/>
          <w:sz w:val="32"/>
          <w:szCs w:val="32"/>
        </w:rPr>
        <w:t>СОУТ</w:t>
      </w:r>
      <w:r w:rsidR="00AE6B6C" w:rsidRPr="0075658F">
        <w:rPr>
          <w:rFonts w:ascii="Times New Roman" w:hAnsi="Times New Roman" w:cs="Times New Roman"/>
          <w:sz w:val="32"/>
          <w:szCs w:val="32"/>
        </w:rPr>
        <w:t xml:space="preserve">, в срок не позднее </w:t>
      </w:r>
      <w:r w:rsidR="00AE6B6C" w:rsidRPr="00B47EE5">
        <w:rPr>
          <w:rFonts w:ascii="Times New Roman" w:hAnsi="Times New Roman" w:cs="Times New Roman"/>
          <w:b/>
          <w:sz w:val="32"/>
          <w:szCs w:val="32"/>
          <w:u w:val="single"/>
        </w:rPr>
        <w:t>тридцати календарных дней</w:t>
      </w:r>
      <w:r w:rsidR="00DA5F0B">
        <w:rPr>
          <w:rFonts w:ascii="Times New Roman" w:hAnsi="Times New Roman" w:cs="Times New Roman"/>
          <w:sz w:val="32"/>
          <w:szCs w:val="32"/>
        </w:rPr>
        <w:t xml:space="preserve"> со дня утверждения О</w:t>
      </w:r>
      <w:r w:rsidR="00AE6B6C" w:rsidRPr="0075658F">
        <w:rPr>
          <w:rFonts w:ascii="Times New Roman" w:hAnsi="Times New Roman" w:cs="Times New Roman"/>
          <w:sz w:val="32"/>
          <w:szCs w:val="32"/>
        </w:rPr>
        <w:t>тчета</w:t>
      </w:r>
      <w:r w:rsidR="008115F8">
        <w:rPr>
          <w:rFonts w:ascii="Times New Roman" w:hAnsi="Times New Roman" w:cs="Times New Roman"/>
          <w:sz w:val="32"/>
          <w:szCs w:val="32"/>
        </w:rPr>
        <w:t xml:space="preserve"> </w:t>
      </w:r>
      <w:r w:rsidR="000B56B3"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(ч. 6 ст. 15 </w:t>
      </w:r>
      <w:r w:rsidR="004D4D20"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Закона № 426-ФЗ</w:t>
      </w:r>
      <w:r w:rsidR="000B56B3" w:rsidRPr="007565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proofErr w:type="gramEnd"/>
    </w:p>
    <w:p w:rsidR="00AA5030" w:rsidRDefault="00AA5030" w:rsidP="000B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429F" w:rsidRPr="00FE4122" w:rsidRDefault="00B573AB" w:rsidP="00CD6908">
      <w:pPr>
        <w:pStyle w:val="ConsPlusNormal"/>
        <w:ind w:firstLine="709"/>
        <w:jc w:val="both"/>
        <w:rPr>
          <w:b/>
          <w:bCs/>
          <w:sz w:val="32"/>
          <w:szCs w:val="32"/>
        </w:rPr>
      </w:pPr>
      <w:r w:rsidRPr="00CD6908">
        <w:rPr>
          <w:b/>
          <w:sz w:val="32"/>
          <w:szCs w:val="32"/>
        </w:rPr>
        <w:t>4.</w:t>
      </w:r>
      <w:r w:rsidR="00FE4122" w:rsidRPr="00FE4122">
        <w:rPr>
          <w:b/>
          <w:sz w:val="32"/>
          <w:szCs w:val="32"/>
        </w:rPr>
        <w:t>В</w:t>
      </w:r>
      <w:r w:rsidR="0027429F" w:rsidRPr="00FE4122">
        <w:rPr>
          <w:b/>
          <w:bCs/>
          <w:sz w:val="32"/>
          <w:szCs w:val="32"/>
        </w:rPr>
        <w:t>нести изменения в трудов</w:t>
      </w:r>
      <w:r w:rsidR="00D754DD">
        <w:rPr>
          <w:b/>
          <w:bCs/>
          <w:sz w:val="32"/>
          <w:szCs w:val="32"/>
        </w:rPr>
        <w:t>ые</w:t>
      </w:r>
      <w:r w:rsidR="0027429F" w:rsidRPr="00FE4122">
        <w:rPr>
          <w:b/>
          <w:bCs/>
          <w:sz w:val="32"/>
          <w:szCs w:val="32"/>
        </w:rPr>
        <w:t xml:space="preserve"> договор</w:t>
      </w:r>
      <w:r w:rsidR="00D754DD">
        <w:rPr>
          <w:b/>
          <w:bCs/>
          <w:sz w:val="32"/>
          <w:szCs w:val="32"/>
        </w:rPr>
        <w:t>ы с работниками</w:t>
      </w:r>
      <w:r w:rsidR="0027429F" w:rsidRPr="00FE4122">
        <w:rPr>
          <w:b/>
          <w:bCs/>
          <w:sz w:val="32"/>
          <w:szCs w:val="32"/>
        </w:rPr>
        <w:t>:</w:t>
      </w:r>
    </w:p>
    <w:p w:rsidR="00583CE2" w:rsidRPr="002B3DC5" w:rsidRDefault="00DA5F0B" w:rsidP="00F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B3DC5">
        <w:rPr>
          <w:rFonts w:ascii="Times New Roman" w:hAnsi="Times New Roman" w:cs="Times New Roman"/>
          <w:i/>
          <w:sz w:val="32"/>
          <w:szCs w:val="32"/>
        </w:rPr>
        <w:noBreakHyphen/>
      </w:r>
      <w:r w:rsidR="00583CE2" w:rsidRPr="002B3DC5">
        <w:rPr>
          <w:rFonts w:ascii="Times New Roman" w:hAnsi="Times New Roman" w:cs="Times New Roman"/>
          <w:i/>
          <w:sz w:val="32"/>
          <w:szCs w:val="32"/>
        </w:rPr>
        <w:t xml:space="preserve"> об условиях труда на рабочем месте;</w:t>
      </w:r>
    </w:p>
    <w:p w:rsidR="00C56901" w:rsidRPr="002B3DC5" w:rsidRDefault="00DA5F0B" w:rsidP="00FE4122">
      <w:pPr>
        <w:pStyle w:val="ConsPlusNormal"/>
        <w:jc w:val="both"/>
        <w:rPr>
          <w:bCs/>
          <w:i/>
          <w:sz w:val="32"/>
          <w:szCs w:val="32"/>
        </w:rPr>
      </w:pPr>
      <w:proofErr w:type="gramStart"/>
      <w:r w:rsidRPr="002B3DC5">
        <w:rPr>
          <w:i/>
          <w:sz w:val="32"/>
          <w:szCs w:val="32"/>
        </w:rPr>
        <w:noBreakHyphen/>
      </w:r>
      <w:r w:rsidR="0027429F" w:rsidRPr="002B3DC5">
        <w:rPr>
          <w:i/>
          <w:sz w:val="32"/>
          <w:szCs w:val="32"/>
        </w:rPr>
        <w:t xml:space="preserve">о необходимости предоставления </w:t>
      </w:r>
      <w:r w:rsidR="00B0040C" w:rsidRPr="002B3DC5">
        <w:rPr>
          <w:i/>
          <w:sz w:val="32"/>
          <w:szCs w:val="32"/>
        </w:rPr>
        <w:t>гарантий и компенсаций</w:t>
      </w:r>
      <w:r w:rsidR="00C56901" w:rsidRPr="002B3DC5">
        <w:rPr>
          <w:i/>
          <w:sz w:val="32"/>
          <w:szCs w:val="32"/>
        </w:rPr>
        <w:t xml:space="preserve"> за работу с вредными и </w:t>
      </w:r>
      <w:r w:rsidR="00FE4122" w:rsidRPr="002B3DC5">
        <w:rPr>
          <w:i/>
          <w:sz w:val="32"/>
          <w:szCs w:val="32"/>
        </w:rPr>
        <w:t>(или) опасными условиями труда (</w:t>
      </w:r>
      <w:r w:rsidR="00FE4122" w:rsidRPr="002B3DC5">
        <w:rPr>
          <w:bCs/>
          <w:i/>
          <w:sz w:val="32"/>
          <w:szCs w:val="32"/>
        </w:rPr>
        <w:t xml:space="preserve">ст. 57 </w:t>
      </w:r>
      <w:r w:rsidR="00321304">
        <w:rPr>
          <w:bCs/>
          <w:i/>
          <w:sz w:val="32"/>
          <w:szCs w:val="32"/>
        </w:rPr>
        <w:t xml:space="preserve">Трудового кодекса </w:t>
      </w:r>
      <w:r w:rsidR="00321304" w:rsidRPr="00321304">
        <w:rPr>
          <w:bCs/>
          <w:i/>
          <w:sz w:val="32"/>
          <w:szCs w:val="32"/>
        </w:rPr>
        <w:t>Российской Федерации</w:t>
      </w:r>
      <w:r w:rsidR="00321304">
        <w:rPr>
          <w:bCs/>
          <w:i/>
          <w:sz w:val="32"/>
          <w:szCs w:val="32"/>
        </w:rPr>
        <w:t xml:space="preserve"> (далее – ТК РФ</w:t>
      </w:r>
      <w:r w:rsidR="00FE4122" w:rsidRPr="002B3DC5">
        <w:rPr>
          <w:i/>
          <w:sz w:val="32"/>
          <w:szCs w:val="32"/>
        </w:rPr>
        <w:t>).</w:t>
      </w:r>
      <w:proofErr w:type="gramEnd"/>
    </w:p>
    <w:p w:rsidR="006D7BA4" w:rsidRDefault="006D7BA4" w:rsidP="00C56901">
      <w:pPr>
        <w:pStyle w:val="ConsPlusNormal"/>
        <w:jc w:val="both"/>
        <w:rPr>
          <w:b/>
          <w:sz w:val="32"/>
          <w:szCs w:val="32"/>
          <w:u w:val="single"/>
        </w:rPr>
      </w:pPr>
    </w:p>
    <w:p w:rsidR="008534EA" w:rsidRDefault="00B573AB" w:rsidP="002B3DC5">
      <w:pPr>
        <w:pStyle w:val="ConsPlusNormal"/>
        <w:ind w:firstLine="709"/>
        <w:jc w:val="both"/>
        <w:rPr>
          <w:sz w:val="32"/>
          <w:szCs w:val="32"/>
        </w:rPr>
      </w:pPr>
      <w:r w:rsidRPr="00B573AB">
        <w:rPr>
          <w:b/>
          <w:sz w:val="32"/>
          <w:szCs w:val="32"/>
        </w:rPr>
        <w:t>5.</w:t>
      </w:r>
      <w:r w:rsidR="002B3DC5">
        <w:rPr>
          <w:b/>
          <w:sz w:val="32"/>
          <w:szCs w:val="32"/>
        </w:rPr>
        <w:t> </w:t>
      </w:r>
      <w:r w:rsidR="00D57462" w:rsidRPr="0075658F">
        <w:rPr>
          <w:b/>
          <w:sz w:val="32"/>
          <w:szCs w:val="32"/>
        </w:rPr>
        <w:t>Подать</w:t>
      </w:r>
      <w:r w:rsidR="008534EA" w:rsidRPr="0075658F">
        <w:rPr>
          <w:b/>
          <w:sz w:val="32"/>
          <w:szCs w:val="32"/>
        </w:rPr>
        <w:t xml:space="preserve"> декларац</w:t>
      </w:r>
      <w:r w:rsidR="003D4B00" w:rsidRPr="0075658F">
        <w:rPr>
          <w:b/>
          <w:sz w:val="32"/>
          <w:szCs w:val="32"/>
        </w:rPr>
        <w:t>ию</w:t>
      </w:r>
      <w:r w:rsidR="008115F8">
        <w:rPr>
          <w:b/>
          <w:sz w:val="32"/>
          <w:szCs w:val="32"/>
        </w:rPr>
        <w:t xml:space="preserve"> </w:t>
      </w:r>
      <w:r w:rsidR="00EF4153" w:rsidRPr="0075658F">
        <w:rPr>
          <w:b/>
          <w:sz w:val="32"/>
          <w:szCs w:val="32"/>
        </w:rPr>
        <w:t>соответствия условий труда государственным нормативным требованиям охраны труда</w:t>
      </w:r>
      <w:r w:rsidR="004D4D20">
        <w:rPr>
          <w:sz w:val="32"/>
          <w:szCs w:val="32"/>
        </w:rPr>
        <w:t xml:space="preserve"> (далее </w:t>
      </w:r>
      <w:r w:rsidR="004D4D20">
        <w:rPr>
          <w:sz w:val="32"/>
          <w:szCs w:val="32"/>
        </w:rPr>
        <w:noBreakHyphen/>
        <w:t> Д</w:t>
      </w:r>
      <w:r w:rsidR="00EF4153" w:rsidRPr="0075658F">
        <w:rPr>
          <w:sz w:val="32"/>
          <w:szCs w:val="32"/>
        </w:rPr>
        <w:t xml:space="preserve">екларация) </w:t>
      </w:r>
      <w:r w:rsidR="00321304">
        <w:rPr>
          <w:sz w:val="32"/>
          <w:szCs w:val="32"/>
        </w:rPr>
        <w:t>в</w:t>
      </w:r>
      <w:r w:rsidR="008534EA" w:rsidRPr="0075658F">
        <w:rPr>
          <w:sz w:val="32"/>
          <w:szCs w:val="32"/>
        </w:rPr>
        <w:t xml:space="preserve"> отношении рабочих мест, на которых вредные и (или) опасные производственные факторы по результатам осуществл</w:t>
      </w:r>
      <w:r w:rsidR="00EF4153" w:rsidRPr="0075658F">
        <w:rPr>
          <w:sz w:val="32"/>
          <w:szCs w:val="32"/>
        </w:rPr>
        <w:t xml:space="preserve">ения идентификации не </w:t>
      </w:r>
      <w:r w:rsidR="00EF4153" w:rsidRPr="002B3DC5">
        <w:rPr>
          <w:sz w:val="32"/>
          <w:szCs w:val="32"/>
        </w:rPr>
        <w:t>выявлены</w:t>
      </w:r>
      <w:r w:rsidR="0078489C" w:rsidRPr="002B3DC5">
        <w:rPr>
          <w:sz w:val="32"/>
          <w:szCs w:val="32"/>
        </w:rPr>
        <w:t xml:space="preserve">, а также условия </w:t>
      </w:r>
      <w:proofErr w:type="gramStart"/>
      <w:r w:rsidR="0078489C" w:rsidRPr="002B3DC5">
        <w:rPr>
          <w:sz w:val="32"/>
          <w:szCs w:val="32"/>
        </w:rPr>
        <w:t>труда</w:t>
      </w:r>
      <w:proofErr w:type="gramEnd"/>
      <w:r w:rsidR="0078489C" w:rsidRPr="002B3DC5">
        <w:rPr>
          <w:sz w:val="32"/>
          <w:szCs w:val="32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</w:t>
      </w:r>
      <w:r w:rsidR="002B3DC5">
        <w:rPr>
          <w:sz w:val="32"/>
          <w:szCs w:val="32"/>
        </w:rPr>
        <w:t>.</w:t>
      </w:r>
      <w:r w:rsidR="0078489C" w:rsidRPr="002B3DC5">
        <w:rPr>
          <w:sz w:val="32"/>
          <w:szCs w:val="32"/>
        </w:rPr>
        <w:t xml:space="preserve"> 6 ст</w:t>
      </w:r>
      <w:r w:rsidR="002B3DC5">
        <w:rPr>
          <w:sz w:val="32"/>
          <w:szCs w:val="32"/>
        </w:rPr>
        <w:t xml:space="preserve">. </w:t>
      </w:r>
      <w:r w:rsidR="0078489C" w:rsidRPr="002B3DC5">
        <w:rPr>
          <w:sz w:val="32"/>
          <w:szCs w:val="32"/>
        </w:rPr>
        <w:t>10 Закона</w:t>
      </w:r>
      <w:r w:rsidR="008115F8">
        <w:rPr>
          <w:sz w:val="32"/>
          <w:szCs w:val="32"/>
        </w:rPr>
        <w:t xml:space="preserve"> </w:t>
      </w:r>
      <w:r w:rsidR="0078489C" w:rsidRPr="002B3DC5">
        <w:rPr>
          <w:sz w:val="32"/>
          <w:szCs w:val="32"/>
        </w:rPr>
        <w:t>№</w:t>
      </w:r>
      <w:r w:rsidR="002B3DC5">
        <w:rPr>
          <w:sz w:val="32"/>
          <w:szCs w:val="32"/>
        </w:rPr>
        <w:t> </w:t>
      </w:r>
      <w:r w:rsidR="0078489C" w:rsidRPr="002B3DC5">
        <w:rPr>
          <w:sz w:val="32"/>
          <w:szCs w:val="32"/>
        </w:rPr>
        <w:t>426-ФЗ</w:t>
      </w:r>
      <w:r w:rsidR="00321304">
        <w:rPr>
          <w:sz w:val="32"/>
          <w:szCs w:val="32"/>
        </w:rPr>
        <w:t xml:space="preserve"> (ст.</w:t>
      </w:r>
      <w:r w:rsidR="00321304" w:rsidRPr="0075658F">
        <w:rPr>
          <w:sz w:val="32"/>
          <w:szCs w:val="32"/>
        </w:rPr>
        <w:t xml:space="preserve"> 11</w:t>
      </w:r>
      <w:r w:rsidR="00321304" w:rsidRPr="0075658F">
        <w:rPr>
          <w:color w:val="000000"/>
          <w:sz w:val="32"/>
          <w:szCs w:val="32"/>
          <w:shd w:val="clear" w:color="auto" w:fill="FFFFFF"/>
        </w:rPr>
        <w:t xml:space="preserve"> Закона № 426-ФЗ</w:t>
      </w:r>
      <w:r w:rsidR="00321304" w:rsidRPr="0075658F">
        <w:rPr>
          <w:sz w:val="32"/>
          <w:szCs w:val="32"/>
        </w:rPr>
        <w:t>)</w:t>
      </w:r>
      <w:r w:rsidR="00EF4153" w:rsidRPr="002B3DC5">
        <w:rPr>
          <w:sz w:val="32"/>
          <w:szCs w:val="32"/>
        </w:rPr>
        <w:t>.</w:t>
      </w:r>
      <w:r w:rsidR="00EF4153" w:rsidRPr="0075658F">
        <w:rPr>
          <w:sz w:val="32"/>
          <w:szCs w:val="32"/>
        </w:rPr>
        <w:t xml:space="preserve"> </w:t>
      </w:r>
    </w:p>
    <w:p w:rsidR="00EF4153" w:rsidRPr="0075658F" w:rsidRDefault="00EF4153" w:rsidP="00672254">
      <w:pPr>
        <w:pStyle w:val="ConsPlusNormal"/>
        <w:ind w:firstLine="567"/>
        <w:jc w:val="both"/>
        <w:rPr>
          <w:bCs/>
          <w:sz w:val="32"/>
          <w:szCs w:val="32"/>
        </w:rPr>
      </w:pPr>
      <w:r w:rsidRPr="0075658F">
        <w:rPr>
          <w:bCs/>
          <w:sz w:val="32"/>
          <w:szCs w:val="32"/>
        </w:rPr>
        <w:t xml:space="preserve">Декларация действительна в течение пяти лет. Указанный срок исчисляется со дня утверждения отчета о проведении </w:t>
      </w:r>
      <w:r w:rsidR="00DA5F0B">
        <w:rPr>
          <w:bCs/>
          <w:sz w:val="32"/>
          <w:szCs w:val="32"/>
        </w:rPr>
        <w:t>СОУТ</w:t>
      </w:r>
      <w:r w:rsidRPr="0075658F">
        <w:rPr>
          <w:bCs/>
          <w:sz w:val="32"/>
          <w:szCs w:val="32"/>
        </w:rPr>
        <w:t>.</w:t>
      </w:r>
    </w:p>
    <w:p w:rsidR="0078489C" w:rsidRDefault="0078489C" w:rsidP="00C56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DC5">
        <w:rPr>
          <w:rFonts w:ascii="Times New Roman" w:hAnsi="Times New Roman" w:cs="Times New Roman"/>
          <w:bCs/>
          <w:sz w:val="32"/>
          <w:szCs w:val="32"/>
        </w:rPr>
        <w:t>В случае</w:t>
      </w:r>
      <w:proofErr w:type="gramStart"/>
      <w:r w:rsidRPr="002B3DC5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Pr="002B3DC5">
        <w:rPr>
          <w:rFonts w:ascii="Times New Roman" w:hAnsi="Times New Roman" w:cs="Times New Roman"/>
          <w:bCs/>
          <w:sz w:val="32"/>
          <w:szCs w:val="32"/>
        </w:rPr>
        <w:t xml:space="preserve"> если в период действия декларации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</w:t>
      </w:r>
      <w:proofErr w:type="gramStart"/>
      <w:r w:rsidRPr="002B3DC5">
        <w:rPr>
          <w:rFonts w:ascii="Times New Roman" w:hAnsi="Times New Roman" w:cs="Times New Roman"/>
          <w:bCs/>
          <w:sz w:val="32"/>
          <w:szCs w:val="32"/>
        </w:rPr>
        <w:t xml:space="preserve">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проводится внеплановая </w:t>
      </w:r>
      <w:r w:rsidR="00321304">
        <w:rPr>
          <w:rFonts w:ascii="Times New Roman" w:hAnsi="Times New Roman" w:cs="Times New Roman"/>
          <w:bCs/>
          <w:sz w:val="32"/>
          <w:szCs w:val="32"/>
        </w:rPr>
        <w:t>СОУТ</w:t>
      </w:r>
      <w:r w:rsidRPr="002B3DC5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</w:p>
    <w:p w:rsidR="0078489C" w:rsidRDefault="0078489C" w:rsidP="00C56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E4122" w:rsidRPr="00C37612" w:rsidRDefault="00B573AB" w:rsidP="002B3DC5">
      <w:pPr>
        <w:pStyle w:val="ConsPlusNormal"/>
        <w:ind w:firstLine="709"/>
        <w:jc w:val="both"/>
        <w:rPr>
          <w:sz w:val="32"/>
          <w:szCs w:val="32"/>
        </w:rPr>
      </w:pPr>
      <w:r w:rsidRPr="002B3DC5">
        <w:rPr>
          <w:b/>
          <w:sz w:val="32"/>
          <w:szCs w:val="32"/>
        </w:rPr>
        <w:lastRenderedPageBreak/>
        <w:t>6.</w:t>
      </w:r>
      <w:r w:rsidR="002B3DC5">
        <w:rPr>
          <w:b/>
          <w:sz w:val="32"/>
          <w:szCs w:val="32"/>
        </w:rPr>
        <w:t> </w:t>
      </w:r>
      <w:r w:rsidR="00D64F84" w:rsidRPr="00D64F84">
        <w:rPr>
          <w:b/>
          <w:sz w:val="32"/>
          <w:szCs w:val="32"/>
        </w:rPr>
        <w:t>Р</w:t>
      </w:r>
      <w:r w:rsidR="00FE4122" w:rsidRPr="00D64F84">
        <w:rPr>
          <w:b/>
          <w:sz w:val="32"/>
          <w:szCs w:val="32"/>
        </w:rPr>
        <w:t>еализовывать мероприятия, направленные на улучшение условий труда работников</w:t>
      </w:r>
      <w:r w:rsidR="00FE4122" w:rsidRPr="00FE4122">
        <w:rPr>
          <w:sz w:val="32"/>
          <w:szCs w:val="32"/>
        </w:rPr>
        <w:t xml:space="preserve">, с учетом результатов проведения </w:t>
      </w:r>
      <w:r w:rsidR="00D64F84">
        <w:rPr>
          <w:sz w:val="32"/>
          <w:szCs w:val="32"/>
        </w:rPr>
        <w:t xml:space="preserve">СОУТ в </w:t>
      </w:r>
      <w:r w:rsidR="00D64F84" w:rsidRPr="00C37612">
        <w:rPr>
          <w:sz w:val="32"/>
          <w:szCs w:val="32"/>
        </w:rPr>
        <w:t>установленные сроки</w:t>
      </w:r>
      <w:r w:rsidR="0078489C" w:rsidRPr="00C37612">
        <w:rPr>
          <w:sz w:val="32"/>
          <w:szCs w:val="32"/>
        </w:rPr>
        <w:t xml:space="preserve"> (п. 6 ч. 2 ст. 4 Закона </w:t>
      </w:r>
      <w:r w:rsidR="00672254">
        <w:rPr>
          <w:sz w:val="32"/>
          <w:szCs w:val="32"/>
        </w:rPr>
        <w:t>№</w:t>
      </w:r>
      <w:r w:rsidR="0078489C" w:rsidRPr="00C37612">
        <w:rPr>
          <w:sz w:val="32"/>
          <w:szCs w:val="32"/>
        </w:rPr>
        <w:t xml:space="preserve"> 426-ФЗ).</w:t>
      </w:r>
    </w:p>
    <w:p w:rsidR="00FA4C22" w:rsidRPr="00C37612" w:rsidRDefault="00FA4C22" w:rsidP="00F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B1933" w:rsidRPr="00C37612" w:rsidRDefault="00B573AB" w:rsidP="002B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7612">
        <w:rPr>
          <w:rFonts w:ascii="Times New Roman" w:hAnsi="Times New Roman" w:cs="Times New Roman"/>
          <w:b/>
          <w:sz w:val="32"/>
          <w:szCs w:val="32"/>
        </w:rPr>
        <w:t>7</w:t>
      </w:r>
      <w:r w:rsidR="009B1933" w:rsidRPr="00C37612">
        <w:rPr>
          <w:rFonts w:ascii="Times New Roman" w:hAnsi="Times New Roman" w:cs="Times New Roman"/>
          <w:b/>
          <w:sz w:val="32"/>
          <w:szCs w:val="32"/>
        </w:rPr>
        <w:t>.</w:t>
      </w:r>
      <w:r w:rsidR="002B3DC5" w:rsidRPr="00C37612">
        <w:rPr>
          <w:rFonts w:ascii="Times New Roman" w:hAnsi="Times New Roman" w:cs="Times New Roman"/>
          <w:b/>
          <w:sz w:val="32"/>
          <w:szCs w:val="32"/>
        </w:rPr>
        <w:t> </w:t>
      </w:r>
      <w:r w:rsidR="00EA489F" w:rsidRPr="00C37612">
        <w:rPr>
          <w:rFonts w:ascii="Times New Roman" w:hAnsi="Times New Roman" w:cs="Times New Roman"/>
          <w:b/>
          <w:sz w:val="32"/>
          <w:szCs w:val="32"/>
        </w:rPr>
        <w:t>Работодатель вправе п</w:t>
      </w:r>
      <w:r w:rsidR="009B1933" w:rsidRPr="00C37612">
        <w:rPr>
          <w:rFonts w:ascii="Times New Roman" w:hAnsi="Times New Roman" w:cs="Times New Roman"/>
          <w:b/>
          <w:sz w:val="32"/>
          <w:szCs w:val="32"/>
        </w:rPr>
        <w:t xml:space="preserve">ровести </w:t>
      </w:r>
      <w:r w:rsidR="009B1933" w:rsidRPr="00C37612">
        <w:rPr>
          <w:rFonts w:ascii="Times New Roman" w:hAnsi="Times New Roman" w:cs="Times New Roman"/>
          <w:b/>
          <w:bCs/>
          <w:sz w:val="32"/>
          <w:szCs w:val="32"/>
        </w:rPr>
        <w:t>экспертизу качества СОУТ.</w:t>
      </w:r>
    </w:p>
    <w:p w:rsidR="00A223FA" w:rsidRPr="008115F8" w:rsidRDefault="008115F8" w:rsidP="00811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3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="00D64F84" w:rsidRPr="00C37612">
        <w:rPr>
          <w:bCs/>
          <w:sz w:val="32"/>
          <w:szCs w:val="32"/>
        </w:rPr>
        <w:t xml:space="preserve"> (</w:t>
      </w:r>
      <w:r w:rsidR="004D4D20" w:rsidRPr="00C37612">
        <w:rPr>
          <w:bCs/>
          <w:sz w:val="32"/>
          <w:szCs w:val="32"/>
        </w:rPr>
        <w:t>ст.</w:t>
      </w:r>
      <w:r w:rsidR="00A223FA" w:rsidRPr="00C37612">
        <w:rPr>
          <w:bCs/>
          <w:sz w:val="32"/>
          <w:szCs w:val="32"/>
        </w:rPr>
        <w:t xml:space="preserve"> 216.1 ТК РФ</w:t>
      </w:r>
      <w:r w:rsidR="00D64F84" w:rsidRPr="00C37612">
        <w:rPr>
          <w:bCs/>
          <w:sz w:val="32"/>
          <w:szCs w:val="32"/>
        </w:rPr>
        <w:t xml:space="preserve">, </w:t>
      </w:r>
      <w:hyperlink r:id="rId35" w:history="1">
        <w:r w:rsidR="00D64F84" w:rsidRPr="00C37612">
          <w:rPr>
            <w:sz w:val="32"/>
            <w:szCs w:val="32"/>
          </w:rPr>
          <w:t>ст. 24</w:t>
        </w:r>
      </w:hyperlink>
      <w:r w:rsidR="00D64F84" w:rsidRPr="00C37612">
        <w:rPr>
          <w:sz w:val="32"/>
          <w:szCs w:val="32"/>
        </w:rPr>
        <w:t xml:space="preserve"> Закона </w:t>
      </w:r>
      <w:r w:rsidR="00C37612">
        <w:rPr>
          <w:sz w:val="32"/>
          <w:szCs w:val="32"/>
        </w:rPr>
        <w:t>№</w:t>
      </w:r>
      <w:r w:rsidR="00D64F84" w:rsidRPr="00C37612">
        <w:rPr>
          <w:sz w:val="32"/>
          <w:szCs w:val="32"/>
        </w:rPr>
        <w:t xml:space="preserve"> 426-ФЗ</w:t>
      </w:r>
      <w:r w:rsidR="00D64F84" w:rsidRPr="00C37612">
        <w:rPr>
          <w:bCs/>
          <w:sz w:val="32"/>
          <w:szCs w:val="32"/>
        </w:rPr>
        <w:t>)</w:t>
      </w:r>
      <w:r w:rsidR="003F04E4" w:rsidRPr="00C37612">
        <w:rPr>
          <w:bCs/>
          <w:sz w:val="32"/>
          <w:szCs w:val="32"/>
        </w:rPr>
        <w:t>.</w:t>
      </w:r>
    </w:p>
    <w:p w:rsidR="00681242" w:rsidRDefault="00681242" w:rsidP="00681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81242" w:rsidRDefault="00681242" w:rsidP="00681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673"/>
        <w:gridCol w:w="9351"/>
      </w:tblGrid>
      <w:tr w:rsidR="009524CD" w:rsidRPr="00681242" w:rsidTr="00681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9524CD" w:rsidRDefault="00192183" w:rsidP="009B1933">
            <w:pPr>
              <w:pStyle w:val="a3"/>
              <w:tabs>
                <w:tab w:val="left" w:pos="1277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  <w:u w:val="single"/>
              </w:rPr>
            </w:pPr>
          </w:p>
        </w:tc>
        <w:tc>
          <w:tcPr>
            <w:tcW w:w="9351" w:type="dxa"/>
          </w:tcPr>
          <w:p w:rsidR="007365F8" w:rsidRPr="00681242" w:rsidRDefault="00F223A0" w:rsidP="00681242">
            <w:pPr>
              <w:autoSpaceDE w:val="0"/>
              <w:autoSpaceDN w:val="0"/>
              <w:adjustRightInd w:val="0"/>
              <w:ind w:firstLine="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Результаты проведения </w:t>
            </w:r>
            <w:r w:rsidRPr="00681242">
              <w:rPr>
                <w:rFonts w:ascii="Times New Roman" w:hAnsi="Times New Roman" w:cs="Times New Roman"/>
                <w:bCs w:val="0"/>
                <w:sz w:val="32"/>
                <w:szCs w:val="32"/>
              </w:rPr>
              <w:t>СОУТ</w:t>
            </w:r>
            <w:r w:rsidR="00097F78">
              <w:rPr>
                <w:rFonts w:ascii="Times New Roman" w:hAnsi="Times New Roman" w:cs="Times New Roman"/>
                <w:bCs w:val="0"/>
                <w:sz w:val="32"/>
                <w:szCs w:val="32"/>
              </w:rPr>
              <w:t xml:space="preserve"> </w:t>
            </w:r>
            <w:r w:rsidR="006A1FD9" w:rsidRPr="00681242">
              <w:rPr>
                <w:rFonts w:ascii="Times New Roman" w:hAnsi="Times New Roman" w:cs="Times New Roman"/>
                <w:sz w:val="32"/>
                <w:szCs w:val="32"/>
              </w:rPr>
              <w:t>применяют</w:t>
            </w:r>
            <w:r w:rsidRPr="00681242">
              <w:rPr>
                <w:rFonts w:ascii="Times New Roman" w:hAnsi="Times New Roman" w:cs="Times New Roman"/>
                <w:sz w:val="32"/>
                <w:szCs w:val="32"/>
              </w:rPr>
              <w:t xml:space="preserve">ся </w:t>
            </w:r>
            <w:proofErr w:type="gramStart"/>
            <w:r w:rsidRPr="00681242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68124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192183" w:rsidRPr="00681242" w:rsidRDefault="00F223A0" w:rsidP="00F223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разработки и реализации мероприятий, направленных на улучшение условий труда работников;</w:t>
            </w:r>
          </w:p>
          <w:p w:rsidR="00D75B6A" w:rsidRPr="00681242" w:rsidRDefault="00D75B6A" w:rsidP="00F223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F223A0" w:rsidP="00F223A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      </w:r>
          </w:p>
          <w:p w:rsidR="00192183" w:rsidRPr="00681242" w:rsidRDefault="00192183" w:rsidP="009B1933">
            <w:pPr>
              <w:pStyle w:val="a3"/>
              <w:tabs>
                <w:tab w:val="left" w:pos="127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192183" w:rsidRPr="00681242" w:rsidRDefault="00F223A0" w:rsidP="00F223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обеспечения работников средствами индивидуальной защиты, а также оснащения рабочих мест средствами коллективной защиты;</w:t>
            </w:r>
          </w:p>
          <w:p w:rsidR="00D75B6A" w:rsidRPr="00681242" w:rsidRDefault="00D75B6A" w:rsidP="00F223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192183" w:rsidRPr="00681242" w:rsidRDefault="00F223A0" w:rsidP="00F223A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осуществления </w:t>
            </w:r>
            <w:proofErr w:type="gramStart"/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контроля за</w:t>
            </w:r>
            <w:proofErr w:type="gramEnd"/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состоянием условий труда на рабочих местах;</w:t>
            </w:r>
          </w:p>
          <w:p w:rsidR="00D75B6A" w:rsidRPr="00681242" w:rsidRDefault="00D75B6A" w:rsidP="00F223A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192183" w:rsidRPr="00681242" w:rsidRDefault="00F223A0" w:rsidP="00F223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организации в случаях, установленных </w:t>
            </w:r>
            <w:hyperlink r:id="rId36" w:history="1">
              <w:r w:rsidRPr="00681242">
                <w:rPr>
                  <w:rFonts w:ascii="Times New Roman" w:hAnsi="Times New Roman" w:cs="Times New Roman"/>
                  <w:bCs/>
                  <w:sz w:val="32"/>
                  <w:szCs w:val="32"/>
                </w:rPr>
                <w:t>законодательством</w:t>
              </w:r>
            </w:hyperlink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      </w:r>
          </w:p>
          <w:p w:rsidR="00D75B6A" w:rsidRPr="00681242" w:rsidRDefault="00D75B6A" w:rsidP="00F223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192183" w:rsidRPr="00681242" w:rsidRDefault="00F223A0" w:rsidP="00F223A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установления работникам предусмотренных ТК РФ гарантий и компенсаций;</w:t>
            </w:r>
          </w:p>
          <w:p w:rsidR="00D75B6A" w:rsidRPr="00681242" w:rsidRDefault="00D75B6A" w:rsidP="00F223A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192183" w:rsidRPr="00346352" w:rsidRDefault="00192183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192183" w:rsidRPr="00681242" w:rsidRDefault="00F223A0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установления дополнительного тарифа страховых взносов в </w:t>
            </w: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Пенсионный фонд РФ с учетом класса (подкласса) условий труда на рабочем месте;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      </w: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подготовки статистической отчетности об условиях труда;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решения вопроса </w:t>
            </w:r>
            <w:proofErr w:type="gramStart"/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о связи возникших у работников заболеваний с воздействием на работников на их рабочих местах</w:t>
            </w:r>
            <w:proofErr w:type="gramEnd"/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вредных и (или) опасных производственных факторов, а также расследования несчастных случаев на производстве и профессиональных заболеваний;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</w:t>
            </w:r>
            <w:r w:rsidR="00B0040C"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видов санитарно-бытового обслуживания и медицинского обеспечения работников, их объема и условий их предоставления;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принятия решения об установлении предусмотренных трудовым </w:t>
            </w:r>
            <w:hyperlink r:id="rId37" w:history="1">
              <w:r w:rsidRPr="00681242">
                <w:rPr>
                  <w:rFonts w:ascii="Times New Roman" w:hAnsi="Times New Roman" w:cs="Times New Roman"/>
                  <w:bCs/>
                  <w:sz w:val="32"/>
                  <w:szCs w:val="32"/>
                </w:rPr>
                <w:t>законодательством</w:t>
              </w:r>
            </w:hyperlink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ограничений для отдельных категорий работников;</w:t>
            </w:r>
          </w:p>
          <w:p w:rsidR="00D75B6A" w:rsidRPr="00681242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24CD" w:rsidRPr="00681242" w:rsidTr="0068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F223A0" w:rsidRPr="00681242" w:rsidRDefault="00D75B6A" w:rsidP="009B1933">
            <w:pPr>
              <w:pStyle w:val="a3"/>
              <w:tabs>
                <w:tab w:val="left" w:pos="127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оценки уровней профессиональных рисков;</w:t>
            </w:r>
          </w:p>
          <w:p w:rsidR="00D75B6A" w:rsidRPr="00681242" w:rsidRDefault="00D75B6A" w:rsidP="009B1933">
            <w:pPr>
              <w:pStyle w:val="a3"/>
              <w:tabs>
                <w:tab w:val="left" w:pos="127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524CD" w:rsidRPr="009524CD" w:rsidTr="00681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F223A0" w:rsidRPr="00346352" w:rsidRDefault="00F223A0" w:rsidP="00346352">
            <w:pPr>
              <w:pStyle w:val="a3"/>
              <w:numPr>
                <w:ilvl w:val="0"/>
                <w:numId w:val="10"/>
              </w:num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1" w:type="dxa"/>
          </w:tcPr>
          <w:p w:rsidR="00D75B6A" w:rsidRPr="009524CD" w:rsidRDefault="00D75B6A" w:rsidP="00D75B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242">
              <w:rPr>
                <w:rFonts w:ascii="Times New Roman" w:hAnsi="Times New Roman" w:cs="Times New Roman"/>
                <w:bCs/>
                <w:sz w:val="32"/>
                <w:szCs w:val="32"/>
              </w:rPr>
              <w:t>иных целей, предусмотренных федеральными законами и иными нормативными правовыми актами Российской Федерации.</w:t>
            </w:r>
          </w:p>
          <w:p w:rsidR="00F223A0" w:rsidRPr="009524CD" w:rsidRDefault="00F223A0" w:rsidP="009B1933">
            <w:pPr>
              <w:pStyle w:val="a3"/>
              <w:tabs>
                <w:tab w:val="left" w:pos="127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EA489F" w:rsidRDefault="004D0396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141605</wp:posOffset>
                </wp:positionV>
                <wp:extent cx="6248400" cy="3028950"/>
                <wp:effectExtent l="57150" t="57150" r="57150" b="571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28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17F20" w:rsidRPr="00346352" w:rsidRDefault="00617F20" w:rsidP="00CE0D59">
                            <w:pPr>
                              <w:shd w:val="clear" w:color="auto" w:fill="FFFFFF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4635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Памятка разработана на основании статьи 212 Трудового кодекса Российской Федерации, </w:t>
                            </w:r>
                            <w:r w:rsidR="007A58F7" w:rsidRPr="0034635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Федерального закона № 426-ФЗ от 28.12.2013 «О специальной оценке условий труда», </w:t>
                            </w:r>
                            <w:r w:rsidR="007A58F7" w:rsidRPr="0034635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Приказа Минтруда России от </w:t>
                            </w:r>
                            <w:r w:rsidR="009167A6" w:rsidRPr="0034635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>24.01.2014 </w:t>
                            </w:r>
                            <w:r w:rsidR="007A58F7" w:rsidRPr="0034635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№ 33н </w:t>
                            </w:r>
                            <w:r w:rsidR="007A58F7" w:rsidRPr="0034635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«Об утверждении Методики проведения специальной оценки условий труда, Классификатора</w:t>
                            </w:r>
                            <w:proofErr w:type="gramEnd"/>
                            <w:r w:rsidR="007A58F7" w:rsidRPr="0034635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вредных и (или) опасных производственных факторов, формы отчета о проведении специальной оценки условий труда и инструкции по ее заполнению»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.4pt;margin-top:11.15pt;width:492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" filled="f" strokecolor="#548dd4 [1951]" strokeweight="2.5pt">
                <v:textbox>
                  <w:txbxContent>
                    <w:p w:rsidR="00617F20" w:rsidRPr="00346352" w:rsidRDefault="00617F20" w:rsidP="00CE0D59">
                      <w:pPr>
                        <w:shd w:val="clear" w:color="auto" w:fill="FFFFFF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346352">
                        <w:rPr>
                          <w:rFonts w:ascii="Times New Roman" w:hAnsi="Times New Roman" w:cs="Times New Roman"/>
                          <w:i/>
                          <w:color w:val="000000"/>
                          <w:sz w:val="32"/>
                          <w:szCs w:val="32"/>
                        </w:rPr>
                        <w:t xml:space="preserve">Памятка разработана на основании статьи 212 Трудового кодекса Российской Федерации, </w:t>
                      </w:r>
                      <w:r w:rsidR="007A58F7" w:rsidRPr="0034635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Федерального закона № 426-ФЗ от 28.12.2013 «О специальной оценке условий труда», </w:t>
                      </w:r>
                      <w:r w:rsidR="007A58F7" w:rsidRPr="0034635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shd w:val="clear" w:color="auto" w:fill="FFFFFF"/>
                        </w:rPr>
                        <w:t xml:space="preserve">Приказа Минтруда России от </w:t>
                      </w:r>
                      <w:r w:rsidR="009167A6" w:rsidRPr="0034635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shd w:val="clear" w:color="auto" w:fill="FFFFFF"/>
                        </w:rPr>
                        <w:t>24.01.2014 </w:t>
                      </w:r>
                      <w:r w:rsidR="007A58F7" w:rsidRPr="0034635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shd w:val="clear" w:color="auto" w:fill="FFFFFF"/>
                        </w:rPr>
                        <w:t xml:space="preserve">№ 33н </w:t>
                      </w:r>
                      <w:r w:rsidR="007A58F7" w:rsidRPr="0034635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«Об утверждении Методики проведения специальной оценки условий труда, Классификатора</w:t>
                      </w:r>
                      <w:proofErr w:type="gramEnd"/>
                      <w:r w:rsidR="007A58F7" w:rsidRPr="0034635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вредных и (или) опасных производственных факторов, формы отчета о проведении специальной оценки условий труда и инструкции по ее заполнению»</w:t>
                      </w:r>
                    </w:p>
                  </w:txbxContent>
                </v:textbox>
              </v:shape>
            </w:pict>
          </mc:Fallback>
        </mc:AlternateContent>
      </w: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4381" w:rsidRDefault="00644381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3CF" w:rsidRDefault="001B53C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140C" w:rsidRDefault="0032140C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7F20" w:rsidRDefault="00617F20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7F20" w:rsidRDefault="00617F20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7F20" w:rsidRDefault="00617F20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7F78" w:rsidRPr="00417CB2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8"/>
          <w:szCs w:val="28"/>
        </w:rPr>
      </w:pP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>Контакты:</w:t>
      </w:r>
    </w:p>
    <w:p w:rsidR="00097F78" w:rsidRPr="00417CB2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8"/>
          <w:szCs w:val="28"/>
        </w:rPr>
      </w:pP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>Министерство труда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 и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 занятости 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Республики Хакасия</w:t>
      </w:r>
    </w:p>
    <w:p w:rsidR="00097F78" w:rsidRPr="00417CB2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8"/>
          <w:szCs w:val="28"/>
        </w:rPr>
      </w:pP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655017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, г. 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Абакан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, ул. </w:t>
      </w:r>
      <w:proofErr w:type="gramStart"/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Хакасская</w:t>
      </w:r>
      <w:proofErr w:type="gramEnd"/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, 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73А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>,  тел: (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3902) 2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>2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 </w:t>
      </w:r>
      <w:r w:rsidR="00E75795" w:rsidRPr="00E75795">
        <w:rPr>
          <w:rFonts w:ascii="Times New Roman CYR" w:hAnsi="Times New Roman CYR"/>
          <w:b/>
          <w:color w:val="17365D"/>
          <w:spacing w:val="0"/>
          <w:sz w:val="28"/>
          <w:szCs w:val="28"/>
        </w:rPr>
        <w:t>5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1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 </w:t>
      </w:r>
      <w:r w:rsidR="00E75795" w:rsidRPr="00E75795">
        <w:rPr>
          <w:rFonts w:ascii="Times New Roman CYR" w:hAnsi="Times New Roman CYR"/>
          <w:b/>
          <w:color w:val="17365D"/>
          <w:spacing w:val="0"/>
          <w:sz w:val="28"/>
          <w:szCs w:val="28"/>
        </w:rPr>
        <w:t>04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,  </w:t>
      </w:r>
    </w:p>
    <w:p w:rsidR="00097F78" w:rsidRPr="00417CB2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8"/>
          <w:szCs w:val="28"/>
        </w:rPr>
      </w:pP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 Отдел охран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</w:rPr>
        <w:t>ы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 труда </w:t>
      </w:r>
    </w:p>
    <w:p w:rsidR="00097F78" w:rsidRPr="00097F78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8"/>
          <w:szCs w:val="28"/>
        </w:rPr>
      </w:pP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>тел</w:t>
      </w:r>
      <w:r w:rsidRPr="00097F78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. </w:t>
      </w:r>
      <w:r w:rsidR="00E75795" w:rsidRPr="00417CB2">
        <w:rPr>
          <w:rFonts w:ascii="Times New Roman CYR" w:hAnsi="Times New Roman CYR"/>
          <w:b/>
          <w:color w:val="17365D"/>
          <w:spacing w:val="0"/>
          <w:sz w:val="28"/>
          <w:szCs w:val="28"/>
        </w:rPr>
        <w:t>(</w:t>
      </w:r>
      <w:r w:rsidR="00E75795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3902) </w:t>
      </w:r>
      <w:r w:rsidRPr="00097F78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22 23 63 </w:t>
      </w:r>
    </w:p>
    <w:p w:rsidR="00097F78" w:rsidRPr="00896153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8"/>
          <w:szCs w:val="28"/>
        </w:rPr>
      </w:pP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  <w:lang w:val="en-US"/>
        </w:rPr>
        <w:t>E</w:t>
      </w:r>
      <w:r w:rsidRPr="00896153">
        <w:rPr>
          <w:rFonts w:ascii="Times New Roman CYR" w:hAnsi="Times New Roman CYR"/>
          <w:b/>
          <w:color w:val="17365D"/>
          <w:spacing w:val="0"/>
          <w:sz w:val="28"/>
          <w:szCs w:val="28"/>
        </w:rPr>
        <w:t>-</w:t>
      </w:r>
      <w:r w:rsidRPr="00417CB2">
        <w:rPr>
          <w:rFonts w:ascii="Times New Roman CYR" w:hAnsi="Times New Roman CYR"/>
          <w:b/>
          <w:color w:val="17365D"/>
          <w:spacing w:val="0"/>
          <w:sz w:val="28"/>
          <w:szCs w:val="28"/>
          <w:lang w:val="en-US"/>
        </w:rPr>
        <w:t>mail</w:t>
      </w:r>
      <w:r w:rsidRPr="00896153">
        <w:rPr>
          <w:rFonts w:ascii="Times New Roman CYR" w:hAnsi="Times New Roman CYR"/>
          <w:b/>
          <w:color w:val="17365D"/>
          <w:spacing w:val="0"/>
          <w:sz w:val="28"/>
          <w:szCs w:val="28"/>
        </w:rPr>
        <w:t xml:space="preserve">: </w:t>
      </w:r>
      <w:proofErr w:type="spellStart"/>
      <w:r w:rsidR="00E75795">
        <w:rPr>
          <w:rFonts w:ascii="Times New Roman CYR" w:hAnsi="Times New Roman CYR"/>
          <w:b/>
          <w:color w:val="17365D"/>
          <w:spacing w:val="0"/>
          <w:sz w:val="28"/>
          <w:szCs w:val="28"/>
          <w:lang w:val="en-US"/>
        </w:rPr>
        <w:t>zanpochta</w:t>
      </w:r>
      <w:proofErr w:type="spellEnd"/>
      <w:r w:rsidRPr="00896153">
        <w:rPr>
          <w:rFonts w:ascii="Times New Roman CYR" w:hAnsi="Times New Roman CYR"/>
          <w:b/>
          <w:color w:val="17365D"/>
          <w:spacing w:val="0"/>
          <w:sz w:val="28"/>
          <w:szCs w:val="28"/>
        </w:rPr>
        <w:t>@</w:t>
      </w:r>
      <w:r>
        <w:rPr>
          <w:rFonts w:ascii="Times New Roman CYR" w:hAnsi="Times New Roman CYR"/>
          <w:b/>
          <w:color w:val="17365D"/>
          <w:spacing w:val="0"/>
          <w:sz w:val="28"/>
          <w:szCs w:val="28"/>
          <w:lang w:val="en-US"/>
        </w:rPr>
        <w:t>r</w:t>
      </w:r>
      <w:r w:rsidRPr="00896153">
        <w:rPr>
          <w:rFonts w:ascii="Times New Roman CYR" w:hAnsi="Times New Roman CYR"/>
          <w:b/>
          <w:color w:val="17365D"/>
          <w:spacing w:val="0"/>
          <w:sz w:val="28"/>
          <w:szCs w:val="28"/>
        </w:rPr>
        <w:t>-19.</w:t>
      </w:r>
      <w:proofErr w:type="spellStart"/>
      <w:r>
        <w:rPr>
          <w:rFonts w:ascii="Times New Roman CYR" w:hAnsi="Times New Roman CYR"/>
          <w:b/>
          <w:color w:val="17365D"/>
          <w:spacing w:val="0"/>
          <w:sz w:val="28"/>
          <w:szCs w:val="28"/>
          <w:lang w:val="en-US"/>
        </w:rPr>
        <w:t>ru</w:t>
      </w:r>
      <w:proofErr w:type="spellEnd"/>
    </w:p>
    <w:p w:rsidR="00097F78" w:rsidRPr="00896153" w:rsidRDefault="00097F78" w:rsidP="00097F78">
      <w:pPr>
        <w:pStyle w:val="BodyText21"/>
        <w:jc w:val="center"/>
        <w:rPr>
          <w:rFonts w:ascii="Times New Roman CYR" w:hAnsi="Times New Roman CYR"/>
          <w:b/>
          <w:color w:val="17365D"/>
          <w:spacing w:val="0"/>
          <w:sz w:val="24"/>
        </w:rPr>
      </w:pPr>
    </w:p>
    <w:p w:rsidR="006D159F" w:rsidRDefault="006D159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159F" w:rsidRDefault="006D159F" w:rsidP="009B1933">
      <w:pPr>
        <w:pStyle w:val="a3"/>
        <w:tabs>
          <w:tab w:val="left" w:pos="1277"/>
        </w:tabs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D159F" w:rsidSect="00044B38">
      <w:pgSz w:w="11906" w:h="16838"/>
      <w:pgMar w:top="1134" w:right="68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9C" w:rsidRDefault="00104B9C" w:rsidP="000C5900">
      <w:pPr>
        <w:spacing w:after="0" w:line="240" w:lineRule="auto"/>
      </w:pPr>
      <w:r>
        <w:separator/>
      </w:r>
    </w:p>
  </w:endnote>
  <w:endnote w:type="continuationSeparator" w:id="0">
    <w:p w:rsidR="00104B9C" w:rsidRDefault="00104B9C" w:rsidP="000C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9C" w:rsidRDefault="00104B9C" w:rsidP="000C5900">
      <w:pPr>
        <w:spacing w:after="0" w:line="240" w:lineRule="auto"/>
      </w:pPr>
      <w:r>
        <w:separator/>
      </w:r>
    </w:p>
  </w:footnote>
  <w:footnote w:type="continuationSeparator" w:id="0">
    <w:p w:rsidR="00104B9C" w:rsidRDefault="00104B9C" w:rsidP="000C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1F"/>
    <w:multiLevelType w:val="hybridMultilevel"/>
    <w:tmpl w:val="8E5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909"/>
    <w:multiLevelType w:val="hybridMultilevel"/>
    <w:tmpl w:val="4D24B120"/>
    <w:lvl w:ilvl="0" w:tplc="944CB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E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6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E6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C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6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2B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8C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A6349B"/>
    <w:multiLevelType w:val="hybridMultilevel"/>
    <w:tmpl w:val="ABDC8F14"/>
    <w:lvl w:ilvl="0" w:tplc="71067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8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26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8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6B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6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4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4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B572A2"/>
    <w:multiLevelType w:val="multilevel"/>
    <w:tmpl w:val="DF3E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86EDE"/>
    <w:multiLevelType w:val="hybridMultilevel"/>
    <w:tmpl w:val="F9D88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04CD"/>
    <w:multiLevelType w:val="hybridMultilevel"/>
    <w:tmpl w:val="D682F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D203C"/>
    <w:multiLevelType w:val="hybridMultilevel"/>
    <w:tmpl w:val="ACC80A06"/>
    <w:lvl w:ilvl="0" w:tplc="D2C69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8C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2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2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A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1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6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4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6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DA5EA1"/>
    <w:multiLevelType w:val="hybridMultilevel"/>
    <w:tmpl w:val="99CC9B78"/>
    <w:lvl w:ilvl="0" w:tplc="C0368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5B542F"/>
    <w:multiLevelType w:val="hybridMultilevel"/>
    <w:tmpl w:val="88BE488C"/>
    <w:lvl w:ilvl="0" w:tplc="8246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6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8F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A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C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0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A2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4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8A5A4B"/>
    <w:multiLevelType w:val="hybridMultilevel"/>
    <w:tmpl w:val="8BE2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A"/>
    <w:rsid w:val="00004563"/>
    <w:rsid w:val="000224CF"/>
    <w:rsid w:val="000272AD"/>
    <w:rsid w:val="00044B38"/>
    <w:rsid w:val="0005580F"/>
    <w:rsid w:val="000900AD"/>
    <w:rsid w:val="00095488"/>
    <w:rsid w:val="000966F4"/>
    <w:rsid w:val="0009688B"/>
    <w:rsid w:val="00097F78"/>
    <w:rsid w:val="000A72ED"/>
    <w:rsid w:val="000B56B3"/>
    <w:rsid w:val="000C5900"/>
    <w:rsid w:val="000D4B33"/>
    <w:rsid w:val="000D7B39"/>
    <w:rsid w:val="000E2038"/>
    <w:rsid w:val="000E56AD"/>
    <w:rsid w:val="000F2855"/>
    <w:rsid w:val="00101D78"/>
    <w:rsid w:val="00102720"/>
    <w:rsid w:val="00104B9C"/>
    <w:rsid w:val="00107679"/>
    <w:rsid w:val="00113D2A"/>
    <w:rsid w:val="00114665"/>
    <w:rsid w:val="00116E16"/>
    <w:rsid w:val="0012042F"/>
    <w:rsid w:val="0012108C"/>
    <w:rsid w:val="001377DB"/>
    <w:rsid w:val="00182A73"/>
    <w:rsid w:val="00192183"/>
    <w:rsid w:val="001968EE"/>
    <w:rsid w:val="001A2EC8"/>
    <w:rsid w:val="001A32A5"/>
    <w:rsid w:val="001B53CF"/>
    <w:rsid w:val="001D2AC5"/>
    <w:rsid w:val="001E34E0"/>
    <w:rsid w:val="00200B4D"/>
    <w:rsid w:val="0021793F"/>
    <w:rsid w:val="00220191"/>
    <w:rsid w:val="002244F6"/>
    <w:rsid w:val="00251C03"/>
    <w:rsid w:val="00256AD9"/>
    <w:rsid w:val="0027429F"/>
    <w:rsid w:val="002951D2"/>
    <w:rsid w:val="002974D9"/>
    <w:rsid w:val="002A3BB9"/>
    <w:rsid w:val="002A55F3"/>
    <w:rsid w:val="002B3DC5"/>
    <w:rsid w:val="002C33A2"/>
    <w:rsid w:val="002C392C"/>
    <w:rsid w:val="002D0923"/>
    <w:rsid w:val="002D209F"/>
    <w:rsid w:val="002E49B6"/>
    <w:rsid w:val="003018EA"/>
    <w:rsid w:val="00311789"/>
    <w:rsid w:val="003132C8"/>
    <w:rsid w:val="00321304"/>
    <w:rsid w:val="0032140C"/>
    <w:rsid w:val="00324E9A"/>
    <w:rsid w:val="003259E9"/>
    <w:rsid w:val="0034312C"/>
    <w:rsid w:val="00346352"/>
    <w:rsid w:val="003536C8"/>
    <w:rsid w:val="00382C56"/>
    <w:rsid w:val="00393E9C"/>
    <w:rsid w:val="003A0EE3"/>
    <w:rsid w:val="003A3E88"/>
    <w:rsid w:val="003A6919"/>
    <w:rsid w:val="003C2979"/>
    <w:rsid w:val="003D1F3D"/>
    <w:rsid w:val="003D2CA4"/>
    <w:rsid w:val="003D4B00"/>
    <w:rsid w:val="003E43B7"/>
    <w:rsid w:val="003F04E4"/>
    <w:rsid w:val="004257F8"/>
    <w:rsid w:val="00432C42"/>
    <w:rsid w:val="00440D9F"/>
    <w:rsid w:val="004532BE"/>
    <w:rsid w:val="004651E0"/>
    <w:rsid w:val="00474C8F"/>
    <w:rsid w:val="00482C3C"/>
    <w:rsid w:val="0049769E"/>
    <w:rsid w:val="004B26F8"/>
    <w:rsid w:val="004B5E05"/>
    <w:rsid w:val="004C1F50"/>
    <w:rsid w:val="004C7310"/>
    <w:rsid w:val="004D0396"/>
    <w:rsid w:val="004D2B07"/>
    <w:rsid w:val="004D4712"/>
    <w:rsid w:val="004D4D20"/>
    <w:rsid w:val="004D4D56"/>
    <w:rsid w:val="004F4855"/>
    <w:rsid w:val="00512786"/>
    <w:rsid w:val="005223CD"/>
    <w:rsid w:val="00527A7A"/>
    <w:rsid w:val="00543A3E"/>
    <w:rsid w:val="00550B05"/>
    <w:rsid w:val="00551C4A"/>
    <w:rsid w:val="00554C80"/>
    <w:rsid w:val="005662B0"/>
    <w:rsid w:val="00571F74"/>
    <w:rsid w:val="005744F0"/>
    <w:rsid w:val="00580A29"/>
    <w:rsid w:val="00581ED0"/>
    <w:rsid w:val="00583CE2"/>
    <w:rsid w:val="00592F79"/>
    <w:rsid w:val="005945C9"/>
    <w:rsid w:val="005A39CC"/>
    <w:rsid w:val="005B1A2D"/>
    <w:rsid w:val="005B4608"/>
    <w:rsid w:val="005B5FF8"/>
    <w:rsid w:val="005C30CE"/>
    <w:rsid w:val="005D5571"/>
    <w:rsid w:val="005E4316"/>
    <w:rsid w:val="005E6233"/>
    <w:rsid w:val="005E655B"/>
    <w:rsid w:val="005F37D0"/>
    <w:rsid w:val="005F7B16"/>
    <w:rsid w:val="00617F20"/>
    <w:rsid w:val="0063102A"/>
    <w:rsid w:val="006420A2"/>
    <w:rsid w:val="00644381"/>
    <w:rsid w:val="00657248"/>
    <w:rsid w:val="00672254"/>
    <w:rsid w:val="00672B18"/>
    <w:rsid w:val="00681242"/>
    <w:rsid w:val="0068612D"/>
    <w:rsid w:val="006A1FD9"/>
    <w:rsid w:val="006A756E"/>
    <w:rsid w:val="006D06F6"/>
    <w:rsid w:val="006D159F"/>
    <w:rsid w:val="006D7BA4"/>
    <w:rsid w:val="007035D9"/>
    <w:rsid w:val="00705A58"/>
    <w:rsid w:val="007365F8"/>
    <w:rsid w:val="00747EED"/>
    <w:rsid w:val="007524F5"/>
    <w:rsid w:val="0075658F"/>
    <w:rsid w:val="007663C5"/>
    <w:rsid w:val="00780824"/>
    <w:rsid w:val="0078489C"/>
    <w:rsid w:val="007A58F7"/>
    <w:rsid w:val="007D3AA9"/>
    <w:rsid w:val="007D4487"/>
    <w:rsid w:val="007D4E8F"/>
    <w:rsid w:val="007E6715"/>
    <w:rsid w:val="008068C2"/>
    <w:rsid w:val="008115F8"/>
    <w:rsid w:val="00811BF0"/>
    <w:rsid w:val="008127C2"/>
    <w:rsid w:val="00821ABE"/>
    <w:rsid w:val="008353DB"/>
    <w:rsid w:val="00836AAF"/>
    <w:rsid w:val="008406B6"/>
    <w:rsid w:val="0085120B"/>
    <w:rsid w:val="008534EA"/>
    <w:rsid w:val="00854DBB"/>
    <w:rsid w:val="00872845"/>
    <w:rsid w:val="00874AE3"/>
    <w:rsid w:val="00884D64"/>
    <w:rsid w:val="00885B6E"/>
    <w:rsid w:val="00896153"/>
    <w:rsid w:val="00896E73"/>
    <w:rsid w:val="008A2C46"/>
    <w:rsid w:val="008A4230"/>
    <w:rsid w:val="008A712F"/>
    <w:rsid w:val="008B2F72"/>
    <w:rsid w:val="008D3A81"/>
    <w:rsid w:val="008F01A0"/>
    <w:rsid w:val="00901EE8"/>
    <w:rsid w:val="009103F2"/>
    <w:rsid w:val="009167A6"/>
    <w:rsid w:val="009268CA"/>
    <w:rsid w:val="00931A11"/>
    <w:rsid w:val="009372BE"/>
    <w:rsid w:val="0094440E"/>
    <w:rsid w:val="009524CD"/>
    <w:rsid w:val="00955064"/>
    <w:rsid w:val="00955CE5"/>
    <w:rsid w:val="00961E67"/>
    <w:rsid w:val="0097345A"/>
    <w:rsid w:val="00984AD1"/>
    <w:rsid w:val="009A1317"/>
    <w:rsid w:val="009A48C5"/>
    <w:rsid w:val="009B1933"/>
    <w:rsid w:val="009C3E1F"/>
    <w:rsid w:val="009C5D16"/>
    <w:rsid w:val="009C5E14"/>
    <w:rsid w:val="009C6991"/>
    <w:rsid w:val="009E0C9B"/>
    <w:rsid w:val="00A02323"/>
    <w:rsid w:val="00A121D8"/>
    <w:rsid w:val="00A223FA"/>
    <w:rsid w:val="00A2297B"/>
    <w:rsid w:val="00A30728"/>
    <w:rsid w:val="00A332A5"/>
    <w:rsid w:val="00A35594"/>
    <w:rsid w:val="00A45C65"/>
    <w:rsid w:val="00A67F2F"/>
    <w:rsid w:val="00A7033E"/>
    <w:rsid w:val="00A740CA"/>
    <w:rsid w:val="00A940B5"/>
    <w:rsid w:val="00A96234"/>
    <w:rsid w:val="00AA5030"/>
    <w:rsid w:val="00AB507A"/>
    <w:rsid w:val="00AE01BA"/>
    <w:rsid w:val="00AE6B6C"/>
    <w:rsid w:val="00AF3F39"/>
    <w:rsid w:val="00AF55E9"/>
    <w:rsid w:val="00B0040C"/>
    <w:rsid w:val="00B1169A"/>
    <w:rsid w:val="00B35AFB"/>
    <w:rsid w:val="00B47C3D"/>
    <w:rsid w:val="00B47EE5"/>
    <w:rsid w:val="00B573AB"/>
    <w:rsid w:val="00B600C9"/>
    <w:rsid w:val="00B77E48"/>
    <w:rsid w:val="00B865FA"/>
    <w:rsid w:val="00BA2EBF"/>
    <w:rsid w:val="00BA6D27"/>
    <w:rsid w:val="00BB0FF7"/>
    <w:rsid w:val="00BB7141"/>
    <w:rsid w:val="00BC6085"/>
    <w:rsid w:val="00BC6795"/>
    <w:rsid w:val="00BD0D34"/>
    <w:rsid w:val="00BE15A0"/>
    <w:rsid w:val="00C005DA"/>
    <w:rsid w:val="00C37612"/>
    <w:rsid w:val="00C42BB9"/>
    <w:rsid w:val="00C539E1"/>
    <w:rsid w:val="00C56901"/>
    <w:rsid w:val="00C60B35"/>
    <w:rsid w:val="00C70CB2"/>
    <w:rsid w:val="00C75A8B"/>
    <w:rsid w:val="00C82DD7"/>
    <w:rsid w:val="00C86314"/>
    <w:rsid w:val="00C94A7B"/>
    <w:rsid w:val="00C97F38"/>
    <w:rsid w:val="00CA2CB4"/>
    <w:rsid w:val="00CD6908"/>
    <w:rsid w:val="00CE00E2"/>
    <w:rsid w:val="00CE0D59"/>
    <w:rsid w:val="00CE571F"/>
    <w:rsid w:val="00CF09EA"/>
    <w:rsid w:val="00CF19DC"/>
    <w:rsid w:val="00CF5F3A"/>
    <w:rsid w:val="00D204D7"/>
    <w:rsid w:val="00D207B5"/>
    <w:rsid w:val="00D223FC"/>
    <w:rsid w:val="00D31E5F"/>
    <w:rsid w:val="00D32CCD"/>
    <w:rsid w:val="00D4095B"/>
    <w:rsid w:val="00D52B33"/>
    <w:rsid w:val="00D57462"/>
    <w:rsid w:val="00D57C3D"/>
    <w:rsid w:val="00D60A9E"/>
    <w:rsid w:val="00D60C9E"/>
    <w:rsid w:val="00D64F84"/>
    <w:rsid w:val="00D754DD"/>
    <w:rsid w:val="00D75B6A"/>
    <w:rsid w:val="00D8499B"/>
    <w:rsid w:val="00D91DD2"/>
    <w:rsid w:val="00D940BA"/>
    <w:rsid w:val="00DA041C"/>
    <w:rsid w:val="00DA46F8"/>
    <w:rsid w:val="00DA5F0B"/>
    <w:rsid w:val="00DA7E33"/>
    <w:rsid w:val="00DB3954"/>
    <w:rsid w:val="00DD6F70"/>
    <w:rsid w:val="00DE03A8"/>
    <w:rsid w:val="00DE5CE1"/>
    <w:rsid w:val="00DF44CB"/>
    <w:rsid w:val="00E007A0"/>
    <w:rsid w:val="00E0399A"/>
    <w:rsid w:val="00E10027"/>
    <w:rsid w:val="00E12A4D"/>
    <w:rsid w:val="00E166C7"/>
    <w:rsid w:val="00E2539C"/>
    <w:rsid w:val="00E30723"/>
    <w:rsid w:val="00E342F7"/>
    <w:rsid w:val="00E36DD2"/>
    <w:rsid w:val="00E45EBE"/>
    <w:rsid w:val="00E53041"/>
    <w:rsid w:val="00E5553B"/>
    <w:rsid w:val="00E6591A"/>
    <w:rsid w:val="00E704D8"/>
    <w:rsid w:val="00E75795"/>
    <w:rsid w:val="00E84104"/>
    <w:rsid w:val="00E96654"/>
    <w:rsid w:val="00EA489F"/>
    <w:rsid w:val="00EA5897"/>
    <w:rsid w:val="00EA7C68"/>
    <w:rsid w:val="00EB1295"/>
    <w:rsid w:val="00EB1E76"/>
    <w:rsid w:val="00EC4E98"/>
    <w:rsid w:val="00EC5056"/>
    <w:rsid w:val="00EC5711"/>
    <w:rsid w:val="00EC7BA9"/>
    <w:rsid w:val="00ED19A1"/>
    <w:rsid w:val="00EF09C3"/>
    <w:rsid w:val="00EF4153"/>
    <w:rsid w:val="00F20B29"/>
    <w:rsid w:val="00F223A0"/>
    <w:rsid w:val="00F562B6"/>
    <w:rsid w:val="00F7227B"/>
    <w:rsid w:val="00F80A0E"/>
    <w:rsid w:val="00F818E8"/>
    <w:rsid w:val="00FA1F91"/>
    <w:rsid w:val="00FA4C22"/>
    <w:rsid w:val="00FC4CAE"/>
    <w:rsid w:val="00FE4122"/>
    <w:rsid w:val="00FE5B07"/>
    <w:rsid w:val="00FF1787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323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C590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C590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C590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C59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C59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C5900"/>
    <w:rPr>
      <w:vertAlign w:val="superscript"/>
    </w:rPr>
  </w:style>
  <w:style w:type="table" w:styleId="ab">
    <w:name w:val="Table Grid"/>
    <w:basedOn w:val="a1"/>
    <w:uiPriority w:val="59"/>
    <w:rsid w:val="008F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F4153"/>
  </w:style>
  <w:style w:type="paragraph" w:customStyle="1" w:styleId="ConsPlusNonformat">
    <w:name w:val="ConsPlusNonformat"/>
    <w:rsid w:val="004F4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4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704D8"/>
    <w:rPr>
      <w:color w:val="800080" w:themeColor="followedHyperlink"/>
      <w:u w:val="single"/>
    </w:rPr>
  </w:style>
  <w:style w:type="paragraph" w:customStyle="1" w:styleId="BodyText21">
    <w:name w:val="Body Text 21"/>
    <w:basedOn w:val="a"/>
    <w:rsid w:val="00527A7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3"/>
      <w:sz w:val="20"/>
      <w:szCs w:val="20"/>
    </w:rPr>
  </w:style>
  <w:style w:type="table" w:styleId="-1">
    <w:name w:val="Dark List Accent 1"/>
    <w:basedOn w:val="a1"/>
    <w:uiPriority w:val="70"/>
    <w:rsid w:val="00F223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af">
    <w:name w:val="header"/>
    <w:basedOn w:val="a"/>
    <w:link w:val="af0"/>
    <w:uiPriority w:val="99"/>
    <w:unhideWhenUsed/>
    <w:rsid w:val="00A9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6234"/>
  </w:style>
  <w:style w:type="paragraph" w:styleId="af1">
    <w:name w:val="footer"/>
    <w:basedOn w:val="a"/>
    <w:link w:val="af2"/>
    <w:uiPriority w:val="99"/>
    <w:unhideWhenUsed/>
    <w:rsid w:val="00A9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6234"/>
  </w:style>
  <w:style w:type="table" w:styleId="3-1">
    <w:name w:val="Medium Grid 3 Accent 1"/>
    <w:basedOn w:val="a1"/>
    <w:uiPriority w:val="69"/>
    <w:rsid w:val="00F80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F80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6D15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D15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81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323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C590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C590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C590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C59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C59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C5900"/>
    <w:rPr>
      <w:vertAlign w:val="superscript"/>
    </w:rPr>
  </w:style>
  <w:style w:type="table" w:styleId="ab">
    <w:name w:val="Table Grid"/>
    <w:basedOn w:val="a1"/>
    <w:uiPriority w:val="59"/>
    <w:rsid w:val="008F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F4153"/>
  </w:style>
  <w:style w:type="paragraph" w:customStyle="1" w:styleId="ConsPlusNonformat">
    <w:name w:val="ConsPlusNonformat"/>
    <w:rsid w:val="004F4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4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704D8"/>
    <w:rPr>
      <w:color w:val="800080" w:themeColor="followedHyperlink"/>
      <w:u w:val="single"/>
    </w:rPr>
  </w:style>
  <w:style w:type="paragraph" w:customStyle="1" w:styleId="BodyText21">
    <w:name w:val="Body Text 21"/>
    <w:basedOn w:val="a"/>
    <w:rsid w:val="00527A7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3"/>
      <w:sz w:val="20"/>
      <w:szCs w:val="20"/>
    </w:rPr>
  </w:style>
  <w:style w:type="table" w:styleId="-1">
    <w:name w:val="Dark List Accent 1"/>
    <w:basedOn w:val="a1"/>
    <w:uiPriority w:val="70"/>
    <w:rsid w:val="00F223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af">
    <w:name w:val="header"/>
    <w:basedOn w:val="a"/>
    <w:link w:val="af0"/>
    <w:uiPriority w:val="99"/>
    <w:unhideWhenUsed/>
    <w:rsid w:val="00A9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6234"/>
  </w:style>
  <w:style w:type="paragraph" w:styleId="af1">
    <w:name w:val="footer"/>
    <w:basedOn w:val="a"/>
    <w:link w:val="af2"/>
    <w:uiPriority w:val="99"/>
    <w:unhideWhenUsed/>
    <w:rsid w:val="00A9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6234"/>
  </w:style>
  <w:style w:type="table" w:styleId="3-1">
    <w:name w:val="Medium Grid 3 Accent 1"/>
    <w:basedOn w:val="a1"/>
    <w:uiPriority w:val="69"/>
    <w:rsid w:val="00F80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F80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6D15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D15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81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F0F9A0E11C158234E6893334CA5DB47857366138571F0636E78762B428240FAD19ED4F225FA9A03AP6G" TargetMode="External"/><Relationship Id="rId18" Type="http://schemas.openxmlformats.org/officeDocument/2006/relationships/image" Target="media/image3.jpeg"/><Relationship Id="rId26" Type="http://schemas.microsoft.com/office/2007/relationships/diagramDrawing" Target="diagrams/drawing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0C24628B16EACE6B299BF8326FC7491EC91B9F7E997DF7BB17C71C01C18B483C59CC2C8595B5C2g6MCE" TargetMode="External"/><Relationship Id="rId34" Type="http://schemas.openxmlformats.org/officeDocument/2006/relationships/hyperlink" Target="consultantplus://offline/ref=BEBC6AEDD3C8CA11A582D833B3A5F2DD82F8EAF1CC6685296DE28B90BDE6EC6E25809C9BC4ECFF42NFV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EC46374FA67872F1C68C9D13B0BDF120456B4AD9DE5B0285F5E24294A7B3BBF2592D17FDFB25F01AI3G" TargetMode="External"/><Relationship Id="rId17" Type="http://schemas.openxmlformats.org/officeDocument/2006/relationships/image" Target="media/image2.emf"/><Relationship Id="rId25" Type="http://schemas.openxmlformats.org/officeDocument/2006/relationships/diagramColors" Target="diagrams/colors1.xm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BCEC59BDBA9AEF802013B3351308BE6289AC2DC30D56337108FCA2A9D9DBD8DA817D95CCAj5Y3I" TargetMode="External"/><Relationship Id="rId20" Type="http://schemas.openxmlformats.org/officeDocument/2006/relationships/image" Target="media/image4.png"/><Relationship Id="rId29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A48BBC906FE502DC7666DA970FBAC96348F7BA543BB5EB6B86A87F0EE01BD49CFDA77FB7A680A8U5q9K" TargetMode="External"/><Relationship Id="rId24" Type="http://schemas.openxmlformats.org/officeDocument/2006/relationships/diagramQuickStyle" Target="diagrams/quickStyle1.xml"/><Relationship Id="rId32" Type="http://schemas.openxmlformats.org/officeDocument/2006/relationships/hyperlink" Target="consultantplus://offline/ref=E2313382B049B32F9EB5C853052AA173452B4EE5D6015D17102E9796A6FF43CBB69B8EA347653CA8rCS5G" TargetMode="External"/><Relationship Id="rId37" Type="http://schemas.openxmlformats.org/officeDocument/2006/relationships/hyperlink" Target="consultantplus://offline/ref=315E154BBA96EE16D7EE9919A2BA11995F8482820D2085CDA9FD01419Ce3r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EBCEC59BDBA9AEF802013B3351308BE6289AC2DC30D56337108FCA2A9D9DBD8DA817D95CCAj5Y3I" TargetMode="External"/><Relationship Id="rId23" Type="http://schemas.openxmlformats.org/officeDocument/2006/relationships/diagramLayout" Target="diagrams/layout1.xml"/><Relationship Id="rId28" Type="http://schemas.openxmlformats.org/officeDocument/2006/relationships/image" Target="media/image5.jpeg"/><Relationship Id="rId36" Type="http://schemas.openxmlformats.org/officeDocument/2006/relationships/hyperlink" Target="consultantplus://offline/ref=315E154BBA96EE16D7EE9919A2BA11995F8482820D2085CDA9FD01419C304CA2BCFA9ACF78DD0AE9e2r5F" TargetMode="External"/><Relationship Id="rId10" Type="http://schemas.openxmlformats.org/officeDocument/2006/relationships/hyperlink" Target="consultantplus://offline/ref=67A48BBC906FE502DC7666DA970FBAC96348F7BA543BB5EB6B86A87F0EE01BD49CFDA77FB7A680A8U5q9K" TargetMode="External"/><Relationship Id="rId19" Type="http://schemas.microsoft.com/office/2007/relationships/hdphoto" Target="media/hdphoto1.wdp"/><Relationship Id="rId31" Type="http://schemas.openxmlformats.org/officeDocument/2006/relationships/hyperlink" Target="consultantplus://offline/ref=20F3047C87E2AE03DC4B524814E593D26B502FD285661723C93F20F8192814FADA72C093F89D0D54l1u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5147652B2C1182E95CFC0D2108A71A95533D5ABD910FA9CAA7F80348E8A5115C78DF028F7CD1083aAzBF" TargetMode="External"/><Relationship Id="rId22" Type="http://schemas.openxmlformats.org/officeDocument/2006/relationships/diagramData" Target="diagrams/data1.xml"/><Relationship Id="rId27" Type="http://schemas.openxmlformats.org/officeDocument/2006/relationships/hyperlink" Target="http://akot.rosmintrud.ru/" TargetMode="External"/><Relationship Id="rId30" Type="http://schemas.openxmlformats.org/officeDocument/2006/relationships/image" Target="media/image6.jpeg"/><Relationship Id="rId35" Type="http://schemas.openxmlformats.org/officeDocument/2006/relationships/hyperlink" Target="consultantplus://offline/ref=EC8F0C928DFCDD0A075F9E749BCAD25905838A66057773CA0F7C5866F2954A7CB32FE0D5E74BEAD76E4A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872AF-8ACD-431D-9673-F28A58A6C29F}" type="doc">
      <dgm:prSet loTypeId="urn:microsoft.com/office/officeart/2005/8/layout/hList3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27C487-C73D-48F9-AD57-EF6B2ABF4A9C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Организация, проводящая СОУТ, должна соответствовать следующим требованиям (ст. 19 Закона № 426-ФЗ )</a:t>
          </a:r>
        </a:p>
      </dgm:t>
    </dgm:pt>
    <dgm:pt modelId="{C5010EAF-7B63-4307-BD27-E30FED507675}" type="parTrans" cxnId="{ECF87661-38E5-462E-BFEB-40C84BC6F2F1}">
      <dgm:prSet/>
      <dgm:spPr/>
      <dgm:t>
        <a:bodyPr/>
        <a:lstStyle/>
        <a:p>
          <a:endParaRPr lang="ru-RU"/>
        </a:p>
      </dgm:t>
    </dgm:pt>
    <dgm:pt modelId="{AF92018E-DBBF-44AB-BB93-5CD537D9885C}" type="sibTrans" cxnId="{ECF87661-38E5-462E-BFEB-40C84BC6F2F1}">
      <dgm:prSet/>
      <dgm:spPr/>
      <dgm:t>
        <a:bodyPr/>
        <a:lstStyle/>
        <a:p>
          <a:endParaRPr lang="ru-RU"/>
        </a:p>
      </dgm:t>
    </dgm:pt>
    <dgm:pt modelId="{99703378-D4A0-4092-854B-319EAD23C7A1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уставных документах организации в качестве основного вида деятельности или одного из видов ее деятельности должно быть указано проведение СОУТ</a:t>
          </a:r>
        </a:p>
      </dgm:t>
    </dgm:pt>
    <dgm:pt modelId="{4C87F3D5-F5A6-477F-BCE7-C2CF52CDD462}" type="parTrans" cxnId="{DA6720A2-6572-4C57-9A48-4BEC31B42AAB}">
      <dgm:prSet/>
      <dgm:spPr/>
      <dgm:t>
        <a:bodyPr/>
        <a:lstStyle/>
        <a:p>
          <a:endParaRPr lang="ru-RU"/>
        </a:p>
      </dgm:t>
    </dgm:pt>
    <dgm:pt modelId="{F075D017-51F6-4291-AC60-F8E6578A04D7}" type="sibTrans" cxnId="{DA6720A2-6572-4C57-9A48-4BEC31B42AAB}">
      <dgm:prSet/>
      <dgm:spPr/>
      <dgm:t>
        <a:bodyPr/>
        <a:lstStyle/>
        <a:p>
          <a:endParaRPr lang="ru-RU"/>
        </a:p>
      </dgm:t>
    </dgm:pt>
    <dgm:pt modelId="{E281B425-57A9-4225-AC3F-C6B3492AAB34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a:t>
          </a:r>
        </a:p>
      </dgm:t>
    </dgm:pt>
    <dgm:pt modelId="{CB6F9148-3AD1-4487-A3A9-25C662A1AB0A}" type="parTrans" cxnId="{3D565A86-6BD3-4D41-9E3F-FDAA279BF922}">
      <dgm:prSet/>
      <dgm:spPr/>
      <dgm:t>
        <a:bodyPr/>
        <a:lstStyle/>
        <a:p>
          <a:endParaRPr lang="ru-RU"/>
        </a:p>
      </dgm:t>
    </dgm:pt>
    <dgm:pt modelId="{23E0E7A8-1E3C-46A1-8928-70E41FFAFBEF}" type="sibTrans" cxnId="{3D565A86-6BD3-4D41-9E3F-FDAA279BF922}">
      <dgm:prSet/>
      <dgm:spPr/>
      <dgm:t>
        <a:bodyPr/>
        <a:lstStyle/>
        <a:p>
          <a:endParaRPr lang="ru-RU"/>
        </a:p>
      </dgm:t>
    </dgm:pt>
    <dgm:pt modelId="{B9781D40-35AF-433D-A419-D872BD34EA83}">
      <dgm:prSet phldrT="[Текст]" custT="1"/>
      <dgm:spPr>
        <a:solidFill>
          <a:schemeClr val="tx2">
            <a:lumMod val="20000"/>
            <a:lumOff val="80000"/>
          </a:schemeClr>
        </a:solidFill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/>
        </a:sp3d>
      </dgm:spPr>
      <dgm:t>
        <a:bodyPr/>
        <a:lstStyle/>
        <a:p>
          <a:r>
            <a:rPr lang="ru-RU" sz="1400">
              <a:solidFill>
                <a:schemeClr val="accent6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п. 1 - 11 и 15 - 23 ч. 3 ст. 13 Закона № 426-ФЗ</a:t>
          </a:r>
        </a:p>
      </dgm:t>
    </dgm:pt>
    <dgm:pt modelId="{EAC2AF44-BEF9-4913-A7B9-63ACE0BEB228}" type="parTrans" cxnId="{C6F9BD9B-DD48-47F4-BF52-BD975BBDA69C}">
      <dgm:prSet/>
      <dgm:spPr/>
      <dgm:t>
        <a:bodyPr/>
        <a:lstStyle/>
        <a:p>
          <a:endParaRPr lang="ru-RU"/>
        </a:p>
      </dgm:t>
    </dgm:pt>
    <dgm:pt modelId="{8DF89499-94A4-4909-8036-DADDA00A1353}" type="sibTrans" cxnId="{C6F9BD9B-DD48-47F4-BF52-BD975BBDA69C}">
      <dgm:prSet/>
      <dgm:spPr/>
      <dgm:t>
        <a:bodyPr/>
        <a:lstStyle/>
        <a:p>
          <a:endParaRPr lang="ru-RU"/>
        </a:p>
      </dgm:t>
    </dgm:pt>
    <dgm:pt modelId="{C28044CB-DE5D-41E1-A70C-450438CE9E57}">
      <dgm:prSet/>
      <dgm:spPr/>
      <dgm:t>
        <a:bodyPr/>
        <a:lstStyle/>
        <a:p>
          <a:endParaRPr lang="ru-RU"/>
        </a:p>
      </dgm:t>
    </dgm:pt>
    <dgm:pt modelId="{A62BE1E6-8832-46F9-9476-EE8F8467B155}" type="parTrans" cxnId="{6B19F3BD-D936-48F8-91E9-D2F82FD90F95}">
      <dgm:prSet/>
      <dgm:spPr/>
      <dgm:t>
        <a:bodyPr/>
        <a:lstStyle/>
        <a:p>
          <a:endParaRPr lang="ru-RU"/>
        </a:p>
      </dgm:t>
    </dgm:pt>
    <dgm:pt modelId="{4ABBB1F3-2682-43E5-9B06-F333B74B767B}" type="sibTrans" cxnId="{6B19F3BD-D936-48F8-91E9-D2F82FD90F95}">
      <dgm:prSet/>
      <dgm:spPr/>
      <dgm:t>
        <a:bodyPr/>
        <a:lstStyle/>
        <a:p>
          <a:endParaRPr lang="ru-RU"/>
        </a:p>
      </dgm:t>
    </dgm:pt>
    <dgm:pt modelId="{5C173A3C-3908-441C-B241-E4D9B9613F52}" type="pres">
      <dgm:prSet presAssocID="{90C872AF-8ACD-431D-9673-F28A58A6C29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2B0614-6688-4E39-BA26-D91B4508FE54}" type="pres">
      <dgm:prSet presAssocID="{0327C487-C73D-48F9-AD57-EF6B2ABF4A9C}" presName="roof" presStyleLbl="dkBgShp" presStyleIdx="0" presStyleCnt="2" custScaleY="43866"/>
      <dgm:spPr/>
      <dgm:t>
        <a:bodyPr/>
        <a:lstStyle/>
        <a:p>
          <a:endParaRPr lang="ru-RU"/>
        </a:p>
      </dgm:t>
    </dgm:pt>
    <dgm:pt modelId="{63DE7AC3-47DC-410B-BE01-A79E3C4C5A30}" type="pres">
      <dgm:prSet presAssocID="{0327C487-C73D-48F9-AD57-EF6B2ABF4A9C}" presName="pillars" presStyleCnt="0"/>
      <dgm:spPr/>
    </dgm:pt>
    <dgm:pt modelId="{637432FD-F5AC-4C49-9BE4-022ED119D016}" type="pres">
      <dgm:prSet presAssocID="{0327C487-C73D-48F9-AD57-EF6B2ABF4A9C}" presName="pillar1" presStyleLbl="node1" presStyleIdx="0" presStyleCnt="3" custScaleY="1276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22B33-F432-4B4F-9D74-2C6A9C2DD247}" type="pres">
      <dgm:prSet presAssocID="{E281B425-57A9-4225-AC3F-C6B3492AAB34}" presName="pillarX" presStyleLbl="node1" presStyleIdx="1" presStyleCnt="3" custScaleX="125614" custScaleY="127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1F1107-EE8B-4647-BEF0-1E3807EB09E2}" type="pres">
      <dgm:prSet presAssocID="{B9781D40-35AF-433D-A419-D872BD34EA83}" presName="pillarX" presStyleLbl="node1" presStyleIdx="2" presStyleCnt="3" custScaleX="145934" custScaleY="12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FEF506-ECE5-4585-A293-58D6BCCBD4F7}" type="pres">
      <dgm:prSet presAssocID="{0327C487-C73D-48F9-AD57-EF6B2ABF4A9C}" presName="base" presStyleLbl="dkBgShp" presStyleIdx="1" presStyleCnt="2" custFlipVert="0" custScaleY="27349" custLinFactNeighborY="67347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endParaRPr lang="ru-RU"/>
        </a:p>
      </dgm:t>
    </dgm:pt>
  </dgm:ptLst>
  <dgm:cxnLst>
    <dgm:cxn modelId="{8DB241CB-4EE4-4DA7-87F1-3DC3521911E3}" type="presOf" srcId="{99703378-D4A0-4092-854B-319EAD23C7A1}" destId="{637432FD-F5AC-4C49-9BE4-022ED119D016}" srcOrd="0" destOrd="0" presId="urn:microsoft.com/office/officeart/2005/8/layout/hList3"/>
    <dgm:cxn modelId="{C6F9BD9B-DD48-47F4-BF52-BD975BBDA69C}" srcId="{0327C487-C73D-48F9-AD57-EF6B2ABF4A9C}" destId="{B9781D40-35AF-433D-A419-D872BD34EA83}" srcOrd="2" destOrd="0" parTransId="{EAC2AF44-BEF9-4913-A7B9-63ACE0BEB228}" sibTransId="{8DF89499-94A4-4909-8036-DADDA00A1353}"/>
    <dgm:cxn modelId="{7166EDA2-730B-4675-A8EF-E7D9ABCFB4B7}" type="presOf" srcId="{E281B425-57A9-4225-AC3F-C6B3492AAB34}" destId="{D9722B33-F432-4B4F-9D74-2C6A9C2DD247}" srcOrd="0" destOrd="0" presId="urn:microsoft.com/office/officeart/2005/8/layout/hList3"/>
    <dgm:cxn modelId="{DA6720A2-6572-4C57-9A48-4BEC31B42AAB}" srcId="{0327C487-C73D-48F9-AD57-EF6B2ABF4A9C}" destId="{99703378-D4A0-4092-854B-319EAD23C7A1}" srcOrd="0" destOrd="0" parTransId="{4C87F3D5-F5A6-477F-BCE7-C2CF52CDD462}" sibTransId="{F075D017-51F6-4291-AC60-F8E6578A04D7}"/>
    <dgm:cxn modelId="{E6347BD9-DE75-4D10-B693-B24063533959}" type="presOf" srcId="{B9781D40-35AF-433D-A419-D872BD34EA83}" destId="{291F1107-EE8B-4647-BEF0-1E3807EB09E2}" srcOrd="0" destOrd="0" presId="urn:microsoft.com/office/officeart/2005/8/layout/hList3"/>
    <dgm:cxn modelId="{6B19F3BD-D936-48F8-91E9-D2F82FD90F95}" srcId="{90C872AF-8ACD-431D-9673-F28A58A6C29F}" destId="{C28044CB-DE5D-41E1-A70C-450438CE9E57}" srcOrd="1" destOrd="0" parTransId="{A62BE1E6-8832-46F9-9476-EE8F8467B155}" sibTransId="{4ABBB1F3-2682-43E5-9B06-F333B74B767B}"/>
    <dgm:cxn modelId="{3D565A86-6BD3-4D41-9E3F-FDAA279BF922}" srcId="{0327C487-C73D-48F9-AD57-EF6B2ABF4A9C}" destId="{E281B425-57A9-4225-AC3F-C6B3492AAB34}" srcOrd="1" destOrd="0" parTransId="{CB6F9148-3AD1-4487-A3A9-25C662A1AB0A}" sibTransId="{23E0E7A8-1E3C-46A1-8928-70E41FFAFBEF}"/>
    <dgm:cxn modelId="{0C1C836B-68C6-41C5-9D76-B267676F7324}" type="presOf" srcId="{0327C487-C73D-48F9-AD57-EF6B2ABF4A9C}" destId="{932B0614-6688-4E39-BA26-D91B4508FE54}" srcOrd="0" destOrd="0" presId="urn:microsoft.com/office/officeart/2005/8/layout/hList3"/>
    <dgm:cxn modelId="{ECF87661-38E5-462E-BFEB-40C84BC6F2F1}" srcId="{90C872AF-8ACD-431D-9673-F28A58A6C29F}" destId="{0327C487-C73D-48F9-AD57-EF6B2ABF4A9C}" srcOrd="0" destOrd="0" parTransId="{C5010EAF-7B63-4307-BD27-E30FED507675}" sibTransId="{AF92018E-DBBF-44AB-BB93-5CD537D9885C}"/>
    <dgm:cxn modelId="{8F68B334-EFA3-4A05-95C6-DD49F1285B3A}" type="presOf" srcId="{90C872AF-8ACD-431D-9673-F28A58A6C29F}" destId="{5C173A3C-3908-441C-B241-E4D9B9613F52}" srcOrd="0" destOrd="0" presId="urn:microsoft.com/office/officeart/2005/8/layout/hList3"/>
    <dgm:cxn modelId="{AD3FBED1-40B5-43E4-BA54-12EFB296B23A}" type="presParOf" srcId="{5C173A3C-3908-441C-B241-E4D9B9613F52}" destId="{932B0614-6688-4E39-BA26-D91B4508FE54}" srcOrd="0" destOrd="0" presId="urn:microsoft.com/office/officeart/2005/8/layout/hList3"/>
    <dgm:cxn modelId="{B8A92F71-7810-4CCF-A695-A6F43BD312EE}" type="presParOf" srcId="{5C173A3C-3908-441C-B241-E4D9B9613F52}" destId="{63DE7AC3-47DC-410B-BE01-A79E3C4C5A30}" srcOrd="1" destOrd="0" presId="urn:microsoft.com/office/officeart/2005/8/layout/hList3"/>
    <dgm:cxn modelId="{1BDDCE33-C493-4031-ADAB-67E5549DEA86}" type="presParOf" srcId="{63DE7AC3-47DC-410B-BE01-A79E3C4C5A30}" destId="{637432FD-F5AC-4C49-9BE4-022ED119D016}" srcOrd="0" destOrd="0" presId="urn:microsoft.com/office/officeart/2005/8/layout/hList3"/>
    <dgm:cxn modelId="{CB790964-D07D-4B79-BFC0-E0C8C987E058}" type="presParOf" srcId="{63DE7AC3-47DC-410B-BE01-A79E3C4C5A30}" destId="{D9722B33-F432-4B4F-9D74-2C6A9C2DD247}" srcOrd="1" destOrd="0" presId="urn:microsoft.com/office/officeart/2005/8/layout/hList3"/>
    <dgm:cxn modelId="{E1809BB2-26E9-4C1B-8B7B-5291A5E4F76A}" type="presParOf" srcId="{63DE7AC3-47DC-410B-BE01-A79E3C4C5A30}" destId="{291F1107-EE8B-4647-BEF0-1E3807EB09E2}" srcOrd="2" destOrd="0" presId="urn:microsoft.com/office/officeart/2005/8/layout/hList3"/>
    <dgm:cxn modelId="{F367EEE3-D39F-42E7-902F-12A91275BE34}" type="presParOf" srcId="{5C173A3C-3908-441C-B241-E4D9B9613F52}" destId="{3AFEF506-ECE5-4585-A293-58D6BCCBD4F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B0614-6688-4E39-BA26-D91B4508FE54}">
      <dsp:nvSpPr>
        <dsp:cNvPr id="0" name=""/>
        <dsp:cNvSpPr/>
      </dsp:nvSpPr>
      <dsp:spPr>
        <a:xfrm>
          <a:off x="0" y="175917"/>
          <a:ext cx="6210300" cy="69442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  <a:bevelB w="88900" h="121750" prst="angl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Организация, проводящая СОУТ, должна соответствовать следующим требованиям (ст. 19 Закона № 426-ФЗ )</a:t>
          </a:r>
        </a:p>
      </dsp:txBody>
      <dsp:txXfrm>
        <a:off x="0" y="175917"/>
        <a:ext cx="6210300" cy="694422"/>
      </dsp:txXfrm>
    </dsp:sp>
    <dsp:sp modelId="{637432FD-F5AC-4C49-9BE4-022ED119D016}">
      <dsp:nvSpPr>
        <dsp:cNvPr id="0" name=""/>
        <dsp:cNvSpPr/>
      </dsp:nvSpPr>
      <dsp:spPr>
        <a:xfrm>
          <a:off x="1168" y="854523"/>
          <a:ext cx="1670837" cy="42446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уставных документах организации в качестве основного вида деятельности или одного из видов ее деятельности должно быть указано проведение СОУТ</a:t>
          </a:r>
        </a:p>
      </dsp:txBody>
      <dsp:txXfrm>
        <a:off x="1168" y="854523"/>
        <a:ext cx="1670837" cy="4244680"/>
      </dsp:txXfrm>
    </dsp:sp>
    <dsp:sp modelId="{D9722B33-F432-4B4F-9D74-2C6A9C2DD247}">
      <dsp:nvSpPr>
        <dsp:cNvPr id="0" name=""/>
        <dsp:cNvSpPr/>
      </dsp:nvSpPr>
      <dsp:spPr>
        <a:xfrm>
          <a:off x="1672005" y="852795"/>
          <a:ext cx="2098805" cy="424813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a:t>
          </a:r>
        </a:p>
      </dsp:txBody>
      <dsp:txXfrm>
        <a:off x="1672005" y="852795"/>
        <a:ext cx="2098805" cy="4248137"/>
      </dsp:txXfrm>
    </dsp:sp>
    <dsp:sp modelId="{291F1107-EE8B-4647-BEF0-1E3807EB09E2}">
      <dsp:nvSpPr>
        <dsp:cNvPr id="0" name=""/>
        <dsp:cNvSpPr/>
      </dsp:nvSpPr>
      <dsp:spPr>
        <a:xfrm>
          <a:off x="3770811" y="853659"/>
          <a:ext cx="2438320" cy="424640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accent6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п. 1 - 11 и 15 - 23 ч. 3 ст. 13 Закона № 426-ФЗ</a:t>
          </a:r>
        </a:p>
      </dsp:txBody>
      <dsp:txXfrm>
        <a:off x="3770811" y="853659"/>
        <a:ext cx="2438320" cy="4246408"/>
      </dsp:txXfrm>
    </dsp:sp>
    <dsp:sp modelId="{3AFEF506-ECE5-4585-A293-58D6BCCBD4F7}">
      <dsp:nvSpPr>
        <dsp:cNvPr id="0" name=""/>
        <dsp:cNvSpPr/>
      </dsp:nvSpPr>
      <dsp:spPr>
        <a:xfrm>
          <a:off x="0" y="5022016"/>
          <a:ext cx="6210300" cy="10102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  <a:bevelB w="88900" h="121750" prst="angl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3373-50B5-4219-8988-0CAC437F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Татьяна Владимировна</dc:creator>
  <cp:lastModifiedBy>1</cp:lastModifiedBy>
  <cp:revision>4</cp:revision>
  <cp:lastPrinted>2015-09-28T04:32:00Z</cp:lastPrinted>
  <dcterms:created xsi:type="dcterms:W3CDTF">2020-09-15T07:47:00Z</dcterms:created>
  <dcterms:modified xsi:type="dcterms:W3CDTF">2020-09-21T07:44:00Z</dcterms:modified>
</cp:coreProperties>
</file>