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ED" w:rsidRPr="00D671B8" w:rsidRDefault="00C06748" w:rsidP="00D671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71B8">
        <w:rPr>
          <w:rFonts w:ascii="Times New Roman" w:hAnsi="Times New Roman" w:cs="Times New Roman"/>
          <w:sz w:val="28"/>
          <w:szCs w:val="28"/>
        </w:rPr>
        <w:t>Напоминаем об обязательном сборе и утилизации тары</w:t>
      </w:r>
      <w:r w:rsidR="003C44BB">
        <w:rPr>
          <w:rFonts w:ascii="Times New Roman" w:hAnsi="Times New Roman" w:cs="Times New Roman"/>
          <w:sz w:val="28"/>
          <w:szCs w:val="28"/>
        </w:rPr>
        <w:t xml:space="preserve"> после использования пестицидов</w:t>
      </w:r>
    </w:p>
    <w:p w:rsidR="00C06748" w:rsidRPr="00D671B8" w:rsidRDefault="00C06748" w:rsidP="00D671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79F4" w:rsidRPr="003C44BB" w:rsidRDefault="00E84EC6" w:rsidP="003C44BB">
      <w:pPr>
        <w:pStyle w:val="a6"/>
      </w:pPr>
      <w:bookmarkStart w:id="0" w:name="_GoBack"/>
      <w:r w:rsidRPr="003C44BB">
        <w:t>Сотрудники филиала ФГБУ</w:t>
      </w:r>
      <w:r w:rsidR="00D671B8" w:rsidRPr="003C44BB">
        <w:t xml:space="preserve"> «Россельхозцентр</w:t>
      </w:r>
      <w:r w:rsidR="00005933" w:rsidRPr="003C44BB">
        <w:t>»</w:t>
      </w:r>
      <w:r w:rsidRPr="003C44BB">
        <w:t xml:space="preserve"> по Республике Хакасия</w:t>
      </w:r>
      <w:r w:rsidR="00F64AFB" w:rsidRPr="003C44BB">
        <w:t xml:space="preserve"> продолжают работу по информированию </w:t>
      </w:r>
      <w:proofErr w:type="spellStart"/>
      <w:r w:rsidR="00F64AFB" w:rsidRPr="003C44BB">
        <w:t>сельхозтоваро</w:t>
      </w:r>
      <w:r w:rsidR="00005933" w:rsidRPr="003C44BB">
        <w:t>п</w:t>
      </w:r>
      <w:r w:rsidR="00F64AFB" w:rsidRPr="003C44BB">
        <w:t>роизводителей</w:t>
      </w:r>
      <w:proofErr w:type="spellEnd"/>
      <w:r w:rsidR="00F64AFB" w:rsidRPr="003C44BB">
        <w:t xml:space="preserve"> о </w:t>
      </w:r>
      <w:r w:rsidR="000B37B1" w:rsidRPr="003C44BB">
        <w:t xml:space="preserve">правилах </w:t>
      </w:r>
      <w:r w:rsidR="00005933" w:rsidRPr="003C44BB">
        <w:t>сбора и утилизации тары из-под пестицидов.</w:t>
      </w:r>
    </w:p>
    <w:p w:rsidR="00C532D7" w:rsidRPr="003C44BB" w:rsidRDefault="00C532D7" w:rsidP="003C44BB">
      <w:pPr>
        <w:pStyle w:val="a6"/>
      </w:pPr>
      <w:r w:rsidRPr="003C44BB">
        <w:t>Порядок обращения с отходами установлен Федеральным законом (ФЗ) от 29.12. 2014 г. №458-ФЗ «Об отходах производства и потребления». Согласно документу, полимерная канистра из-под химических средств защиты растений и мягкие контейнеры (Биг-бег) из-под удобрений относятся к 3 и 4 классу опасности (умеренно и малоопасным отходам). Такая тара может находиться у сельхозпроизводителей не более 11 месяцев после её освобождения от содержимого. При этом необходимо иметь паспорт и вести учет отходов.</w:t>
      </w:r>
    </w:p>
    <w:p w:rsidR="00D671B8" w:rsidRPr="003C44BB" w:rsidRDefault="00D671B8" w:rsidP="003C44BB">
      <w:pPr>
        <w:pStyle w:val="a6"/>
      </w:pPr>
      <w:r w:rsidRPr="003C44BB">
        <w:t>Ст.288 главы XII «</w:t>
      </w:r>
      <w:proofErr w:type="spellStart"/>
      <w:r w:rsidRPr="003C44BB">
        <w:t>Санитарноггигиенические</w:t>
      </w:r>
      <w:proofErr w:type="spellEnd"/>
      <w:r w:rsidRPr="003C44BB">
        <w:t xml:space="preserve"> требования к обращению пестицидов и </w:t>
      </w:r>
      <w:proofErr w:type="spellStart"/>
      <w:r w:rsidRPr="003C44BB">
        <w:t>агрохимикатов</w:t>
      </w:r>
      <w:proofErr w:type="spellEnd"/>
      <w:r w:rsidRPr="003C44BB">
        <w:t xml:space="preserve">» </w:t>
      </w:r>
      <w:proofErr w:type="spellStart"/>
      <w:r w:rsidRPr="003C44BB">
        <w:t>СанПин</w:t>
      </w:r>
      <w:proofErr w:type="spellEnd"/>
      <w:r w:rsidRPr="003C44BB">
        <w:t xml:space="preserve"> 2.1.3684</w:t>
      </w:r>
      <w:r w:rsidR="00A52942" w:rsidRPr="003C44BB">
        <w:t xml:space="preserve">-21 не допускается захоронение </w:t>
      </w:r>
      <w:proofErr w:type="spellStart"/>
      <w:r w:rsidR="00A52942" w:rsidRPr="003C44BB">
        <w:t>пе</w:t>
      </w:r>
      <w:proofErr w:type="spellEnd"/>
    </w:p>
    <w:p w:rsidR="00D671B8" w:rsidRPr="003C44BB" w:rsidRDefault="008025F5" w:rsidP="003C44BB">
      <w:pPr>
        <w:pStyle w:val="a6"/>
      </w:pPr>
      <w:r w:rsidRPr="003C44BB">
        <w:t xml:space="preserve">Напомним, что </w:t>
      </w:r>
      <w:proofErr w:type="spellStart"/>
      <w:r w:rsidRPr="003C44BB">
        <w:t>с</w:t>
      </w:r>
      <w:r w:rsidR="00F379F4" w:rsidRPr="003C44BB">
        <w:t>ельхозтоваропроизводители</w:t>
      </w:r>
      <w:proofErr w:type="spellEnd"/>
      <w:r w:rsidR="00F379F4" w:rsidRPr="003C44BB">
        <w:t xml:space="preserve"> обязаны сдавать использованную тару организациям, имеющим лицензию, позволяющую производить сбор, транспортировку и утилизацию опасных отходов. При этом необходимо убедиться в том, что у этой компании оформлена действующая лицензия на утилизацию именно того отхода, на который оформлен паспорт (проверяется по коду ФККО, указанному в приложении к лицензии). </w:t>
      </w:r>
    </w:p>
    <w:p w:rsidR="008025F5" w:rsidRPr="003C44BB" w:rsidRDefault="00E84EC6" w:rsidP="003C44BB">
      <w:pPr>
        <w:pStyle w:val="a6"/>
      </w:pPr>
      <w:r w:rsidRPr="003C44BB">
        <w:t xml:space="preserve">На территории республики такую работу осуществляют </w:t>
      </w:r>
      <w:r w:rsidR="00D671B8" w:rsidRPr="003C44BB">
        <w:t xml:space="preserve">лицензированные операторы </w:t>
      </w:r>
      <w:r w:rsidRPr="003C44BB">
        <w:t>ООО «Центр утилизации» и ООО ТД «</w:t>
      </w:r>
      <w:proofErr w:type="spellStart"/>
      <w:r w:rsidRPr="003C44BB">
        <w:t>ЭкоРесурс</w:t>
      </w:r>
      <w:proofErr w:type="spellEnd"/>
      <w:r w:rsidRPr="003C44BB">
        <w:t>».</w:t>
      </w:r>
    </w:p>
    <w:p w:rsidR="00C03C0D" w:rsidRPr="003C44BB" w:rsidRDefault="00F379F4" w:rsidP="003C44BB">
      <w:pPr>
        <w:pStyle w:val="a6"/>
      </w:pPr>
      <w:r w:rsidRPr="003C44BB">
        <w:t>За нарушение порядка обращения с отходами предусмотрена а</w:t>
      </w:r>
      <w:r w:rsidR="008025F5" w:rsidRPr="003C44BB">
        <w:t xml:space="preserve">дминистративная ответственность, согласно </w:t>
      </w:r>
      <w:r w:rsidRPr="003C44BB">
        <w:t>ст. 8.2 КоАП РФ</w:t>
      </w:r>
      <w:r w:rsidR="008025F5" w:rsidRPr="003C44BB">
        <w:t>,</w:t>
      </w:r>
      <w:r w:rsidRPr="003C44BB">
        <w:t xml:space="preserve"> </w:t>
      </w:r>
      <w:r w:rsidR="008025F5" w:rsidRPr="003C44BB">
        <w:t>штраф в размере до 350 тысяч рублей и приостановление деятельности предприятия до 90 суток.</w:t>
      </w:r>
    </w:p>
    <w:p w:rsidR="0036554F" w:rsidRPr="003C44BB" w:rsidRDefault="0036554F" w:rsidP="003C44BB">
      <w:pPr>
        <w:pStyle w:val="a6"/>
      </w:pPr>
      <w:r w:rsidRPr="003C44BB">
        <w:t>Так</w:t>
      </w:r>
      <w:r w:rsidR="00DD068A" w:rsidRPr="003C44BB">
        <w:t xml:space="preserve"> </w:t>
      </w:r>
      <w:r w:rsidRPr="003C44BB">
        <w:t xml:space="preserve">же, </w:t>
      </w:r>
      <w:r w:rsidR="00DD068A" w:rsidRPr="003C44BB">
        <w:t xml:space="preserve">для отслеживания всех процессов оборота пестицидов и </w:t>
      </w:r>
      <w:proofErr w:type="spellStart"/>
      <w:r w:rsidR="00DD068A" w:rsidRPr="003C44BB">
        <w:t>агрохимикатов</w:t>
      </w:r>
      <w:proofErr w:type="spellEnd"/>
      <w:r w:rsidR="00DD068A" w:rsidRPr="003C44BB">
        <w:t xml:space="preserve">, с </w:t>
      </w:r>
      <w:r w:rsidR="004739FF" w:rsidRPr="003C44BB">
        <w:t xml:space="preserve">1 сентября 2022 года запущена в промышленную эксплуатацию ФГИС «Сатурн» - система, </w:t>
      </w:r>
      <w:r w:rsidR="00DD068A" w:rsidRPr="003C44BB">
        <w:t xml:space="preserve">предназначенная </w:t>
      </w:r>
      <w:r w:rsidR="004739FF" w:rsidRPr="003C44BB">
        <w:t xml:space="preserve">вести учет партий пестицидов и </w:t>
      </w:r>
      <w:proofErr w:type="spellStart"/>
      <w:r w:rsidR="004739FF" w:rsidRPr="003C44BB">
        <w:t>агрохимикатов</w:t>
      </w:r>
      <w:proofErr w:type="spellEnd"/>
      <w:r w:rsidR="004739FF" w:rsidRPr="003C44BB">
        <w:t xml:space="preserve"> при их производстве, хранении, перевозке, применении, реализации, обезвреживании, утилизации, уничтожении и захоронении. </w:t>
      </w:r>
    </w:p>
    <w:p w:rsidR="00E84EC6" w:rsidRPr="003C44BB" w:rsidRDefault="00D671B8" w:rsidP="003C44BB">
      <w:pPr>
        <w:pStyle w:val="a6"/>
      </w:pPr>
      <w:r w:rsidRPr="003C44BB">
        <w:t>С</w:t>
      </w:r>
      <w:r w:rsidR="00E84EC6" w:rsidRPr="003C44BB">
        <w:t>истема «Сатурн» работа</w:t>
      </w:r>
      <w:r w:rsidRPr="003C44BB">
        <w:t>ет</w:t>
      </w:r>
      <w:r w:rsidR="00E84EC6" w:rsidRPr="003C44BB">
        <w:t xml:space="preserve"> по тем же принципам, что и уже существующий «Меркурий». В ней </w:t>
      </w:r>
      <w:r w:rsidRPr="003C44BB">
        <w:t>зарегистрированы</w:t>
      </w:r>
      <w:r w:rsidR="00E84EC6" w:rsidRPr="003C44BB">
        <w:t xml:space="preserve"> производители, поставщики, импортеры </w:t>
      </w:r>
      <w:r w:rsidRPr="003C44BB">
        <w:t xml:space="preserve">пестицидов и </w:t>
      </w:r>
      <w:proofErr w:type="spellStart"/>
      <w:r w:rsidRPr="003C44BB">
        <w:t>агрохимикатов</w:t>
      </w:r>
      <w:proofErr w:type="spellEnd"/>
      <w:r w:rsidR="007A0489" w:rsidRPr="003C44BB">
        <w:t xml:space="preserve"> и аграрии, которые непосредственно их применяют</w:t>
      </w:r>
      <w:r w:rsidRPr="003C44BB">
        <w:t>.</w:t>
      </w:r>
      <w:r w:rsidR="007A0489" w:rsidRPr="003C44BB">
        <w:t xml:space="preserve"> На 1 ноября по республике Хакасия зарегистрировано 32 субъекта.</w:t>
      </w:r>
    </w:p>
    <w:p w:rsidR="00E84EC6" w:rsidRPr="003C44BB" w:rsidRDefault="00E84EC6" w:rsidP="003C44BB">
      <w:pPr>
        <w:pStyle w:val="a6"/>
      </w:pPr>
      <w:r w:rsidRPr="003C44BB">
        <w:t xml:space="preserve">Участники оборота </w:t>
      </w:r>
      <w:r w:rsidR="007A0489" w:rsidRPr="003C44BB">
        <w:t>оформляют</w:t>
      </w:r>
      <w:r w:rsidRPr="003C44BB">
        <w:t xml:space="preserve"> электронные сертификаты для производства и транспортировки </w:t>
      </w:r>
      <w:proofErr w:type="spellStart"/>
      <w:r w:rsidRPr="003C44BB">
        <w:t>сельхозхимии</w:t>
      </w:r>
      <w:proofErr w:type="spellEnd"/>
      <w:r w:rsidRPr="003C44BB">
        <w:t>. Из этих сертификатов программа выстраивает цепочку документов от производителя до потребителя.</w:t>
      </w:r>
    </w:p>
    <w:p w:rsidR="00E84EC6" w:rsidRPr="003C44BB" w:rsidRDefault="00E84EC6" w:rsidP="003C44BB">
      <w:pPr>
        <w:pStyle w:val="a6"/>
      </w:pPr>
      <w:r w:rsidRPr="003C44BB">
        <w:t xml:space="preserve">Также в систему «Сатурн» </w:t>
      </w:r>
      <w:r w:rsidR="00D671B8" w:rsidRPr="003C44BB">
        <w:t>направляются</w:t>
      </w:r>
      <w:r w:rsidRPr="003C44BB">
        <w:t xml:space="preserve"> следующие данные:</w:t>
      </w:r>
    </w:p>
    <w:p w:rsidR="00E84EC6" w:rsidRPr="003C44BB" w:rsidRDefault="00E84EC6" w:rsidP="003C44BB">
      <w:pPr>
        <w:pStyle w:val="a6"/>
      </w:pPr>
      <w:r w:rsidRPr="003C44BB">
        <w:t xml:space="preserve">кадастровые номера земельных участков, где применяют </w:t>
      </w:r>
      <w:r w:rsidR="007A0489" w:rsidRPr="003C44BB">
        <w:t>препараты</w:t>
      </w:r>
      <w:r w:rsidRPr="003C44BB">
        <w:t>;</w:t>
      </w:r>
    </w:p>
    <w:p w:rsidR="00E84EC6" w:rsidRPr="003C44BB" w:rsidRDefault="00E84EC6" w:rsidP="003C44BB">
      <w:pPr>
        <w:pStyle w:val="a6"/>
      </w:pPr>
      <w:r w:rsidRPr="003C44BB">
        <w:t>даты запланированных работ по их применению;</w:t>
      </w:r>
    </w:p>
    <w:p w:rsidR="00E84EC6" w:rsidRPr="003C44BB" w:rsidRDefault="00E84EC6" w:rsidP="003C44BB">
      <w:pPr>
        <w:pStyle w:val="a6"/>
      </w:pPr>
      <w:r w:rsidRPr="003C44BB">
        <w:t xml:space="preserve">название используемого пестицида или </w:t>
      </w:r>
      <w:proofErr w:type="spellStart"/>
      <w:r w:rsidRPr="003C44BB">
        <w:t>агрохимиката</w:t>
      </w:r>
      <w:proofErr w:type="spellEnd"/>
      <w:r w:rsidRPr="003C44BB">
        <w:t>;</w:t>
      </w:r>
    </w:p>
    <w:p w:rsidR="00E84EC6" w:rsidRPr="003C44BB" w:rsidRDefault="00E84EC6" w:rsidP="003C44BB">
      <w:pPr>
        <w:pStyle w:val="a6"/>
      </w:pPr>
      <w:r w:rsidRPr="003C44BB">
        <w:t>дата и место его производства;</w:t>
      </w:r>
    </w:p>
    <w:p w:rsidR="00E84EC6" w:rsidRPr="003C44BB" w:rsidRDefault="00E84EC6" w:rsidP="003C44BB">
      <w:pPr>
        <w:pStyle w:val="a6"/>
      </w:pPr>
      <w:r w:rsidRPr="003C44BB">
        <w:t>сведения о действующем веществе, способе и дозировке применения;</w:t>
      </w:r>
    </w:p>
    <w:p w:rsidR="00E84EC6" w:rsidRPr="003C44BB" w:rsidRDefault="00E84EC6" w:rsidP="003C44BB">
      <w:pPr>
        <w:pStyle w:val="a6"/>
      </w:pPr>
      <w:r w:rsidRPr="003C44BB">
        <w:t>сведения об обезвреживании и утилизации таких химикатов.</w:t>
      </w:r>
    </w:p>
    <w:p w:rsidR="00E84EC6" w:rsidRPr="003C44BB" w:rsidRDefault="007A0489" w:rsidP="003C44BB">
      <w:pPr>
        <w:pStyle w:val="a6"/>
      </w:pPr>
      <w:r w:rsidRPr="003C44BB">
        <w:t>За консультацией по сбору, утилизации тары можно обращаться в филиал, 358022</w:t>
      </w:r>
      <w:bookmarkEnd w:id="0"/>
    </w:p>
    <w:sectPr w:rsidR="00E84EC6" w:rsidRPr="003C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276"/>
    <w:multiLevelType w:val="multilevel"/>
    <w:tmpl w:val="1B5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10676"/>
    <w:multiLevelType w:val="hybridMultilevel"/>
    <w:tmpl w:val="2764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451C"/>
    <w:multiLevelType w:val="hybridMultilevel"/>
    <w:tmpl w:val="7B36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3B1D"/>
    <w:multiLevelType w:val="hybridMultilevel"/>
    <w:tmpl w:val="EEA6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7"/>
    <w:rsid w:val="00005933"/>
    <w:rsid w:val="000B37B1"/>
    <w:rsid w:val="00166557"/>
    <w:rsid w:val="001F0B6D"/>
    <w:rsid w:val="00217C2E"/>
    <w:rsid w:val="0026506B"/>
    <w:rsid w:val="002F440B"/>
    <w:rsid w:val="0036554F"/>
    <w:rsid w:val="003C44BB"/>
    <w:rsid w:val="004739FF"/>
    <w:rsid w:val="00483BED"/>
    <w:rsid w:val="00552378"/>
    <w:rsid w:val="005C1D5C"/>
    <w:rsid w:val="006949D0"/>
    <w:rsid w:val="007A0489"/>
    <w:rsid w:val="007E39DA"/>
    <w:rsid w:val="007E5F5A"/>
    <w:rsid w:val="008025F5"/>
    <w:rsid w:val="00816F24"/>
    <w:rsid w:val="00896E16"/>
    <w:rsid w:val="00950137"/>
    <w:rsid w:val="009B527E"/>
    <w:rsid w:val="00A52942"/>
    <w:rsid w:val="00B72CED"/>
    <w:rsid w:val="00B911F9"/>
    <w:rsid w:val="00C03C0D"/>
    <w:rsid w:val="00C06748"/>
    <w:rsid w:val="00C33717"/>
    <w:rsid w:val="00C532D7"/>
    <w:rsid w:val="00CA391A"/>
    <w:rsid w:val="00D2247D"/>
    <w:rsid w:val="00D671B8"/>
    <w:rsid w:val="00DD068A"/>
    <w:rsid w:val="00E84EC6"/>
    <w:rsid w:val="00E95411"/>
    <w:rsid w:val="00F379F4"/>
    <w:rsid w:val="00F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7796"/>
  <w15:chartTrackingRefBased/>
  <w15:docId w15:val="{1B1EB848-4B5A-41DF-8595-70C7684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2022-11-11T06:00:00Z</cp:lastPrinted>
  <dcterms:created xsi:type="dcterms:W3CDTF">2022-07-05T02:20:00Z</dcterms:created>
  <dcterms:modified xsi:type="dcterms:W3CDTF">2022-11-15T10:13:00Z</dcterms:modified>
</cp:coreProperties>
</file>