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953" w:rsidRPr="00310953" w:rsidRDefault="00310953" w:rsidP="00310953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Протокол от 12.07.2016 № 3 Заседания межведомственной комиссии по вопросам осуществления </w:t>
      </w:r>
      <w:proofErr w:type="gramStart"/>
      <w:r w:rsidRPr="0031095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контроля за</w:t>
      </w:r>
      <w:proofErr w:type="gramEnd"/>
      <w:r w:rsidRPr="0031095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ПРОТОКОЛ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Заседания межведомственной комиссии по вопросам осуществления </w:t>
      </w:r>
      <w:proofErr w:type="gramStart"/>
      <w:r w:rsidRPr="00310953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контроля за</w:t>
      </w:r>
      <w:proofErr w:type="gramEnd"/>
      <w:r w:rsidRPr="00310953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26"/>
          <w:szCs w:val="26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от 12.07.2016 года                                   </w:t>
      </w:r>
      <w:proofErr w:type="spellStart"/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с</w:t>
      </w:r>
      <w:proofErr w:type="gramStart"/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.А</w:t>
      </w:r>
      <w:proofErr w:type="gramEnd"/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скиз</w:t>
      </w:r>
      <w:proofErr w:type="spellEnd"/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                                                         № 3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Присутствовали: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26"/>
          <w:szCs w:val="26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 Члены комиссии: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left="708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1.        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Хакасия, председатель комиссии;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left="705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2.        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Дмитриева Е.Ю. - заместитель начальника Межрайонной ИФНС №2 по Республике Хакасия;</w:t>
      </w:r>
      <w:proofErr w:type="gramEnd"/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3.        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Ионова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Е.Ф. – начальник отдела проверок ФСС по Республике Хакасия;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left="705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4.         Казакевич Д.С. - заместитель руководителя Государственной инспекции труда в Республике Хакасия</w:t>
      </w:r>
    </w:p>
    <w:p w:rsidR="00310953" w:rsidRPr="00310953" w:rsidRDefault="00310953" w:rsidP="00310953">
      <w:pPr>
        <w:shd w:val="clear" w:color="auto" w:fill="FFFFFF"/>
        <w:spacing w:after="0" w:line="240" w:lineRule="auto"/>
        <w:ind w:left="705" w:right="-1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5.        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Чарков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В.Ю. – заместитель начальника Управления ПФ в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Аскизском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районе Республики Хакасия;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Приглашённые: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1.        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Зайферт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И.В. – прокурор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left="705" w:hanging="705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2.        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Когодеева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А.С. – главный специалист по работе с предпринимателями Администрации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3.         Индивидуальные предприниматели (список прилагается).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ПОВЕСТКА ДНЯ: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Заслушивание индивидуальных предпринимателей представивших недостоверную информацию в Пенсионный Фонд по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о количестве работников, фактически работающих у них.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Открыл заседание комиссии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председатель комиссии: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- Уважаемые члены комиссии на основании представленных сведений из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сельпоссоветов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района, Пенсионного Фонда и Фонда социального страхования мы пригласили для заслушивания индивидуальных предпринимателей представивших недостоверную информацию о количестве работников, фактически работающих у них, а так же сдавших расчёт по начисленным и уплаченным страховым взносам в Региональное отделение за 1 квартал 2016 года с нулевой численностью.</w:t>
      </w:r>
      <w:proofErr w:type="gramEnd"/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Докладывают: Индивидуальные предприниматели (список прилагается).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1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.         </w:t>
      </w: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Богданова К.А. –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Как ИП оформлена. Налоги плачу. Работаем три семьи (муж, брат и зять). Получили на строительство жилья лес по 150 кубов. Пилим для себя. В течение месяца трудоустрою работника.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      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К концу июля предоставьте копию трудового договора. Спасибо что приехали.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2.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Метёлкин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Г.В.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Занимаюсь распиловкой и строганием древесины. Заготавливаю лес и вывожу сам на МТЗ-982. Получил участок в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Бирикчульском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лесхозе. Заготовил порядка 125 кубов для строительства дома для дочери, построил баню. Рабочих нет.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3.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</w:t>
      </w: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ООО «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Сибэкс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»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Боргояков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С.Г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. – Занимаюсь межеванием. У нас 2 работника (сам и специалист). В связи с кризисной ситуацией мы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пол года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в отпусках по собственному желанию, так как деньги с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сельпоссоветов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не начислялись, соответственно зарплата не выплачивалась. На данный момент работу возобновили, работаю один, а работница ушла в декрет в конце июня. Пособие выплатили в полном объёме.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4.        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Сарлин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Г.С.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Занимаюсь животноводством. На сегодняшний день работают 6 человек. В пенсионный фонд отчитываемся за троих, остальные не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трудоустроены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так как они очень часто увольняются, приходят и уходят. Я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понимаю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что нужно заключать трудовые договора, но пока не получается.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Казакевич Д.С.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Заключайте срочные трудовые договора.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Сарлин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Г.С. –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Хорошо, в течение недели заключу трудовые договора и предоставлю копии трудовых договоров.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lastRenderedPageBreak/>
        <w:t>5.         Савушкин А.Н.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Занимались лесозаготовкой с 2008 по 2009 год. Не работаю уже с 2009 года, но ИП не закрывал. Есть долги в Пенсионном фонде.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Дмитриева Е.Ю.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Рекомендуем срочно закрывать свою деятельность, не затягивайте.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6.        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Угдыжеков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Л.В. 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– Не работаю с 2010 года, пилораму продал. Сейчас занимаюсь сварочными работами, заключаю договора с организациями. Работаю один.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7.        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Е.В.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У меня КФХ. Занимаюсь овцеводством. Работаем семьёй. Брат, зять, племянник и даже сын.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Гос. поддержка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вам оказывается?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Е.В.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Да.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 – 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Основным приоритетом для гос.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поддержи сейчас является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создание новых рабочих мест.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Топоева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Е.В.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Хорошо, на семейном совете примем решение по трудоустройству и до конца июля сообщим.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8.        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Асочаков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В.И.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Деятельность закрыл 16.06.2016 года. Не работаю.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9.        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Кольчиков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В.К.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В данный момент я не работаю, пилорамы нет. ИП числится. В пенсионный фонд долг имеется. Планирую закрываться.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10.     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Пентегов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А.Г.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Работаю. Откупил деляну. Пилим дрова вместе с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Духтиным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А.В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. Плачу налоги все и вовремя. Работников нет.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11.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Духтин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А.В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. – Заготавливаем дрова (березу) вместе с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Пентеговым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А.Г.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На «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ГАЗике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» вывозим. Наёмных рабочих нет.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12.      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Кайдаракова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И.И. – 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В магазине «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Сайын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» продавцом работает моя племянница. Ей 25 лет. Официально не трудоустроена.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Чугунеков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Р.Г.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До конца недели трудоустройте продавца и копию трудового договора занесите в каб.219.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 </w:t>
      </w:r>
      <w:proofErr w:type="spell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Кайдаракова</w:t>
      </w:r>
      <w:proofErr w:type="spell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И.И. – 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Хорошо.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До заседания комиссии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отзвонились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следующие предприниматели: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13.      Войтенко А.А. – 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Т.к. пилораму украли (протокол с МВД имеется), пока не работают. До 1 августа предоставят копии 2 трудовых договоров.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lastRenderedPageBreak/>
        <w:t>14.      Чередниченко С.А.</w:t>
      </w: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– В данный момент находится в другом городе. Имеется 1 наёмный рабочий. По приезду отправит копию трудового договора.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По итогам заседания подводим итоги: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Из 39 ИП по списку: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- присутствовало                  – 12;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-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отзвонилось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             – 2;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- не явилось на заседание – 21;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- возврат письма                  – 4.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Заместитель главы Администрации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                                                                             Р.Г.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Секретарь комиссии                                                                                    Р.А.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Чертыков</w:t>
      </w:r>
      <w:proofErr w:type="spellEnd"/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РЕШЕНИЕ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Межведомственной комиссии по вопросам осуществления </w:t>
      </w:r>
      <w:proofErr w:type="gramStart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контроля за</w:t>
      </w:r>
      <w:proofErr w:type="gramEnd"/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 xml:space="preserve"> полнотой и своевременностью выплаты заработной платы, легализации «теневой» заработной платы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от 12.07.2016 года                                   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с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.А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скиз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                                       № 3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Заслушав и обсудив индивидуальных предпринимателей, решили: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Не </w:t>
      </w:r>
      <w:proofErr w:type="gram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явившихся</w:t>
      </w:r>
      <w:proofErr w:type="gram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ИП (деревообработка) проверить с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сельпосоветами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на наличие неформальной занятости повторно.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2. Деятельность пилорам проверить через Министерство промышленности и природных ресурсов.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3. Список ИП не явившихся на заседание комиссии направить в прокуратуру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для принятия мер прокурорского реагирования, а так же в Государственную инспекцию труда в Республике Хакасия для принятия соответствующих мер.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Заместитель главы Администрации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                                                                             Р.Г.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 xml:space="preserve">Секретарь комиссии                                                                                    Р.А. </w:t>
      </w:r>
      <w:proofErr w:type="spellStart"/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Чертыков</w:t>
      </w:r>
      <w:proofErr w:type="spellEnd"/>
    </w:p>
    <w:p w:rsidR="00310953" w:rsidRPr="00310953" w:rsidRDefault="00310953" w:rsidP="003109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310953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953"/>
    <w:rsid w:val="00310953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10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09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310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3109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109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109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Title"/>
    <w:basedOn w:val="a"/>
    <w:link w:val="a4"/>
    <w:uiPriority w:val="10"/>
    <w:qFormat/>
    <w:rsid w:val="00310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rsid w:val="003109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8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1053</Words>
  <Characters>6004</Characters>
  <Application>Microsoft Office Word</Application>
  <DocSecurity>0</DocSecurity>
  <Lines>50</Lines>
  <Paragraphs>14</Paragraphs>
  <ScaleCrop>false</ScaleCrop>
  <Company/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2020-08-21T03:53:00Z</dcterms:created>
  <dcterms:modified xsi:type="dcterms:W3CDTF">2020-08-21T03:54:00Z</dcterms:modified>
</cp:coreProperties>
</file>