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53F9B2" w14:textId="729DD538" w:rsidR="00F95430" w:rsidRPr="009A3095" w:rsidRDefault="0024207E" w:rsidP="00F322F7">
      <w:pPr>
        <w:spacing w:after="240"/>
        <w:jc w:val="center"/>
        <w:rPr>
          <w:sz w:val="26"/>
          <w:szCs w:val="26"/>
        </w:rPr>
      </w:pPr>
      <w:r w:rsidRPr="009A3095">
        <w:rPr>
          <w:sz w:val="26"/>
          <w:szCs w:val="26"/>
        </w:rPr>
        <w:t>Проведенные мероприятия</w:t>
      </w:r>
      <w:r>
        <w:rPr>
          <w:sz w:val="26"/>
          <w:szCs w:val="26"/>
        </w:rPr>
        <w:t xml:space="preserve"> </w:t>
      </w:r>
      <w:r w:rsidRPr="0024207E">
        <w:rPr>
          <w:sz w:val="26"/>
          <w:szCs w:val="26"/>
        </w:rPr>
        <w:t xml:space="preserve">с </w:t>
      </w:r>
      <w:r w:rsidR="003C03BD">
        <w:rPr>
          <w:sz w:val="26"/>
          <w:szCs w:val="26"/>
        </w:rPr>
        <w:t>1</w:t>
      </w:r>
      <w:r w:rsidR="00C71C21">
        <w:rPr>
          <w:sz w:val="26"/>
          <w:szCs w:val="26"/>
        </w:rPr>
        <w:t>7</w:t>
      </w:r>
      <w:r w:rsidRPr="0024207E">
        <w:rPr>
          <w:sz w:val="26"/>
          <w:szCs w:val="26"/>
        </w:rPr>
        <w:t>.</w:t>
      </w:r>
      <w:r w:rsidR="000F11C3">
        <w:rPr>
          <w:sz w:val="26"/>
          <w:szCs w:val="26"/>
        </w:rPr>
        <w:t>10</w:t>
      </w:r>
      <w:r w:rsidRPr="0024207E">
        <w:rPr>
          <w:sz w:val="26"/>
          <w:szCs w:val="26"/>
        </w:rPr>
        <w:t>.202</w:t>
      </w:r>
      <w:r w:rsidR="00B24171">
        <w:rPr>
          <w:sz w:val="26"/>
          <w:szCs w:val="26"/>
        </w:rPr>
        <w:t>2</w:t>
      </w:r>
      <w:r w:rsidRPr="0024207E">
        <w:rPr>
          <w:sz w:val="26"/>
          <w:szCs w:val="26"/>
        </w:rPr>
        <w:t xml:space="preserve"> г. по </w:t>
      </w:r>
      <w:r w:rsidR="00C71C21">
        <w:rPr>
          <w:sz w:val="26"/>
          <w:szCs w:val="26"/>
        </w:rPr>
        <w:t>23</w:t>
      </w:r>
      <w:r w:rsidRPr="0024207E">
        <w:rPr>
          <w:sz w:val="26"/>
          <w:szCs w:val="26"/>
        </w:rPr>
        <w:t>.</w:t>
      </w:r>
      <w:r w:rsidR="000F11C3">
        <w:rPr>
          <w:sz w:val="26"/>
          <w:szCs w:val="26"/>
        </w:rPr>
        <w:t>10</w:t>
      </w:r>
      <w:r w:rsidRPr="0024207E">
        <w:rPr>
          <w:sz w:val="26"/>
          <w:szCs w:val="26"/>
        </w:rPr>
        <w:t>.202</w:t>
      </w:r>
      <w:r w:rsidR="00B24171">
        <w:rPr>
          <w:sz w:val="26"/>
          <w:szCs w:val="26"/>
        </w:rPr>
        <w:t>2</w:t>
      </w:r>
      <w:r w:rsidRPr="0024207E">
        <w:rPr>
          <w:sz w:val="26"/>
          <w:szCs w:val="26"/>
        </w:rPr>
        <w:t xml:space="preserve"> г.</w:t>
      </w:r>
    </w:p>
    <w:tbl>
      <w:tblPr>
        <w:tblStyle w:val="a3"/>
        <w:tblW w:w="14973" w:type="dxa"/>
        <w:jc w:val="center"/>
        <w:tblLook w:val="04A0" w:firstRow="1" w:lastRow="0" w:firstColumn="1" w:lastColumn="0" w:noHBand="0" w:noVBand="1"/>
      </w:tblPr>
      <w:tblGrid>
        <w:gridCol w:w="573"/>
        <w:gridCol w:w="5812"/>
        <w:gridCol w:w="2284"/>
        <w:gridCol w:w="6304"/>
      </w:tblGrid>
      <w:tr w:rsidR="00362CFA" w:rsidRPr="00A76092" w14:paraId="10076CAF" w14:textId="77777777" w:rsidTr="00A5109B">
        <w:trPr>
          <w:trHeight w:val="418"/>
          <w:jc w:val="center"/>
        </w:trPr>
        <w:tc>
          <w:tcPr>
            <w:tcW w:w="573" w:type="dxa"/>
            <w:vAlign w:val="center"/>
          </w:tcPr>
          <w:p w14:paraId="6509380C" w14:textId="5210AEC8" w:rsidR="0024207E" w:rsidRPr="00A76092" w:rsidRDefault="0024207E" w:rsidP="00C01BDE">
            <w:pPr>
              <w:jc w:val="center"/>
            </w:pPr>
            <w:r w:rsidRPr="00A76092">
              <w:t>№</w:t>
            </w:r>
          </w:p>
        </w:tc>
        <w:tc>
          <w:tcPr>
            <w:tcW w:w="5812" w:type="dxa"/>
            <w:vAlign w:val="center"/>
          </w:tcPr>
          <w:p w14:paraId="2DB810B5" w14:textId="3825C265" w:rsidR="0024207E" w:rsidRPr="00A76092" w:rsidRDefault="0024207E" w:rsidP="00C01BDE">
            <w:pPr>
              <w:pStyle w:val="a5"/>
              <w:jc w:val="center"/>
            </w:pPr>
            <w:r w:rsidRPr="00A76092">
              <w:t>Наименование</w:t>
            </w:r>
          </w:p>
        </w:tc>
        <w:tc>
          <w:tcPr>
            <w:tcW w:w="2284" w:type="dxa"/>
            <w:vAlign w:val="center"/>
          </w:tcPr>
          <w:p w14:paraId="0965BC42" w14:textId="15845314" w:rsidR="0024207E" w:rsidRPr="00A76092" w:rsidRDefault="00BE2983" w:rsidP="00C01BDE">
            <w:pPr>
              <w:jc w:val="center"/>
            </w:pPr>
            <w:r w:rsidRPr="00A76092">
              <w:t>Сроки проведения</w:t>
            </w:r>
          </w:p>
        </w:tc>
        <w:tc>
          <w:tcPr>
            <w:tcW w:w="6304" w:type="dxa"/>
            <w:vAlign w:val="center"/>
          </w:tcPr>
          <w:p w14:paraId="1EF3F4EA" w14:textId="437DEF2B" w:rsidR="0024207E" w:rsidRPr="00A76092" w:rsidRDefault="00BE2983" w:rsidP="00C01BDE">
            <w:pPr>
              <w:jc w:val="center"/>
            </w:pPr>
            <w:r w:rsidRPr="00A76092">
              <w:t>Краткое описание</w:t>
            </w:r>
          </w:p>
        </w:tc>
      </w:tr>
      <w:tr w:rsidR="00362CFA" w:rsidRPr="00A76092" w14:paraId="6D343A37" w14:textId="77777777" w:rsidTr="00A5109B">
        <w:trPr>
          <w:trHeight w:val="3962"/>
          <w:jc w:val="center"/>
        </w:trPr>
        <w:tc>
          <w:tcPr>
            <w:tcW w:w="573" w:type="dxa"/>
          </w:tcPr>
          <w:p w14:paraId="126EA47C" w14:textId="68B8C7AE" w:rsidR="000A05BA" w:rsidRPr="00A76092" w:rsidRDefault="000A05BA" w:rsidP="000A05BA">
            <w:pPr>
              <w:jc w:val="center"/>
            </w:pPr>
            <w:r>
              <w:t>1</w:t>
            </w:r>
          </w:p>
        </w:tc>
        <w:tc>
          <w:tcPr>
            <w:tcW w:w="5812" w:type="dxa"/>
          </w:tcPr>
          <w:p w14:paraId="4A2BA681" w14:textId="6C12BBFA" w:rsidR="000A05BA" w:rsidRDefault="000A05BA" w:rsidP="00362CFA">
            <w:pPr>
              <w:pStyle w:val="a5"/>
              <w:spacing w:before="0" w:beforeAutospacing="0" w:after="120" w:afterAutospacing="0"/>
              <w:jc w:val="center"/>
            </w:pPr>
            <w:r>
              <w:t>Выездной концерт в аал Сафронов</w:t>
            </w:r>
          </w:p>
          <w:p w14:paraId="39A8DC86" w14:textId="4E96CA62" w:rsidR="000A05BA" w:rsidRPr="00A76092" w:rsidRDefault="000A05BA" w:rsidP="000A05BA">
            <w:pPr>
              <w:pStyle w:val="a5"/>
              <w:spacing w:before="0" w:beforeAutospacing="0" w:after="0" w:afterAutospacing="0"/>
              <w:jc w:val="center"/>
            </w:pPr>
            <w:r>
              <w:rPr>
                <w:noProof/>
              </w:rPr>
              <w:drawing>
                <wp:inline distT="0" distB="0" distL="0" distR="0" wp14:anchorId="240F6D33" wp14:editId="24A44FD1">
                  <wp:extent cx="2861945" cy="2113915"/>
                  <wp:effectExtent l="0" t="0" r="0" b="63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1945" cy="2113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4" w:type="dxa"/>
          </w:tcPr>
          <w:p w14:paraId="1E20D25B" w14:textId="71F77033" w:rsidR="000A05BA" w:rsidRPr="00A76092" w:rsidRDefault="000A05BA" w:rsidP="000A05BA">
            <w:pPr>
              <w:jc w:val="center"/>
            </w:pPr>
            <w:r>
              <w:t>19.10.2022</w:t>
            </w:r>
          </w:p>
        </w:tc>
        <w:tc>
          <w:tcPr>
            <w:tcW w:w="6304" w:type="dxa"/>
          </w:tcPr>
          <w:p w14:paraId="0CBC345A" w14:textId="25C25C95" w:rsidR="000A05BA" w:rsidRDefault="000A05BA" w:rsidP="00362CFA">
            <w:pPr>
              <w:spacing w:after="120"/>
              <w:jc w:val="both"/>
            </w:pPr>
            <w:r>
              <w:t xml:space="preserve">Творческий коллектив Аскизского РЦКД посетил с концертом аал Сафронов. </w:t>
            </w:r>
          </w:p>
          <w:p w14:paraId="6C32A015" w14:textId="3E1D8BCE" w:rsidR="000A05BA" w:rsidRPr="00A76092" w:rsidRDefault="000A05BA" w:rsidP="000A05B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56D5A2F" wp14:editId="208F8CE9">
                  <wp:extent cx="2814320" cy="2125980"/>
                  <wp:effectExtent l="0" t="0" r="5080" b="762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4320" cy="2125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2CFA" w:rsidRPr="00E969EB" w14:paraId="1E35C2BC" w14:textId="77777777" w:rsidTr="00A5109B">
        <w:tblPrEx>
          <w:jc w:val="left"/>
        </w:tblPrEx>
        <w:trPr>
          <w:trHeight w:val="434"/>
        </w:trPr>
        <w:tc>
          <w:tcPr>
            <w:tcW w:w="573" w:type="dxa"/>
            <w:hideMark/>
          </w:tcPr>
          <w:p w14:paraId="4B583FE7" w14:textId="618D40C6" w:rsidR="000A05BA" w:rsidRPr="00E969EB" w:rsidRDefault="000A05BA" w:rsidP="000A05BA">
            <w:pPr>
              <w:jc w:val="center"/>
            </w:pPr>
            <w:r>
              <w:t>2</w:t>
            </w:r>
          </w:p>
        </w:tc>
        <w:tc>
          <w:tcPr>
            <w:tcW w:w="5812" w:type="dxa"/>
            <w:hideMark/>
          </w:tcPr>
          <w:p w14:paraId="0C34182A" w14:textId="77777777" w:rsidR="000A05BA" w:rsidRDefault="000A05BA" w:rsidP="000A05BA">
            <w:pPr>
              <w:spacing w:after="120"/>
              <w:jc w:val="center"/>
            </w:pPr>
            <w:r>
              <w:t>Районная ярмарка, посвященная Дню работника сельского хозяйства</w:t>
            </w:r>
          </w:p>
          <w:p w14:paraId="575FF054" w14:textId="53B55CB4" w:rsidR="000A05BA" w:rsidRPr="00E969EB" w:rsidRDefault="000A05BA" w:rsidP="000A05BA">
            <w:pPr>
              <w:spacing w:after="120"/>
              <w:jc w:val="center"/>
            </w:pPr>
            <w:r>
              <w:rPr>
                <w:noProof/>
              </w:rPr>
              <w:drawing>
                <wp:inline distT="0" distB="0" distL="0" distR="0" wp14:anchorId="72578CAB" wp14:editId="1DC4B4AA">
                  <wp:extent cx="2873829" cy="2154730"/>
                  <wp:effectExtent l="0" t="0" r="3175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9453" cy="218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4" w:type="dxa"/>
          </w:tcPr>
          <w:p w14:paraId="7FC050AF" w14:textId="42E4EC5B" w:rsidR="000A05BA" w:rsidRPr="00E969EB" w:rsidRDefault="000A05BA" w:rsidP="000A05BA">
            <w:pPr>
              <w:jc w:val="center"/>
            </w:pPr>
            <w:r>
              <w:t>22.10.2022</w:t>
            </w:r>
          </w:p>
        </w:tc>
        <w:tc>
          <w:tcPr>
            <w:tcW w:w="6304" w:type="dxa"/>
            <w:hideMark/>
          </w:tcPr>
          <w:p w14:paraId="57B29FEE" w14:textId="77777777" w:rsidR="000A05BA" w:rsidRDefault="000A05BA" w:rsidP="000A05BA">
            <w:pPr>
              <w:shd w:val="clear" w:color="auto" w:fill="FFFFFF"/>
              <w:outlineLvl w:val="0"/>
              <w:rPr>
                <w:color w:val="111111"/>
                <w:kern w:val="36"/>
              </w:rPr>
            </w:pPr>
            <w:r>
              <w:rPr>
                <w:color w:val="111111"/>
                <w:kern w:val="36"/>
              </w:rPr>
              <w:t>Коллективом Аскизского РЦКД подготовлена культурная программа районной сельхоз ярмарки.</w:t>
            </w:r>
          </w:p>
          <w:p w14:paraId="40E14C37" w14:textId="6DEA7C62" w:rsidR="000A05BA" w:rsidRPr="0093533C" w:rsidRDefault="000A05BA" w:rsidP="000A05BA">
            <w:pPr>
              <w:shd w:val="clear" w:color="auto" w:fill="FFFFFF"/>
              <w:outlineLvl w:val="0"/>
              <w:rPr>
                <w:color w:val="111111"/>
                <w:kern w:val="36"/>
              </w:rPr>
            </w:pPr>
          </w:p>
        </w:tc>
      </w:tr>
      <w:tr w:rsidR="00362CFA" w:rsidRPr="00E969EB" w14:paraId="00906C30" w14:textId="77777777" w:rsidTr="00A5109B">
        <w:tblPrEx>
          <w:jc w:val="left"/>
        </w:tblPrEx>
        <w:trPr>
          <w:trHeight w:val="434"/>
        </w:trPr>
        <w:tc>
          <w:tcPr>
            <w:tcW w:w="573" w:type="dxa"/>
          </w:tcPr>
          <w:p w14:paraId="05572F7B" w14:textId="6C30E954" w:rsidR="000A05BA" w:rsidRDefault="000A05BA" w:rsidP="000A05BA">
            <w:pPr>
              <w:jc w:val="center"/>
            </w:pPr>
            <w:r>
              <w:t>3</w:t>
            </w:r>
          </w:p>
        </w:tc>
        <w:tc>
          <w:tcPr>
            <w:tcW w:w="5812" w:type="dxa"/>
          </w:tcPr>
          <w:p w14:paraId="68A45BA8" w14:textId="20280B4C" w:rsidR="000A05BA" w:rsidRPr="0002424E" w:rsidRDefault="000A05BA" w:rsidP="000A05BA">
            <w:pPr>
              <w:spacing w:after="120"/>
              <w:jc w:val="center"/>
            </w:pPr>
            <w:r w:rsidRPr="0002424E">
              <w:t>Уличная акция</w:t>
            </w:r>
            <w:r>
              <w:t xml:space="preserve"> </w:t>
            </w:r>
            <w:r w:rsidRPr="0002424E">
              <w:t>«Белая трость»</w:t>
            </w:r>
          </w:p>
          <w:p w14:paraId="7CC534B5" w14:textId="045D2011" w:rsidR="000A05BA" w:rsidRDefault="000A05BA" w:rsidP="000A05BA">
            <w:pPr>
              <w:spacing w:after="120"/>
              <w:jc w:val="center"/>
            </w:pPr>
            <w:r w:rsidRPr="0002424E">
              <w:rPr>
                <w:noProof/>
              </w:rPr>
              <w:lastRenderedPageBreak/>
              <w:drawing>
                <wp:inline distT="0" distB="0" distL="0" distR="0" wp14:anchorId="03A3CC19" wp14:editId="0CE4F7B4">
                  <wp:extent cx="2003961" cy="2671948"/>
                  <wp:effectExtent l="0" t="0" r="0" b="0"/>
                  <wp:docPr id="19" name="Рисунок 1" descr="C:\Users\H55M-LE\Desktop\IMG-20221020-WA0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H55M-LE\Desktop\IMG-20221020-WA0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2428" cy="26832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4" w:type="dxa"/>
          </w:tcPr>
          <w:p w14:paraId="3483F858" w14:textId="77ABC0A9" w:rsidR="000A05BA" w:rsidRPr="00E47093" w:rsidRDefault="000A05BA" w:rsidP="000A05BA">
            <w:pPr>
              <w:jc w:val="center"/>
            </w:pPr>
            <w:r w:rsidRPr="0002424E">
              <w:lastRenderedPageBreak/>
              <w:t>17.10</w:t>
            </w:r>
            <w:r>
              <w:t>.2022</w:t>
            </w:r>
          </w:p>
        </w:tc>
        <w:tc>
          <w:tcPr>
            <w:tcW w:w="6304" w:type="dxa"/>
          </w:tcPr>
          <w:p w14:paraId="2E907008" w14:textId="2A949DB6" w:rsidR="000A05BA" w:rsidRPr="0002424E" w:rsidRDefault="000A05BA" w:rsidP="000A05BA">
            <w:pPr>
              <w:jc w:val="both"/>
              <w:rPr>
                <w:shd w:val="clear" w:color="auto" w:fill="FFFFFF"/>
              </w:rPr>
            </w:pPr>
            <w:r w:rsidRPr="0002424E">
              <w:rPr>
                <w:shd w:val="clear" w:color="auto" w:fill="FFFFFF"/>
              </w:rPr>
              <w:t xml:space="preserve">В Международный день белой трости сотрудники центральной районной библиотеки провели уличную акцию «Человек с белой тростью». В ходе акции знакомили </w:t>
            </w:r>
            <w:r w:rsidRPr="0002424E">
              <w:rPr>
                <w:shd w:val="clear" w:color="auto" w:fill="FFFFFF"/>
              </w:rPr>
              <w:lastRenderedPageBreak/>
              <w:t xml:space="preserve">прохожих с историей возникновения этой памятной даты и раздавали информационные буклеты </w:t>
            </w:r>
            <w:r w:rsidRPr="0002424E">
              <w:t>«Правила поведения с незрячими; советы, рекомендации».</w:t>
            </w:r>
            <w:r w:rsidRPr="0002424E">
              <w:rPr>
                <w:shd w:val="clear" w:color="auto" w:fill="FFFFFF"/>
              </w:rPr>
              <w:t xml:space="preserve">  С целью напомнить обществу о существовании рядом людей с ограниченными физическими возможностями, о помощи и о солидарности.</w:t>
            </w:r>
          </w:p>
          <w:p w14:paraId="45DB13B9" w14:textId="22731B79" w:rsidR="000A05BA" w:rsidRPr="000A05BA" w:rsidRDefault="000A05BA" w:rsidP="000A05BA">
            <w:pPr>
              <w:jc w:val="both"/>
              <w:rPr>
                <w:shd w:val="clear" w:color="auto" w:fill="FFFFFF"/>
              </w:rPr>
            </w:pPr>
            <w:r w:rsidRPr="0002424E">
              <w:rPr>
                <w:shd w:val="clear" w:color="auto" w:fill="FFFFFF"/>
              </w:rPr>
              <w:t>Приняли участие 11 человек</w:t>
            </w:r>
          </w:p>
        </w:tc>
      </w:tr>
      <w:tr w:rsidR="00362CFA" w:rsidRPr="00E969EB" w14:paraId="339EC30D" w14:textId="77777777" w:rsidTr="00A5109B">
        <w:tblPrEx>
          <w:jc w:val="left"/>
        </w:tblPrEx>
        <w:trPr>
          <w:trHeight w:val="434"/>
        </w:trPr>
        <w:tc>
          <w:tcPr>
            <w:tcW w:w="573" w:type="dxa"/>
          </w:tcPr>
          <w:p w14:paraId="28048C9A" w14:textId="2132F7FD" w:rsidR="000A05BA" w:rsidRDefault="000A05BA" w:rsidP="000A05BA">
            <w:pPr>
              <w:jc w:val="center"/>
            </w:pPr>
            <w:r>
              <w:lastRenderedPageBreak/>
              <w:t>4</w:t>
            </w:r>
          </w:p>
        </w:tc>
        <w:tc>
          <w:tcPr>
            <w:tcW w:w="5812" w:type="dxa"/>
          </w:tcPr>
          <w:p w14:paraId="65A6D6E5" w14:textId="77777777" w:rsidR="000A05BA" w:rsidRPr="0002424E" w:rsidRDefault="000A05BA" w:rsidP="000A05BA">
            <w:pPr>
              <w:jc w:val="both"/>
            </w:pPr>
            <w:r w:rsidRPr="0002424E">
              <w:t xml:space="preserve">Литературный час «Сердцем пропетая песня к юбилею» </w:t>
            </w:r>
          </w:p>
          <w:p w14:paraId="4C8EF997" w14:textId="1B542646" w:rsidR="000A05BA" w:rsidRDefault="000A05BA" w:rsidP="000A05BA">
            <w:pPr>
              <w:jc w:val="both"/>
            </w:pPr>
          </w:p>
          <w:p w14:paraId="064CF9D0" w14:textId="77777777" w:rsidR="00362CFA" w:rsidRPr="0002424E" w:rsidRDefault="00362CFA" w:rsidP="000A05BA">
            <w:pPr>
              <w:jc w:val="both"/>
            </w:pPr>
          </w:p>
          <w:p w14:paraId="2409ED00" w14:textId="77777777" w:rsidR="000A05BA" w:rsidRPr="0002424E" w:rsidRDefault="000A05BA" w:rsidP="000A05BA">
            <w:pPr>
              <w:jc w:val="center"/>
            </w:pPr>
            <w:r w:rsidRPr="0002424E">
              <w:rPr>
                <w:noProof/>
              </w:rPr>
              <w:drawing>
                <wp:inline distT="0" distB="0" distL="0" distR="0" wp14:anchorId="3E9CB2C7" wp14:editId="6FFF3B9C">
                  <wp:extent cx="3377636" cy="1899920"/>
                  <wp:effectExtent l="0" t="0" r="0" b="5080"/>
                  <wp:docPr id="11" name="Рисунок 6" descr="IMG-20221020-WA0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221020-WA0004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2803" cy="19140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CDF410F" w14:textId="77777777" w:rsidR="000A05BA" w:rsidRDefault="000A05BA" w:rsidP="000A05BA">
            <w:pPr>
              <w:pStyle w:val="a7"/>
              <w:spacing w:after="120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14:paraId="5192B780" w14:textId="5BCFAFEB" w:rsidR="00362CFA" w:rsidRDefault="00362CFA" w:rsidP="000A05BA">
            <w:pPr>
              <w:pStyle w:val="a7"/>
              <w:spacing w:after="120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284" w:type="dxa"/>
          </w:tcPr>
          <w:p w14:paraId="04969540" w14:textId="541B0B11" w:rsidR="000A05BA" w:rsidRDefault="000A05BA" w:rsidP="000A05BA">
            <w:pPr>
              <w:jc w:val="center"/>
            </w:pPr>
            <w:r w:rsidRPr="0002424E">
              <w:t>19.10</w:t>
            </w:r>
          </w:p>
        </w:tc>
        <w:tc>
          <w:tcPr>
            <w:tcW w:w="6304" w:type="dxa"/>
          </w:tcPr>
          <w:p w14:paraId="705D4284" w14:textId="55277BDF" w:rsidR="000A05BA" w:rsidRPr="0002424E" w:rsidRDefault="000A05BA" w:rsidP="000A05BA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2424E">
              <w:rPr>
                <w:rFonts w:ascii="Times New Roman" w:hAnsi="Times New Roman" w:cs="Times New Roman"/>
                <w:sz w:val="24"/>
                <w:szCs w:val="24"/>
              </w:rPr>
              <w:t>Сотрудники Центральной районной библиотеки для учащихся ПУ-18 провели литературный час «Сердцем пропетая песня» К 100-летию со дня рождения Г.Ф. Сысолятина. Вначале мероприятия библиотекарь познакомила юных читателей с военной биографией и творческим достоянием Г.Ф Сысолятина, а также продемонстрировали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2424E">
              <w:rPr>
                <w:rFonts w:ascii="Times New Roman" w:hAnsi="Times New Roman" w:cs="Times New Roman"/>
                <w:sz w:val="24"/>
                <w:szCs w:val="24"/>
              </w:rPr>
              <w:t>публицистический фильм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«Верный времени и </w:t>
            </w:r>
            <w:r w:rsidRPr="0002424E">
              <w:rPr>
                <w:rFonts w:ascii="Times New Roman" w:hAnsi="Times New Roman" w:cs="Times New Roman"/>
                <w:sz w:val="24"/>
                <w:szCs w:val="24"/>
              </w:rPr>
              <w:t>себе», снятый Национальной библиотекой им. Н.Г.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2424E">
              <w:rPr>
                <w:rFonts w:ascii="Times New Roman" w:hAnsi="Times New Roman" w:cs="Times New Roman"/>
                <w:sz w:val="24"/>
                <w:szCs w:val="24"/>
              </w:rPr>
              <w:t>Доможакова. Фильм рассказывает о жизни и творчестве поэта, через воспоминания его соратниками по перу, хакасских писателей и исследователя его творчества В.П.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2424E">
              <w:rPr>
                <w:rFonts w:ascii="Times New Roman" w:hAnsi="Times New Roman" w:cs="Times New Roman"/>
                <w:sz w:val="24"/>
                <w:szCs w:val="24"/>
              </w:rPr>
              <w:t xml:space="preserve">Прищепы. </w:t>
            </w:r>
          </w:p>
          <w:p w14:paraId="1FE8735F" w14:textId="44CDB75E" w:rsidR="000A05BA" w:rsidRPr="0093533C" w:rsidRDefault="000A05BA" w:rsidP="000A05BA">
            <w:pPr>
              <w:pStyle w:val="a7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02424E">
              <w:rPr>
                <w:rFonts w:ascii="Times New Roman" w:hAnsi="Times New Roman" w:cs="Times New Roman"/>
                <w:sz w:val="24"/>
                <w:szCs w:val="24"/>
              </w:rPr>
              <w:t>Присутствовал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2424E">
              <w:rPr>
                <w:rFonts w:ascii="Times New Roman" w:hAnsi="Times New Roman" w:cs="Times New Roman"/>
                <w:sz w:val="24"/>
                <w:szCs w:val="24"/>
              </w:rPr>
              <w:t xml:space="preserve"> - 25 человек.</w:t>
            </w:r>
          </w:p>
        </w:tc>
      </w:tr>
      <w:tr w:rsidR="00362CFA" w:rsidRPr="00E969EB" w14:paraId="45953333" w14:textId="77777777" w:rsidTr="00A5109B">
        <w:tblPrEx>
          <w:jc w:val="left"/>
        </w:tblPrEx>
        <w:trPr>
          <w:trHeight w:val="434"/>
        </w:trPr>
        <w:tc>
          <w:tcPr>
            <w:tcW w:w="573" w:type="dxa"/>
          </w:tcPr>
          <w:p w14:paraId="157423D6" w14:textId="36B58096" w:rsidR="00362CFA" w:rsidRDefault="00362CFA" w:rsidP="00362CFA">
            <w:pPr>
              <w:jc w:val="center"/>
            </w:pPr>
            <w:r>
              <w:t>5</w:t>
            </w:r>
          </w:p>
        </w:tc>
        <w:tc>
          <w:tcPr>
            <w:tcW w:w="5812" w:type="dxa"/>
          </w:tcPr>
          <w:p w14:paraId="6931CE95" w14:textId="4426FD7F" w:rsidR="00362CFA" w:rsidRPr="00362CFA" w:rsidRDefault="00362CFA" w:rsidP="00362CFA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362CFA">
              <w:rPr>
                <w:rFonts w:ascii="Times New Roman" w:hAnsi="Times New Roman"/>
                <w:sz w:val="24"/>
                <w:szCs w:val="24"/>
              </w:rPr>
              <w:t>рофилактическ</w:t>
            </w:r>
            <w:r>
              <w:rPr>
                <w:rFonts w:ascii="Times New Roman" w:hAnsi="Times New Roman"/>
                <w:sz w:val="24"/>
                <w:szCs w:val="24"/>
              </w:rPr>
              <w:t>ая</w:t>
            </w:r>
            <w:r w:rsidRPr="00362CFA">
              <w:rPr>
                <w:rFonts w:ascii="Times New Roman" w:hAnsi="Times New Roman"/>
                <w:sz w:val="24"/>
                <w:szCs w:val="24"/>
              </w:rPr>
              <w:t xml:space="preserve"> бесед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 w:rsidRPr="00362CFA">
              <w:rPr>
                <w:rFonts w:ascii="Times New Roman" w:hAnsi="Times New Roman"/>
                <w:sz w:val="24"/>
                <w:szCs w:val="24"/>
              </w:rPr>
              <w:t xml:space="preserve"> антиникотиновой направленности «Вред вейпа и электронных сигарет» </w:t>
            </w:r>
            <w:r w:rsidRPr="00362CFA">
              <w:rPr>
                <w:rFonts w:ascii="Times New Roman" w:hAnsi="Times New Roman"/>
                <w:sz w:val="24"/>
                <w:szCs w:val="24"/>
              </w:rPr>
              <w:lastRenderedPageBreak/>
              <w:t>для студентов ПУ-18 с. Аскиза по программе «Пушкинская карта»</w:t>
            </w:r>
          </w:p>
          <w:p w14:paraId="238F7447" w14:textId="672DB46B" w:rsidR="00362CFA" w:rsidRPr="00362CFA" w:rsidRDefault="00362CFA" w:rsidP="00362CFA">
            <w:pPr>
              <w:spacing w:after="120"/>
              <w:jc w:val="center"/>
            </w:pPr>
            <w:r w:rsidRPr="00362CFA">
              <w:rPr>
                <w:noProof/>
              </w:rPr>
              <w:drawing>
                <wp:inline distT="0" distB="0" distL="0" distR="0" wp14:anchorId="3F6DA30B" wp14:editId="5FD62E27">
                  <wp:extent cx="3311937" cy="2207879"/>
                  <wp:effectExtent l="0" t="0" r="3175" b="254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224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8528" cy="22256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4" w:type="dxa"/>
          </w:tcPr>
          <w:p w14:paraId="516C8FB9" w14:textId="74277EF5" w:rsidR="00362CFA" w:rsidRPr="00362CFA" w:rsidRDefault="00362CFA" w:rsidP="00362CFA">
            <w:pPr>
              <w:jc w:val="center"/>
            </w:pPr>
            <w:r w:rsidRPr="00362CFA">
              <w:lastRenderedPageBreak/>
              <w:t xml:space="preserve">20.10.2022 г. в учебном корпусе </w:t>
            </w:r>
            <w:r w:rsidRPr="00362CFA">
              <w:lastRenderedPageBreak/>
              <w:t>Профессионального училища №18 с. Аскиза.</w:t>
            </w:r>
          </w:p>
        </w:tc>
        <w:tc>
          <w:tcPr>
            <w:tcW w:w="6304" w:type="dxa"/>
          </w:tcPr>
          <w:p w14:paraId="4B9C5E6B" w14:textId="77777777" w:rsidR="00362CFA" w:rsidRDefault="00362CFA" w:rsidP="00362CFA">
            <w:pPr>
              <w:pStyle w:val="a7"/>
              <w:spacing w:after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CF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Сотрудники Аскизского краеведческого музея им. Н.Ф. Катанова провели для студентов Профессионального </w:t>
            </w:r>
            <w:r w:rsidRPr="00362CF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училища № 18 профилактическую беседу антиникотиновой направленности «Вред вейпа и электронных сигарет»</w:t>
            </w:r>
          </w:p>
          <w:p w14:paraId="4CD2946F" w14:textId="47C1E0E9" w:rsidR="00362CFA" w:rsidRPr="00362CFA" w:rsidRDefault="00362CFA" w:rsidP="00362CFA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E97A8B7" wp14:editId="5886D46A">
                  <wp:extent cx="3366178" cy="2244436"/>
                  <wp:effectExtent l="0" t="0" r="5715" b="381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2278" cy="22551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109B" w:rsidRPr="00E969EB" w14:paraId="6A47B05F" w14:textId="77777777" w:rsidTr="00A5109B">
        <w:tblPrEx>
          <w:jc w:val="left"/>
        </w:tblPrEx>
        <w:trPr>
          <w:trHeight w:val="434"/>
        </w:trPr>
        <w:tc>
          <w:tcPr>
            <w:tcW w:w="573" w:type="dxa"/>
          </w:tcPr>
          <w:p w14:paraId="1D7640AD" w14:textId="5B461CC1" w:rsidR="00A5109B" w:rsidRDefault="00A5109B" w:rsidP="00A5109B">
            <w:pPr>
              <w:jc w:val="center"/>
            </w:pPr>
            <w:r>
              <w:lastRenderedPageBreak/>
              <w:t>6</w:t>
            </w:r>
          </w:p>
        </w:tc>
        <w:tc>
          <w:tcPr>
            <w:tcW w:w="5812" w:type="dxa"/>
          </w:tcPr>
          <w:p w14:paraId="3FF9ADAA" w14:textId="77777777" w:rsidR="00A5109B" w:rsidRPr="00A5109B" w:rsidRDefault="00A5109B" w:rsidP="00A5109B">
            <w:pPr>
              <w:shd w:val="clear" w:color="auto" w:fill="FFFFFF"/>
              <w:jc w:val="center"/>
              <w:outlineLvl w:val="0"/>
              <w:rPr>
                <w:color w:val="111111"/>
                <w:kern w:val="36"/>
                <w:lang w:eastAsia="en-US"/>
              </w:rPr>
            </w:pPr>
            <w:r w:rsidRPr="00A5109B">
              <w:rPr>
                <w:color w:val="111111"/>
                <w:kern w:val="36"/>
                <w:lang w:eastAsia="en-US"/>
              </w:rPr>
              <w:t>Международный конкурс «Кит»</w:t>
            </w:r>
          </w:p>
          <w:p w14:paraId="68881B70" w14:textId="77777777" w:rsidR="00A5109B" w:rsidRPr="00A5109B" w:rsidRDefault="00A5109B" w:rsidP="00A5109B">
            <w:pPr>
              <w:shd w:val="clear" w:color="auto" w:fill="FFFFFF"/>
              <w:spacing w:after="120"/>
              <w:jc w:val="center"/>
              <w:outlineLvl w:val="0"/>
              <w:rPr>
                <w:color w:val="111111"/>
                <w:kern w:val="36"/>
                <w:lang w:eastAsia="en-US"/>
              </w:rPr>
            </w:pPr>
            <w:r w:rsidRPr="00A5109B">
              <w:rPr>
                <w:color w:val="111111"/>
                <w:kern w:val="36"/>
                <w:lang w:eastAsia="en-US"/>
              </w:rPr>
              <w:t>г. Абакан</w:t>
            </w:r>
          </w:p>
          <w:p w14:paraId="5C9BE471" w14:textId="39F61F5B" w:rsidR="00A5109B" w:rsidRPr="00A5109B" w:rsidRDefault="00A5109B" w:rsidP="00A5109B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109B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003776DA" wp14:editId="56C737A9">
                  <wp:extent cx="3119511" cy="2339109"/>
                  <wp:effectExtent l="0" t="0" r="5080" b="444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8022" cy="23529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4" w:type="dxa"/>
          </w:tcPr>
          <w:p w14:paraId="6397BAB6" w14:textId="489178DF" w:rsidR="00A5109B" w:rsidRPr="00A5109B" w:rsidRDefault="00A5109B" w:rsidP="00A5109B">
            <w:pPr>
              <w:jc w:val="center"/>
            </w:pPr>
            <w:r w:rsidRPr="00A5109B">
              <w:rPr>
                <w:lang w:eastAsia="en-US"/>
              </w:rPr>
              <w:t>23.10.2022г</w:t>
            </w:r>
          </w:p>
        </w:tc>
        <w:tc>
          <w:tcPr>
            <w:tcW w:w="6304" w:type="dxa"/>
          </w:tcPr>
          <w:p w14:paraId="0FD6CD0B" w14:textId="77777777" w:rsidR="00A5109B" w:rsidRPr="00A5109B" w:rsidRDefault="00A5109B" w:rsidP="00A5109B">
            <w:pPr>
              <w:shd w:val="clear" w:color="auto" w:fill="FFFFFF"/>
              <w:jc w:val="both"/>
              <w:outlineLvl w:val="0"/>
              <w:rPr>
                <w:color w:val="111111"/>
                <w:kern w:val="36"/>
                <w:lang w:eastAsia="en-US"/>
              </w:rPr>
            </w:pPr>
            <w:r w:rsidRPr="00A5109B">
              <w:rPr>
                <w:color w:val="111111"/>
                <w:kern w:val="36"/>
                <w:lang w:eastAsia="en-US"/>
              </w:rPr>
              <w:t xml:space="preserve">Хореографический коллектив «Акварель» Аскизской детской школы искусств под руководством Тюльберовой Ларисы Владимировны вновь стали </w:t>
            </w:r>
            <w:r w:rsidRPr="00A5109B">
              <w:rPr>
                <w:b/>
                <w:color w:val="111111"/>
                <w:kern w:val="36"/>
                <w:lang w:eastAsia="en-US"/>
              </w:rPr>
              <w:t xml:space="preserve">лауреатами </w:t>
            </w:r>
            <w:r w:rsidRPr="00A5109B">
              <w:rPr>
                <w:b/>
                <w:color w:val="111111"/>
                <w:kern w:val="36"/>
                <w:lang w:val="en-US" w:eastAsia="en-US"/>
              </w:rPr>
              <w:t>I</w:t>
            </w:r>
            <w:r w:rsidRPr="00A5109B">
              <w:rPr>
                <w:b/>
                <w:color w:val="111111"/>
                <w:kern w:val="36"/>
                <w:lang w:eastAsia="en-US"/>
              </w:rPr>
              <w:t xml:space="preserve"> степени</w:t>
            </w:r>
            <w:r w:rsidRPr="00A5109B">
              <w:rPr>
                <w:color w:val="111111"/>
                <w:kern w:val="36"/>
                <w:lang w:eastAsia="en-US"/>
              </w:rPr>
              <w:t xml:space="preserve"> в Международном конкурсе «Кит»</w:t>
            </w:r>
          </w:p>
          <w:p w14:paraId="3E84E428" w14:textId="77777777" w:rsidR="00A5109B" w:rsidRPr="00A5109B" w:rsidRDefault="00A5109B" w:rsidP="00A5109B">
            <w:pPr>
              <w:shd w:val="clear" w:color="auto" w:fill="FFFFFF"/>
              <w:jc w:val="both"/>
              <w:outlineLvl w:val="0"/>
              <w:rPr>
                <w:color w:val="111111"/>
                <w:kern w:val="36"/>
                <w:lang w:eastAsia="en-US"/>
              </w:rPr>
            </w:pPr>
            <w:r w:rsidRPr="00A5109B">
              <w:rPr>
                <w:color w:val="111111"/>
                <w:kern w:val="36"/>
                <w:lang w:eastAsia="en-US"/>
              </w:rPr>
              <w:t>В г. Абакан.</w:t>
            </w:r>
          </w:p>
          <w:p w14:paraId="0B319F1D" w14:textId="77777777" w:rsidR="00A5109B" w:rsidRPr="00A5109B" w:rsidRDefault="00A5109B" w:rsidP="00A5109B">
            <w:pPr>
              <w:shd w:val="clear" w:color="auto" w:fill="FFFFFF"/>
              <w:jc w:val="both"/>
              <w:outlineLvl w:val="0"/>
              <w:rPr>
                <w:color w:val="111111"/>
                <w:kern w:val="36"/>
                <w:lang w:eastAsia="en-US"/>
              </w:rPr>
            </w:pPr>
            <w:r w:rsidRPr="00A5109B">
              <w:rPr>
                <w:color w:val="111111"/>
                <w:kern w:val="36"/>
                <w:lang w:eastAsia="en-US"/>
              </w:rPr>
              <w:t>в номинации «Народный танец»:</w:t>
            </w:r>
          </w:p>
          <w:p w14:paraId="09B1C114" w14:textId="77777777" w:rsidR="00A5109B" w:rsidRPr="00A5109B" w:rsidRDefault="00A5109B" w:rsidP="00A5109B">
            <w:pPr>
              <w:shd w:val="clear" w:color="auto" w:fill="FFFFFF"/>
              <w:jc w:val="both"/>
              <w:outlineLvl w:val="0"/>
              <w:rPr>
                <w:color w:val="111111"/>
                <w:kern w:val="36"/>
                <w:lang w:eastAsia="en-US"/>
              </w:rPr>
            </w:pPr>
            <w:r w:rsidRPr="00A5109B">
              <w:rPr>
                <w:color w:val="111111"/>
                <w:kern w:val="36"/>
                <w:lang w:eastAsia="en-US"/>
              </w:rPr>
              <w:t xml:space="preserve">В возрастной категории 9-11 лет – лауреаты </w:t>
            </w:r>
            <w:r w:rsidRPr="00A5109B">
              <w:rPr>
                <w:color w:val="111111"/>
                <w:kern w:val="36"/>
                <w:lang w:val="en-US" w:eastAsia="en-US"/>
              </w:rPr>
              <w:t>I</w:t>
            </w:r>
            <w:r w:rsidRPr="00A5109B">
              <w:rPr>
                <w:color w:val="111111"/>
                <w:kern w:val="36"/>
                <w:lang w:eastAsia="en-US"/>
              </w:rPr>
              <w:t xml:space="preserve"> степени</w:t>
            </w:r>
          </w:p>
          <w:p w14:paraId="0348CFD2" w14:textId="77777777" w:rsidR="00A5109B" w:rsidRPr="00A5109B" w:rsidRDefault="00A5109B" w:rsidP="00A5109B">
            <w:pPr>
              <w:shd w:val="clear" w:color="auto" w:fill="FFFFFF"/>
              <w:jc w:val="both"/>
              <w:outlineLvl w:val="0"/>
              <w:rPr>
                <w:color w:val="111111"/>
                <w:kern w:val="36"/>
                <w:lang w:eastAsia="en-US"/>
              </w:rPr>
            </w:pPr>
            <w:r w:rsidRPr="00A5109B">
              <w:rPr>
                <w:color w:val="111111"/>
                <w:kern w:val="36"/>
                <w:lang w:eastAsia="en-US"/>
              </w:rPr>
              <w:t>В возрастной категории 12-15 лет -</w:t>
            </w:r>
          </w:p>
          <w:p w14:paraId="4EE2B507" w14:textId="1B595D92" w:rsidR="00A5109B" w:rsidRPr="00362CFA" w:rsidRDefault="00A5109B" w:rsidP="00A5109B">
            <w:pPr>
              <w:pStyle w:val="a7"/>
              <w:spacing w:after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109B">
              <w:rPr>
                <w:rFonts w:ascii="Times New Roman" w:hAnsi="Times New Roman" w:cs="Times New Roman"/>
                <w:color w:val="111111"/>
                <w:kern w:val="36"/>
                <w:sz w:val="24"/>
                <w:szCs w:val="24"/>
              </w:rPr>
              <w:t xml:space="preserve">лауреаты </w:t>
            </w:r>
            <w:r w:rsidRPr="00A5109B">
              <w:rPr>
                <w:rFonts w:ascii="Times New Roman" w:hAnsi="Times New Roman" w:cs="Times New Roman"/>
                <w:color w:val="111111"/>
                <w:kern w:val="36"/>
                <w:sz w:val="24"/>
                <w:szCs w:val="24"/>
                <w:lang w:val="en-US"/>
              </w:rPr>
              <w:t>I</w:t>
            </w:r>
            <w:r w:rsidRPr="00A5109B">
              <w:rPr>
                <w:rFonts w:ascii="Times New Roman" w:hAnsi="Times New Roman" w:cs="Times New Roman"/>
                <w:color w:val="111111"/>
                <w:kern w:val="36"/>
                <w:sz w:val="24"/>
                <w:szCs w:val="24"/>
              </w:rPr>
              <w:t xml:space="preserve"> степени.</w:t>
            </w:r>
          </w:p>
        </w:tc>
      </w:tr>
    </w:tbl>
    <w:p w14:paraId="5D292336" w14:textId="77777777" w:rsidR="00137D5F" w:rsidRDefault="00137D5F" w:rsidP="00362CFA">
      <w:pPr>
        <w:spacing w:before="120" w:after="120"/>
        <w:rPr>
          <w:sz w:val="26"/>
          <w:szCs w:val="26"/>
        </w:rPr>
      </w:pPr>
    </w:p>
    <w:p w14:paraId="36EFB21C" w14:textId="28773A73" w:rsidR="0024207E" w:rsidRPr="00307C6C" w:rsidRDefault="0024207E" w:rsidP="001D17E2">
      <w:pPr>
        <w:spacing w:before="120" w:after="120"/>
        <w:jc w:val="center"/>
        <w:rPr>
          <w:sz w:val="26"/>
          <w:szCs w:val="26"/>
        </w:rPr>
      </w:pPr>
      <w:r w:rsidRPr="00307C6C">
        <w:rPr>
          <w:sz w:val="26"/>
          <w:szCs w:val="26"/>
        </w:rPr>
        <w:t>Запланированные мероприятия</w:t>
      </w:r>
      <w:r w:rsidR="00C01BDE">
        <w:rPr>
          <w:sz w:val="26"/>
          <w:szCs w:val="26"/>
        </w:rPr>
        <w:t xml:space="preserve"> с</w:t>
      </w:r>
      <w:r w:rsidR="000F11C3">
        <w:rPr>
          <w:sz w:val="26"/>
          <w:szCs w:val="26"/>
        </w:rPr>
        <w:t xml:space="preserve"> </w:t>
      </w:r>
      <w:r w:rsidR="00C71C21">
        <w:rPr>
          <w:sz w:val="26"/>
          <w:szCs w:val="26"/>
        </w:rPr>
        <w:t>24</w:t>
      </w:r>
      <w:r w:rsidR="000F11C3">
        <w:rPr>
          <w:sz w:val="26"/>
          <w:szCs w:val="26"/>
        </w:rPr>
        <w:t>.10</w:t>
      </w:r>
      <w:r w:rsidR="00C01BDE">
        <w:rPr>
          <w:sz w:val="26"/>
          <w:szCs w:val="26"/>
        </w:rPr>
        <w:t>.202</w:t>
      </w:r>
      <w:r w:rsidR="00B24171">
        <w:rPr>
          <w:sz w:val="26"/>
          <w:szCs w:val="26"/>
        </w:rPr>
        <w:t>2</w:t>
      </w:r>
      <w:r w:rsidR="00C01BDE">
        <w:rPr>
          <w:sz w:val="26"/>
          <w:szCs w:val="26"/>
        </w:rPr>
        <w:t xml:space="preserve"> г. по </w:t>
      </w:r>
      <w:r w:rsidR="00C71C21">
        <w:rPr>
          <w:sz w:val="26"/>
          <w:szCs w:val="26"/>
        </w:rPr>
        <w:t>30</w:t>
      </w:r>
      <w:r w:rsidR="00C01BDE">
        <w:rPr>
          <w:sz w:val="26"/>
          <w:szCs w:val="26"/>
        </w:rPr>
        <w:t>.</w:t>
      </w:r>
      <w:r w:rsidR="000F11C3">
        <w:rPr>
          <w:sz w:val="26"/>
          <w:szCs w:val="26"/>
        </w:rPr>
        <w:t>10</w:t>
      </w:r>
      <w:r w:rsidR="00C01BDE">
        <w:rPr>
          <w:sz w:val="26"/>
          <w:szCs w:val="26"/>
        </w:rPr>
        <w:t>.202</w:t>
      </w:r>
      <w:r w:rsidR="00B24171">
        <w:rPr>
          <w:sz w:val="26"/>
          <w:szCs w:val="26"/>
        </w:rPr>
        <w:t>2</w:t>
      </w:r>
      <w:r w:rsidR="00C01BDE">
        <w:rPr>
          <w:sz w:val="26"/>
          <w:szCs w:val="26"/>
        </w:rPr>
        <w:t xml:space="preserve"> г.</w:t>
      </w:r>
    </w:p>
    <w:tbl>
      <w:tblPr>
        <w:tblStyle w:val="a3"/>
        <w:tblW w:w="15021" w:type="dxa"/>
        <w:jc w:val="center"/>
        <w:tblLook w:val="04A0" w:firstRow="1" w:lastRow="0" w:firstColumn="1" w:lastColumn="0" w:noHBand="0" w:noVBand="1"/>
      </w:tblPr>
      <w:tblGrid>
        <w:gridCol w:w="704"/>
        <w:gridCol w:w="6042"/>
        <w:gridCol w:w="2534"/>
        <w:gridCol w:w="5741"/>
      </w:tblGrid>
      <w:tr w:rsidR="0024207E" w:rsidRPr="00862EE9" w14:paraId="29B1961E" w14:textId="77777777" w:rsidTr="00895326">
        <w:trPr>
          <w:trHeight w:val="445"/>
          <w:jc w:val="center"/>
        </w:trPr>
        <w:tc>
          <w:tcPr>
            <w:tcW w:w="704" w:type="dxa"/>
            <w:vAlign w:val="center"/>
          </w:tcPr>
          <w:p w14:paraId="2490B5CA" w14:textId="63668632" w:rsidR="0024207E" w:rsidRPr="00862EE9" w:rsidRDefault="00C01BDE" w:rsidP="00C01BDE">
            <w:pPr>
              <w:jc w:val="center"/>
            </w:pPr>
            <w:r w:rsidRPr="00862EE9">
              <w:lastRenderedPageBreak/>
              <w:t>№</w:t>
            </w:r>
          </w:p>
        </w:tc>
        <w:tc>
          <w:tcPr>
            <w:tcW w:w="6042" w:type="dxa"/>
            <w:vAlign w:val="center"/>
          </w:tcPr>
          <w:p w14:paraId="5E9AC326" w14:textId="439190DF" w:rsidR="0024207E" w:rsidRPr="00862EE9" w:rsidRDefault="00C01BDE" w:rsidP="00C01BDE">
            <w:pPr>
              <w:jc w:val="center"/>
            </w:pPr>
            <w:r w:rsidRPr="00862EE9">
              <w:t>Наименование мероприятия</w:t>
            </w:r>
          </w:p>
        </w:tc>
        <w:tc>
          <w:tcPr>
            <w:tcW w:w="2534" w:type="dxa"/>
            <w:vAlign w:val="center"/>
          </w:tcPr>
          <w:p w14:paraId="723D6E8E" w14:textId="6F37210D" w:rsidR="0024207E" w:rsidRPr="00862EE9" w:rsidRDefault="00C01BDE" w:rsidP="00C01BDE">
            <w:pPr>
              <w:jc w:val="center"/>
            </w:pPr>
            <w:r w:rsidRPr="00862EE9">
              <w:t>Сроки проведения</w:t>
            </w:r>
          </w:p>
        </w:tc>
        <w:tc>
          <w:tcPr>
            <w:tcW w:w="5741" w:type="dxa"/>
            <w:vAlign w:val="center"/>
          </w:tcPr>
          <w:p w14:paraId="39C7310D" w14:textId="10BA0BA6" w:rsidR="0024207E" w:rsidRPr="00862EE9" w:rsidRDefault="00C01BDE" w:rsidP="00C01BDE">
            <w:pPr>
              <w:jc w:val="center"/>
            </w:pPr>
            <w:r w:rsidRPr="00862EE9">
              <w:t>Ответственный</w:t>
            </w:r>
          </w:p>
        </w:tc>
      </w:tr>
      <w:tr w:rsidR="000A05BA" w:rsidRPr="00775D55" w14:paraId="2C99717D" w14:textId="77777777" w:rsidTr="00916F36">
        <w:tblPrEx>
          <w:jc w:val="left"/>
        </w:tblPrEx>
        <w:trPr>
          <w:trHeight w:val="400"/>
        </w:trPr>
        <w:tc>
          <w:tcPr>
            <w:tcW w:w="704" w:type="dxa"/>
          </w:tcPr>
          <w:p w14:paraId="4BFCD11C" w14:textId="2360B97F" w:rsidR="000A05BA" w:rsidRPr="00775D55" w:rsidRDefault="000A05BA" w:rsidP="000A05BA">
            <w:pPr>
              <w:jc w:val="center"/>
            </w:pPr>
            <w:r>
              <w:t>1</w:t>
            </w:r>
          </w:p>
        </w:tc>
        <w:tc>
          <w:tcPr>
            <w:tcW w:w="6042" w:type="dxa"/>
            <w:vAlign w:val="center"/>
          </w:tcPr>
          <w:p w14:paraId="3CEEFF3B" w14:textId="6722B43E" w:rsidR="000A05BA" w:rsidRPr="00C572C2" w:rsidRDefault="000A05BA" w:rsidP="000A05BA">
            <w:pPr>
              <w:jc w:val="center"/>
            </w:pPr>
            <w:r>
              <w:t>Церемония награждения работников сельского хозяйства и перерабатывающей промышленности</w:t>
            </w:r>
          </w:p>
        </w:tc>
        <w:tc>
          <w:tcPr>
            <w:tcW w:w="2534" w:type="dxa"/>
            <w:vAlign w:val="center"/>
          </w:tcPr>
          <w:p w14:paraId="37C24F07" w14:textId="25EB0C8C" w:rsidR="000A05BA" w:rsidRPr="00C572C2" w:rsidRDefault="000A05BA" w:rsidP="000A05BA">
            <w:pPr>
              <w:jc w:val="center"/>
            </w:pPr>
            <w:r>
              <w:t>28.10.2022</w:t>
            </w:r>
          </w:p>
        </w:tc>
        <w:tc>
          <w:tcPr>
            <w:tcW w:w="5741" w:type="dxa"/>
          </w:tcPr>
          <w:p w14:paraId="345E9C28" w14:textId="1566EA47" w:rsidR="000A05BA" w:rsidRPr="00C572C2" w:rsidRDefault="000A05BA" w:rsidP="000A05BA">
            <w:pPr>
              <w:jc w:val="center"/>
            </w:pPr>
            <w:r>
              <w:t>МБУК «Аскизский РЦКД»</w:t>
            </w:r>
          </w:p>
        </w:tc>
      </w:tr>
      <w:tr w:rsidR="000A05BA" w:rsidRPr="00775D55" w14:paraId="189600EB" w14:textId="77777777" w:rsidTr="000A05BA">
        <w:tblPrEx>
          <w:jc w:val="left"/>
        </w:tblPrEx>
        <w:trPr>
          <w:trHeight w:val="400"/>
        </w:trPr>
        <w:tc>
          <w:tcPr>
            <w:tcW w:w="704" w:type="dxa"/>
          </w:tcPr>
          <w:p w14:paraId="3B09481F" w14:textId="5691201C" w:rsidR="000A05BA" w:rsidRDefault="000A05BA" w:rsidP="000A05BA">
            <w:pPr>
              <w:jc w:val="center"/>
            </w:pPr>
            <w:r>
              <w:t>2</w:t>
            </w:r>
          </w:p>
        </w:tc>
        <w:tc>
          <w:tcPr>
            <w:tcW w:w="6042" w:type="dxa"/>
          </w:tcPr>
          <w:p w14:paraId="33C77005" w14:textId="77777777" w:rsidR="000A05BA" w:rsidRDefault="000A05BA" w:rsidP="000A05BA">
            <w:pPr>
              <w:jc w:val="center"/>
            </w:pPr>
            <w:r>
              <w:t>Косплей-вечеринка «</w:t>
            </w:r>
            <w:r>
              <w:rPr>
                <w:lang w:val="en-US"/>
              </w:rPr>
              <w:t>Comic</w:t>
            </w:r>
            <w:r w:rsidRPr="00A5109B">
              <w:t>-</w:t>
            </w:r>
            <w:r>
              <w:rPr>
                <w:lang w:val="en-US"/>
              </w:rPr>
              <w:t>con</w:t>
            </w:r>
            <w:r>
              <w:t>»</w:t>
            </w:r>
          </w:p>
          <w:p w14:paraId="6E20B39C" w14:textId="05214E88" w:rsidR="000A05BA" w:rsidRDefault="000A05BA" w:rsidP="000A05BA">
            <w:pPr>
              <w:jc w:val="center"/>
            </w:pPr>
            <w:r w:rsidRPr="0002424E">
              <w:rPr>
                <w:i/>
              </w:rPr>
              <w:t>(по Пушкинской карте)</w:t>
            </w:r>
          </w:p>
        </w:tc>
        <w:tc>
          <w:tcPr>
            <w:tcW w:w="2534" w:type="dxa"/>
          </w:tcPr>
          <w:p w14:paraId="18CC53C8" w14:textId="77777777" w:rsidR="000A05BA" w:rsidRDefault="000A05BA" w:rsidP="000A05B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28.10.2022</w:t>
            </w:r>
          </w:p>
          <w:p w14:paraId="77976C84" w14:textId="71B6DF45" w:rsidR="000A05BA" w:rsidRDefault="000A05BA" w:rsidP="000A05BA">
            <w:pPr>
              <w:jc w:val="center"/>
            </w:pPr>
            <w:r>
              <w:t>19.00</w:t>
            </w:r>
          </w:p>
        </w:tc>
        <w:tc>
          <w:tcPr>
            <w:tcW w:w="5741" w:type="dxa"/>
          </w:tcPr>
          <w:p w14:paraId="072B061B" w14:textId="70D2C108" w:rsidR="000A05BA" w:rsidRDefault="000A05BA" w:rsidP="000A05BA">
            <w:pPr>
              <w:jc w:val="center"/>
            </w:pPr>
            <w:r>
              <w:t>МБУК «Аскизский РЦКД»</w:t>
            </w:r>
          </w:p>
        </w:tc>
      </w:tr>
      <w:tr w:rsidR="000A05BA" w:rsidRPr="00775D55" w14:paraId="34A68382" w14:textId="77777777" w:rsidTr="000A05BA">
        <w:tblPrEx>
          <w:jc w:val="left"/>
        </w:tblPrEx>
        <w:trPr>
          <w:trHeight w:val="400"/>
        </w:trPr>
        <w:tc>
          <w:tcPr>
            <w:tcW w:w="704" w:type="dxa"/>
          </w:tcPr>
          <w:p w14:paraId="30826CC3" w14:textId="23BBD7F8" w:rsidR="000A05BA" w:rsidRDefault="000A05BA" w:rsidP="000A05BA">
            <w:pPr>
              <w:jc w:val="center"/>
            </w:pPr>
            <w:r>
              <w:t>3</w:t>
            </w:r>
          </w:p>
        </w:tc>
        <w:tc>
          <w:tcPr>
            <w:tcW w:w="6042" w:type="dxa"/>
          </w:tcPr>
          <w:p w14:paraId="1693367B" w14:textId="2E7F3B6D" w:rsidR="000A05BA" w:rsidRDefault="000A05BA" w:rsidP="000A05BA">
            <w:pPr>
              <w:jc w:val="center"/>
            </w:pPr>
            <w:r w:rsidRPr="0002424E">
              <w:t xml:space="preserve">Культурный </w:t>
            </w:r>
            <w:r>
              <w:t>к</w:t>
            </w:r>
            <w:r w:rsidRPr="0002424E">
              <w:t>ино</w:t>
            </w:r>
            <w:r>
              <w:t>-</w:t>
            </w:r>
            <w:r w:rsidRPr="0002424E">
              <w:t>квиз</w:t>
            </w:r>
            <w:r>
              <w:t xml:space="preserve"> </w:t>
            </w:r>
            <w:r w:rsidRPr="0002424E">
              <w:rPr>
                <w:i/>
              </w:rPr>
              <w:t>(по Пушкинской карте)</w:t>
            </w:r>
          </w:p>
        </w:tc>
        <w:tc>
          <w:tcPr>
            <w:tcW w:w="2534" w:type="dxa"/>
          </w:tcPr>
          <w:p w14:paraId="289DC4A8" w14:textId="1CE54497" w:rsidR="000A05BA" w:rsidRDefault="000A05BA" w:rsidP="000A05BA">
            <w:pPr>
              <w:jc w:val="center"/>
              <w:rPr>
                <w:lang w:val="en-US"/>
              </w:rPr>
            </w:pPr>
            <w:r w:rsidRPr="0002424E">
              <w:t>28.10</w:t>
            </w:r>
          </w:p>
        </w:tc>
        <w:tc>
          <w:tcPr>
            <w:tcW w:w="5741" w:type="dxa"/>
          </w:tcPr>
          <w:p w14:paraId="478E2ECF" w14:textId="541AD074" w:rsidR="000A05BA" w:rsidRDefault="000A05BA" w:rsidP="000A05BA">
            <w:pPr>
              <w:jc w:val="center"/>
            </w:pPr>
            <w:r>
              <w:t>МБУК «Центральная районная библиотека им. М.Е. Кильчичакова»</w:t>
            </w:r>
          </w:p>
        </w:tc>
      </w:tr>
    </w:tbl>
    <w:p w14:paraId="079F2F22" w14:textId="77777777" w:rsidR="0024207E" w:rsidRPr="00132C2A" w:rsidRDefault="0024207E" w:rsidP="00F322F7">
      <w:pPr>
        <w:rPr>
          <w:sz w:val="26"/>
          <w:szCs w:val="26"/>
        </w:rPr>
      </w:pPr>
    </w:p>
    <w:sectPr w:rsidR="0024207E" w:rsidRPr="00132C2A" w:rsidSect="00CD167C">
      <w:pgSz w:w="16838" w:h="11906" w:orient="landscape"/>
      <w:pgMar w:top="993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E0C7D"/>
    <w:rsid w:val="00013391"/>
    <w:rsid w:val="000340B7"/>
    <w:rsid w:val="000477E9"/>
    <w:rsid w:val="000836A9"/>
    <w:rsid w:val="00085551"/>
    <w:rsid w:val="000A05BA"/>
    <w:rsid w:val="000A440A"/>
    <w:rsid w:val="000B60F1"/>
    <w:rsid w:val="000D2DA0"/>
    <w:rsid w:val="000D5C4A"/>
    <w:rsid w:val="000E0C7D"/>
    <w:rsid w:val="000E5CEC"/>
    <w:rsid w:val="000E79E3"/>
    <w:rsid w:val="000F11C3"/>
    <w:rsid w:val="00104A6B"/>
    <w:rsid w:val="0011183C"/>
    <w:rsid w:val="00132C2A"/>
    <w:rsid w:val="00135396"/>
    <w:rsid w:val="001361EC"/>
    <w:rsid w:val="00137D5F"/>
    <w:rsid w:val="001428FF"/>
    <w:rsid w:val="00154B53"/>
    <w:rsid w:val="001764D7"/>
    <w:rsid w:val="001B7FD1"/>
    <w:rsid w:val="001D17E2"/>
    <w:rsid w:val="001F05C4"/>
    <w:rsid w:val="00217850"/>
    <w:rsid w:val="00226FFA"/>
    <w:rsid w:val="0024207E"/>
    <w:rsid w:val="00252CAF"/>
    <w:rsid w:val="002618A9"/>
    <w:rsid w:val="00267AAD"/>
    <w:rsid w:val="0027354E"/>
    <w:rsid w:val="002B35C4"/>
    <w:rsid w:val="002C0992"/>
    <w:rsid w:val="002C75E2"/>
    <w:rsid w:val="002D60F0"/>
    <w:rsid w:val="00304986"/>
    <w:rsid w:val="003167A3"/>
    <w:rsid w:val="00320875"/>
    <w:rsid w:val="00330E26"/>
    <w:rsid w:val="00346B90"/>
    <w:rsid w:val="00353A1F"/>
    <w:rsid w:val="00362CFA"/>
    <w:rsid w:val="0037674A"/>
    <w:rsid w:val="00390295"/>
    <w:rsid w:val="00393F42"/>
    <w:rsid w:val="003A1778"/>
    <w:rsid w:val="003B3C89"/>
    <w:rsid w:val="003C03BD"/>
    <w:rsid w:val="003E09DE"/>
    <w:rsid w:val="003E30EB"/>
    <w:rsid w:val="0046594C"/>
    <w:rsid w:val="00486EBD"/>
    <w:rsid w:val="004A7729"/>
    <w:rsid w:val="004B5E0B"/>
    <w:rsid w:val="004B7723"/>
    <w:rsid w:val="004D2972"/>
    <w:rsid w:val="004D4C52"/>
    <w:rsid w:val="004E40D1"/>
    <w:rsid w:val="004F0843"/>
    <w:rsid w:val="00515FA1"/>
    <w:rsid w:val="00522249"/>
    <w:rsid w:val="00526981"/>
    <w:rsid w:val="0057389D"/>
    <w:rsid w:val="00574BEF"/>
    <w:rsid w:val="00584B2B"/>
    <w:rsid w:val="00597277"/>
    <w:rsid w:val="005B4794"/>
    <w:rsid w:val="005B72E3"/>
    <w:rsid w:val="005D3C53"/>
    <w:rsid w:val="005E43D1"/>
    <w:rsid w:val="0066694B"/>
    <w:rsid w:val="006F1182"/>
    <w:rsid w:val="006F322D"/>
    <w:rsid w:val="006F370B"/>
    <w:rsid w:val="006F55D3"/>
    <w:rsid w:val="0070153F"/>
    <w:rsid w:val="00704B9F"/>
    <w:rsid w:val="007645EC"/>
    <w:rsid w:val="00770D23"/>
    <w:rsid w:val="00775D55"/>
    <w:rsid w:val="00783DAB"/>
    <w:rsid w:val="00784CC0"/>
    <w:rsid w:val="007B3E0A"/>
    <w:rsid w:val="007D2E43"/>
    <w:rsid w:val="00805ED6"/>
    <w:rsid w:val="008215D9"/>
    <w:rsid w:val="0084654A"/>
    <w:rsid w:val="00847B81"/>
    <w:rsid w:val="00850069"/>
    <w:rsid w:val="0085430D"/>
    <w:rsid w:val="00856A17"/>
    <w:rsid w:val="00862EE9"/>
    <w:rsid w:val="00871B0D"/>
    <w:rsid w:val="008836D3"/>
    <w:rsid w:val="00883724"/>
    <w:rsid w:val="00895326"/>
    <w:rsid w:val="00895BFA"/>
    <w:rsid w:val="008C3E04"/>
    <w:rsid w:val="008D3BDA"/>
    <w:rsid w:val="00906260"/>
    <w:rsid w:val="00932130"/>
    <w:rsid w:val="0093533C"/>
    <w:rsid w:val="009442CC"/>
    <w:rsid w:val="00946BA0"/>
    <w:rsid w:val="00980A2D"/>
    <w:rsid w:val="00992DF0"/>
    <w:rsid w:val="009E02AC"/>
    <w:rsid w:val="009E7A62"/>
    <w:rsid w:val="009F380C"/>
    <w:rsid w:val="00A13251"/>
    <w:rsid w:val="00A17C15"/>
    <w:rsid w:val="00A50196"/>
    <w:rsid w:val="00A5109B"/>
    <w:rsid w:val="00A57169"/>
    <w:rsid w:val="00A76092"/>
    <w:rsid w:val="00A8630A"/>
    <w:rsid w:val="00A87587"/>
    <w:rsid w:val="00AA1689"/>
    <w:rsid w:val="00AA5CB2"/>
    <w:rsid w:val="00AC3B3D"/>
    <w:rsid w:val="00AD5FAD"/>
    <w:rsid w:val="00B023FC"/>
    <w:rsid w:val="00B0751A"/>
    <w:rsid w:val="00B24171"/>
    <w:rsid w:val="00B31A65"/>
    <w:rsid w:val="00B37319"/>
    <w:rsid w:val="00B37C46"/>
    <w:rsid w:val="00B46F93"/>
    <w:rsid w:val="00B4789D"/>
    <w:rsid w:val="00B807FA"/>
    <w:rsid w:val="00B835F4"/>
    <w:rsid w:val="00BA1598"/>
    <w:rsid w:val="00BA7FFD"/>
    <w:rsid w:val="00BB6E2A"/>
    <w:rsid w:val="00BC03FE"/>
    <w:rsid w:val="00BE000F"/>
    <w:rsid w:val="00BE1CFA"/>
    <w:rsid w:val="00BE2983"/>
    <w:rsid w:val="00BF0F7F"/>
    <w:rsid w:val="00C01BDE"/>
    <w:rsid w:val="00C10833"/>
    <w:rsid w:val="00C2122C"/>
    <w:rsid w:val="00C2515A"/>
    <w:rsid w:val="00C572C2"/>
    <w:rsid w:val="00C62274"/>
    <w:rsid w:val="00C67AFF"/>
    <w:rsid w:val="00C71C21"/>
    <w:rsid w:val="00CA59EE"/>
    <w:rsid w:val="00CD167C"/>
    <w:rsid w:val="00CE7726"/>
    <w:rsid w:val="00CF1889"/>
    <w:rsid w:val="00CF2E66"/>
    <w:rsid w:val="00D16654"/>
    <w:rsid w:val="00D349B0"/>
    <w:rsid w:val="00D61986"/>
    <w:rsid w:val="00D70EEB"/>
    <w:rsid w:val="00D760F7"/>
    <w:rsid w:val="00D807BD"/>
    <w:rsid w:val="00DA48BB"/>
    <w:rsid w:val="00DB1AFA"/>
    <w:rsid w:val="00DB5AC6"/>
    <w:rsid w:val="00DC2030"/>
    <w:rsid w:val="00DC7BBA"/>
    <w:rsid w:val="00E2130A"/>
    <w:rsid w:val="00E23C61"/>
    <w:rsid w:val="00E33B21"/>
    <w:rsid w:val="00E61765"/>
    <w:rsid w:val="00E968E6"/>
    <w:rsid w:val="00E969EB"/>
    <w:rsid w:val="00E96B4A"/>
    <w:rsid w:val="00E97E22"/>
    <w:rsid w:val="00EF5DD8"/>
    <w:rsid w:val="00F14280"/>
    <w:rsid w:val="00F20A19"/>
    <w:rsid w:val="00F322F7"/>
    <w:rsid w:val="00F334C7"/>
    <w:rsid w:val="00F37EEE"/>
    <w:rsid w:val="00F85FDA"/>
    <w:rsid w:val="00F95430"/>
    <w:rsid w:val="00FF10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8CB52B"/>
  <w15:chartTrackingRefBased/>
  <w15:docId w15:val="{14D6FCF4-3A51-41F4-B556-9833849087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54B5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F95430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C3B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val">
    <w:name w:val="val"/>
    <w:basedOn w:val="a0"/>
    <w:rsid w:val="002618A9"/>
  </w:style>
  <w:style w:type="character" w:styleId="a4">
    <w:name w:val="Hyperlink"/>
    <w:basedOn w:val="a0"/>
    <w:uiPriority w:val="99"/>
    <w:rsid w:val="002618A9"/>
    <w:rPr>
      <w:color w:val="0000FF"/>
      <w:u w:val="single"/>
    </w:rPr>
  </w:style>
  <w:style w:type="paragraph" w:styleId="a5">
    <w:name w:val="Normal (Web)"/>
    <w:basedOn w:val="a"/>
    <w:uiPriority w:val="99"/>
    <w:unhideWhenUsed/>
    <w:rsid w:val="0024207E"/>
    <w:pPr>
      <w:spacing w:before="100" w:beforeAutospacing="1" w:after="100" w:afterAutospacing="1"/>
    </w:pPr>
  </w:style>
  <w:style w:type="character" w:customStyle="1" w:styleId="normaltextrun">
    <w:name w:val="normaltextrun"/>
    <w:basedOn w:val="a0"/>
    <w:rsid w:val="0084654A"/>
  </w:style>
  <w:style w:type="character" w:customStyle="1" w:styleId="eop">
    <w:name w:val="eop"/>
    <w:basedOn w:val="a0"/>
    <w:rsid w:val="0084654A"/>
  </w:style>
  <w:style w:type="paragraph" w:customStyle="1" w:styleId="paragraph">
    <w:name w:val="paragraph"/>
    <w:basedOn w:val="a"/>
    <w:rsid w:val="0084654A"/>
    <w:pPr>
      <w:spacing w:before="100" w:beforeAutospacing="1" w:after="100" w:afterAutospacing="1"/>
    </w:pPr>
  </w:style>
  <w:style w:type="character" w:customStyle="1" w:styleId="spellingerror">
    <w:name w:val="spellingerror"/>
    <w:basedOn w:val="a0"/>
    <w:rsid w:val="0084654A"/>
  </w:style>
  <w:style w:type="character" w:customStyle="1" w:styleId="a6">
    <w:name w:val="Без интервала Знак"/>
    <w:basedOn w:val="a0"/>
    <w:link w:val="a7"/>
    <w:uiPriority w:val="1"/>
    <w:locked/>
    <w:rsid w:val="000E5CEC"/>
  </w:style>
  <w:style w:type="paragraph" w:styleId="a7">
    <w:name w:val="No Spacing"/>
    <w:link w:val="a6"/>
    <w:uiPriority w:val="1"/>
    <w:qFormat/>
    <w:rsid w:val="000E5CEC"/>
    <w:pPr>
      <w:spacing w:after="0" w:line="240" w:lineRule="auto"/>
    </w:pPr>
  </w:style>
  <w:style w:type="character" w:styleId="a8">
    <w:name w:val="Unresolved Mention"/>
    <w:basedOn w:val="a0"/>
    <w:uiPriority w:val="99"/>
    <w:semiHidden/>
    <w:unhideWhenUsed/>
    <w:rsid w:val="00BB6E2A"/>
    <w:rPr>
      <w:color w:val="605E5C"/>
      <w:shd w:val="clear" w:color="auto" w:fill="E1DFDD"/>
    </w:rPr>
  </w:style>
  <w:style w:type="paragraph" w:styleId="a9">
    <w:name w:val="Balloon Text"/>
    <w:basedOn w:val="a"/>
    <w:link w:val="aa"/>
    <w:uiPriority w:val="99"/>
    <w:semiHidden/>
    <w:unhideWhenUsed/>
    <w:rsid w:val="001F05C4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1F05C4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F9543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b">
    <w:name w:val="Strong"/>
    <w:basedOn w:val="a0"/>
    <w:uiPriority w:val="22"/>
    <w:qFormat/>
    <w:rsid w:val="00267AAD"/>
    <w:rPr>
      <w:b/>
      <w:bCs/>
    </w:rPr>
  </w:style>
  <w:style w:type="paragraph" w:styleId="ac">
    <w:name w:val="Body Text"/>
    <w:basedOn w:val="a"/>
    <w:link w:val="ad"/>
    <w:rsid w:val="00775D55"/>
    <w:pPr>
      <w:spacing w:after="120"/>
    </w:pPr>
    <w:rPr>
      <w:rFonts w:ascii="Arial" w:eastAsia="Arial" w:hAnsi="Arial"/>
      <w:sz w:val="20"/>
      <w:szCs w:val="20"/>
    </w:rPr>
  </w:style>
  <w:style w:type="character" w:customStyle="1" w:styleId="ad">
    <w:name w:val="Основной текст Знак"/>
    <w:basedOn w:val="a0"/>
    <w:link w:val="ac"/>
    <w:rsid w:val="00775D55"/>
    <w:rPr>
      <w:rFonts w:ascii="Arial" w:eastAsia="Arial" w:hAnsi="Arial" w:cs="Times New Roman"/>
      <w:sz w:val="20"/>
      <w:szCs w:val="20"/>
      <w:lang w:eastAsia="ru-RU"/>
    </w:rPr>
  </w:style>
  <w:style w:type="table" w:customStyle="1" w:styleId="11">
    <w:name w:val="Сетка таблицы11"/>
    <w:basedOn w:val="a1"/>
    <w:next w:val="a3"/>
    <w:uiPriority w:val="39"/>
    <w:rsid w:val="00C572C2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">
    <w:name w:val="Сетка таблицы12"/>
    <w:basedOn w:val="a1"/>
    <w:uiPriority w:val="39"/>
    <w:rsid w:val="00E969EB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5667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25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1545</TotalTime>
  <Pages>1</Pages>
  <Words>421</Words>
  <Characters>2404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2820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Артур Мамышев</cp:lastModifiedBy>
  <cp:revision>105</cp:revision>
  <cp:lastPrinted>2022-10-24T01:07:00Z</cp:lastPrinted>
  <dcterms:created xsi:type="dcterms:W3CDTF">2020-09-25T04:57:00Z</dcterms:created>
  <dcterms:modified xsi:type="dcterms:W3CDTF">2023-02-02T07:26:00Z</dcterms:modified>
</cp:coreProperties>
</file>