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E36" w:rsidRDefault="006E1E36" w:rsidP="006E1E36"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-78105</wp:posOffset>
            </wp:positionV>
            <wp:extent cx="457200" cy="571500"/>
            <wp:effectExtent l="0" t="0" r="0" b="0"/>
            <wp:wrapSquare wrapText="bothSides"/>
            <wp:docPr id="41" name="Рисунок 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horzAnchor="margin" w:tblpXSpec="center" w:tblpY="900"/>
        <w:tblW w:w="9215" w:type="dxa"/>
        <w:tblLayout w:type="fixed"/>
        <w:tblLook w:val="0000"/>
      </w:tblPr>
      <w:tblGrid>
        <w:gridCol w:w="3828"/>
        <w:gridCol w:w="1418"/>
        <w:gridCol w:w="3969"/>
      </w:tblGrid>
      <w:tr w:rsidR="006E1E36" w:rsidRPr="000E65C5" w:rsidTr="004E0272">
        <w:tc>
          <w:tcPr>
            <w:tcW w:w="3828" w:type="dxa"/>
          </w:tcPr>
          <w:p w:rsidR="006E1E36" w:rsidRPr="00381DE9" w:rsidRDefault="006E1E36" w:rsidP="004E0272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РОССИЙСКАЯ ФЕДЕРАЦИЯ</w:t>
            </w:r>
          </w:p>
          <w:p w:rsidR="006E1E36" w:rsidRPr="00381DE9" w:rsidRDefault="006E1E36" w:rsidP="004E0272">
            <w:pPr>
              <w:jc w:val="center"/>
              <w:rPr>
                <w:b/>
              </w:rPr>
            </w:pPr>
            <w:r w:rsidRPr="00381DE9">
              <w:rPr>
                <w:b/>
              </w:rPr>
              <w:t>АДМИНИСТРАЦИЯ</w:t>
            </w:r>
          </w:p>
          <w:p w:rsidR="006E1E36" w:rsidRPr="00381DE9" w:rsidRDefault="006E1E36" w:rsidP="004E0272">
            <w:pPr>
              <w:jc w:val="center"/>
              <w:rPr>
                <w:b/>
              </w:rPr>
            </w:pPr>
            <w:r w:rsidRPr="00381DE9">
              <w:rPr>
                <w:b/>
              </w:rPr>
              <w:t>АСКИЗСКОГО РАЙОНА</w:t>
            </w:r>
          </w:p>
          <w:p w:rsidR="006E1E36" w:rsidRPr="00644827" w:rsidRDefault="006E1E36" w:rsidP="004E0272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РЕСПУБЛИКИ ХАКАСИЯ</w:t>
            </w:r>
          </w:p>
        </w:tc>
        <w:tc>
          <w:tcPr>
            <w:tcW w:w="1418" w:type="dxa"/>
          </w:tcPr>
          <w:p w:rsidR="006E1E36" w:rsidRPr="00644827" w:rsidRDefault="006E1E36" w:rsidP="004E0272">
            <w:pPr>
              <w:jc w:val="center"/>
              <w:rPr>
                <w:b/>
                <w:bCs/>
              </w:rPr>
            </w:pPr>
          </w:p>
        </w:tc>
        <w:tc>
          <w:tcPr>
            <w:tcW w:w="3969" w:type="dxa"/>
          </w:tcPr>
          <w:p w:rsidR="006E1E36" w:rsidRPr="00381DE9" w:rsidRDefault="006E1E36" w:rsidP="004E0272">
            <w:pPr>
              <w:pStyle w:val="7"/>
              <w:spacing w:before="0" w:after="0"/>
              <w:jc w:val="center"/>
              <w:rPr>
                <w:b/>
              </w:rPr>
            </w:pPr>
            <w:r w:rsidRPr="00381DE9">
              <w:rPr>
                <w:b/>
              </w:rPr>
              <w:t>РОССИЯ ФЕДЕРАЦИЯЗЫ</w:t>
            </w:r>
          </w:p>
          <w:p w:rsidR="006E1E36" w:rsidRPr="00381DE9" w:rsidRDefault="006E1E36" w:rsidP="004E0272">
            <w:pPr>
              <w:jc w:val="center"/>
              <w:rPr>
                <w:b/>
              </w:rPr>
            </w:pPr>
            <w:r w:rsidRPr="00381DE9">
              <w:rPr>
                <w:b/>
              </w:rPr>
              <w:t>ХАКАС РЕСПУБЛИКАЗЫНЫН</w:t>
            </w:r>
          </w:p>
          <w:p w:rsidR="006E1E36" w:rsidRPr="00381DE9" w:rsidRDefault="006E1E36" w:rsidP="004E0272">
            <w:pPr>
              <w:jc w:val="center"/>
              <w:rPr>
                <w:b/>
              </w:rPr>
            </w:pPr>
            <w:r w:rsidRPr="00381DE9">
              <w:rPr>
                <w:b/>
              </w:rPr>
              <w:t>АСХЫС АЙМА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ЫНЫН</w:t>
            </w:r>
          </w:p>
          <w:p w:rsidR="006E1E36" w:rsidRPr="00644827" w:rsidRDefault="006E1E36" w:rsidP="004E0272">
            <w:pPr>
              <w:jc w:val="center"/>
              <w:rPr>
                <w:b/>
                <w:bCs/>
              </w:rPr>
            </w:pPr>
            <w:r w:rsidRPr="00381DE9">
              <w:rPr>
                <w:b/>
              </w:rPr>
              <w:t>УСТА</w:t>
            </w:r>
            <w:proofErr w:type="gramStart"/>
            <w:r w:rsidRPr="00381DE9">
              <w:rPr>
                <w:b/>
                <w:lang w:val="en-US"/>
              </w:rPr>
              <w:t>F</w:t>
            </w:r>
            <w:proofErr w:type="gramEnd"/>
            <w:r w:rsidRPr="00381DE9">
              <w:rPr>
                <w:b/>
              </w:rPr>
              <w:t>-ПАСТАА</w:t>
            </w:r>
          </w:p>
        </w:tc>
      </w:tr>
    </w:tbl>
    <w:p w:rsidR="006E1E36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6E1E36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6E1E36" w:rsidRDefault="006E1E36" w:rsidP="006E1E36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6E1E36" w:rsidRDefault="006E1E36" w:rsidP="006E1E36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bCs w:val="0"/>
          <w:sz w:val="28"/>
          <w:szCs w:val="28"/>
        </w:rPr>
      </w:pPr>
    </w:p>
    <w:p w:rsidR="006E1E36" w:rsidRPr="004A5A8C" w:rsidRDefault="006E1E36" w:rsidP="006E1E36">
      <w:pPr>
        <w:pStyle w:val="ConsPlusTitle"/>
        <w:widowControl/>
        <w:tabs>
          <w:tab w:val="left" w:pos="5812"/>
          <w:tab w:val="left" w:pos="6379"/>
        </w:tabs>
        <w:jc w:val="center"/>
        <w:outlineLvl w:val="0"/>
        <w:rPr>
          <w:sz w:val="28"/>
          <w:szCs w:val="28"/>
        </w:rPr>
      </w:pPr>
      <w:r w:rsidRPr="004A5A8C">
        <w:rPr>
          <w:bCs w:val="0"/>
          <w:sz w:val="28"/>
          <w:szCs w:val="28"/>
        </w:rPr>
        <w:t>ПОСТАНОВЛЕНИЕ</w:t>
      </w:r>
    </w:p>
    <w:p w:rsidR="006E1E36" w:rsidRPr="00DD5802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6E1E36" w:rsidRPr="00831CF7" w:rsidRDefault="004C557F" w:rsidP="006E1E36">
      <w:pPr>
        <w:rPr>
          <w:i/>
          <w:sz w:val="26"/>
          <w:szCs w:val="26"/>
        </w:rPr>
      </w:pPr>
      <w:r>
        <w:rPr>
          <w:sz w:val="26"/>
          <w:szCs w:val="26"/>
        </w:rPr>
        <w:t>о</w:t>
      </w:r>
      <w:r w:rsidR="006E1E36" w:rsidRPr="00831CF7">
        <w:rPr>
          <w:sz w:val="26"/>
          <w:szCs w:val="26"/>
        </w:rPr>
        <w:t>т</w:t>
      </w:r>
      <w:r>
        <w:rPr>
          <w:sz w:val="26"/>
          <w:szCs w:val="26"/>
        </w:rPr>
        <w:t xml:space="preserve"> 14.12.2021</w:t>
      </w:r>
      <w:r w:rsidR="006E1E36" w:rsidRPr="00831CF7"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 xml:space="preserve">                          </w:t>
      </w:r>
      <w:r w:rsidR="006E1E36" w:rsidRPr="00831CF7">
        <w:rPr>
          <w:sz w:val="26"/>
          <w:szCs w:val="26"/>
        </w:rPr>
        <w:t xml:space="preserve">с. Аскиз         </w:t>
      </w:r>
      <w:r w:rsidR="006E1E36">
        <w:rPr>
          <w:sz w:val="26"/>
          <w:szCs w:val="26"/>
        </w:rPr>
        <w:t xml:space="preserve">                              </w:t>
      </w:r>
      <w:r w:rsidR="006E1E36" w:rsidRPr="00831CF7">
        <w:rPr>
          <w:sz w:val="26"/>
          <w:szCs w:val="26"/>
        </w:rPr>
        <w:t>№</w:t>
      </w:r>
      <w:r>
        <w:rPr>
          <w:sz w:val="26"/>
          <w:szCs w:val="26"/>
        </w:rPr>
        <w:t xml:space="preserve"> 908-п</w:t>
      </w:r>
    </w:p>
    <w:p w:rsidR="006E1E36" w:rsidRPr="00DD5802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center"/>
        <w:outlineLvl w:val="0"/>
        <w:rPr>
          <w:sz w:val="26"/>
          <w:szCs w:val="26"/>
        </w:rPr>
      </w:pPr>
    </w:p>
    <w:p w:rsidR="006E1E36" w:rsidRPr="00DD5802" w:rsidRDefault="006E1E36" w:rsidP="006E1E36">
      <w:pPr>
        <w:pStyle w:val="ConsPlusTitle"/>
        <w:widowControl/>
        <w:tabs>
          <w:tab w:val="left" w:pos="5812"/>
          <w:tab w:val="left" w:pos="6379"/>
        </w:tabs>
        <w:ind w:right="3543"/>
        <w:jc w:val="both"/>
        <w:outlineLvl w:val="0"/>
        <w:rPr>
          <w:sz w:val="26"/>
          <w:szCs w:val="26"/>
        </w:rPr>
      </w:pPr>
    </w:p>
    <w:p w:rsidR="006E1E36" w:rsidRPr="00831CF7" w:rsidRDefault="006E1E36" w:rsidP="006E1E36">
      <w:pPr>
        <w:pStyle w:val="ConsPlusTitle"/>
        <w:widowControl/>
        <w:tabs>
          <w:tab w:val="left" w:pos="5812"/>
        </w:tabs>
        <w:ind w:right="3543"/>
        <w:jc w:val="both"/>
        <w:outlineLvl w:val="0"/>
        <w:rPr>
          <w:bCs w:val="0"/>
          <w:sz w:val="26"/>
          <w:szCs w:val="26"/>
        </w:rPr>
      </w:pPr>
      <w:r w:rsidRPr="00831CF7">
        <w:rPr>
          <w:bCs w:val="0"/>
          <w:sz w:val="26"/>
          <w:szCs w:val="26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образования Аскизский район на 2022 год</w:t>
      </w:r>
    </w:p>
    <w:p w:rsidR="006E1E36" w:rsidRPr="00831CF7" w:rsidRDefault="006E1E36" w:rsidP="006E1E36">
      <w:pPr>
        <w:pStyle w:val="ConsPlusTitle"/>
        <w:widowControl/>
        <w:tabs>
          <w:tab w:val="left" w:pos="5812"/>
        </w:tabs>
        <w:ind w:right="3543"/>
        <w:outlineLvl w:val="0"/>
        <w:rPr>
          <w:b w:val="0"/>
          <w:sz w:val="26"/>
          <w:szCs w:val="26"/>
        </w:rPr>
      </w:pPr>
      <w:r w:rsidRPr="00831CF7">
        <w:rPr>
          <w:b w:val="0"/>
          <w:sz w:val="26"/>
          <w:szCs w:val="26"/>
        </w:rPr>
        <w:tab/>
      </w:r>
    </w:p>
    <w:p w:rsidR="006E1E36" w:rsidRPr="00831CF7" w:rsidRDefault="006E1E36" w:rsidP="006E1E36">
      <w:pPr>
        <w:spacing w:line="264" w:lineRule="auto"/>
        <w:ind w:firstLine="709"/>
        <w:jc w:val="both"/>
        <w:rPr>
          <w:sz w:val="26"/>
          <w:szCs w:val="26"/>
        </w:rPr>
      </w:pPr>
      <w:proofErr w:type="gramStart"/>
      <w:r w:rsidRPr="00831CF7">
        <w:rPr>
          <w:bCs/>
          <w:sz w:val="26"/>
          <w:szCs w:val="26"/>
        </w:rPr>
        <w:t xml:space="preserve">В соответствии с частью 2 статьи 44 Федерального закона от 31.07.2020 г. </w:t>
      </w:r>
      <w:r>
        <w:rPr>
          <w:bCs/>
          <w:sz w:val="26"/>
          <w:szCs w:val="26"/>
        </w:rPr>
        <w:t xml:space="preserve">          </w:t>
      </w:r>
      <w:r w:rsidRPr="00831CF7">
        <w:rPr>
          <w:bCs/>
          <w:sz w:val="26"/>
          <w:szCs w:val="26"/>
        </w:rPr>
        <w:t>№ 248-ФЗ «О государственном контроле (надзоре) и муниципальном контроле в Российской Федерации»</w:t>
      </w:r>
      <w:r w:rsidRPr="00831CF7">
        <w:rPr>
          <w:sz w:val="26"/>
          <w:szCs w:val="26"/>
        </w:rPr>
        <w:t xml:space="preserve">, руководствуясь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831CF7">
        <w:rPr>
          <w:b/>
          <w:sz w:val="26"/>
          <w:szCs w:val="26"/>
        </w:rPr>
        <w:t>Администрация Аскизского района Республики Хакасия</w:t>
      </w:r>
      <w:r w:rsidRPr="00831CF7">
        <w:rPr>
          <w:sz w:val="26"/>
          <w:szCs w:val="26"/>
        </w:rPr>
        <w:t xml:space="preserve"> </w:t>
      </w:r>
      <w:r w:rsidRPr="00831CF7">
        <w:rPr>
          <w:b/>
          <w:sz w:val="26"/>
          <w:szCs w:val="26"/>
        </w:rPr>
        <w:t>постановляет:</w:t>
      </w:r>
      <w:proofErr w:type="gramEnd"/>
    </w:p>
    <w:p w:rsidR="006E1E36" w:rsidRPr="00831CF7" w:rsidRDefault="006E1E36" w:rsidP="006E1E36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831CF7">
        <w:rPr>
          <w:sz w:val="26"/>
          <w:szCs w:val="26"/>
        </w:rPr>
        <w:t xml:space="preserve">Утвердить </w:t>
      </w:r>
      <w:r w:rsidR="001B320F">
        <w:rPr>
          <w:sz w:val="26"/>
          <w:szCs w:val="26"/>
        </w:rPr>
        <w:t xml:space="preserve">прилагаемую </w:t>
      </w:r>
      <w:r w:rsidRPr="00831CF7">
        <w:rPr>
          <w:sz w:val="26"/>
          <w:szCs w:val="26"/>
        </w:rPr>
        <w:t>Программу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образования Аскизский район на 2022 год.</w:t>
      </w:r>
    </w:p>
    <w:p w:rsidR="006E1E36" w:rsidRPr="00831CF7" w:rsidRDefault="006E1E36" w:rsidP="006E1E36">
      <w:pPr>
        <w:pStyle w:val="a3"/>
        <w:numPr>
          <w:ilvl w:val="0"/>
          <w:numId w:val="1"/>
        </w:numPr>
        <w:tabs>
          <w:tab w:val="left" w:pos="0"/>
          <w:tab w:val="left" w:pos="284"/>
          <w:tab w:val="left" w:pos="567"/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r w:rsidRPr="00831CF7">
        <w:rPr>
          <w:sz w:val="26"/>
          <w:szCs w:val="26"/>
        </w:rPr>
        <w:t>Направить  настоящее  постановление  в редакцию  газеты   «Аскизский труженик» для опубликования и разместить на официальном сайте Администрации Аскизского района Республики Хакасия.</w:t>
      </w:r>
    </w:p>
    <w:p w:rsidR="006E1E36" w:rsidRPr="00831CF7" w:rsidRDefault="006E1E36" w:rsidP="006E1E36">
      <w:pPr>
        <w:pStyle w:val="a3"/>
        <w:numPr>
          <w:ilvl w:val="0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6"/>
          <w:szCs w:val="26"/>
        </w:rPr>
      </w:pPr>
      <w:proofErr w:type="gramStart"/>
      <w:r w:rsidRPr="00831CF7">
        <w:rPr>
          <w:sz w:val="26"/>
          <w:szCs w:val="26"/>
        </w:rPr>
        <w:t>Контроль за</w:t>
      </w:r>
      <w:proofErr w:type="gramEnd"/>
      <w:r w:rsidRPr="00831CF7">
        <w:rPr>
          <w:sz w:val="26"/>
          <w:szCs w:val="26"/>
        </w:rPr>
        <w:t xml:space="preserve"> исполнением настоящего постановления возложить на заместителя главы Администрации Аскизского района Республики Хакасия </w:t>
      </w:r>
      <w:r>
        <w:rPr>
          <w:sz w:val="26"/>
          <w:szCs w:val="26"/>
        </w:rPr>
        <w:t xml:space="preserve">                </w:t>
      </w:r>
      <w:r w:rsidRPr="00831CF7">
        <w:rPr>
          <w:sz w:val="26"/>
          <w:szCs w:val="26"/>
        </w:rPr>
        <w:t xml:space="preserve">Н.С. </w:t>
      </w:r>
      <w:proofErr w:type="spellStart"/>
      <w:r w:rsidRPr="00831CF7">
        <w:rPr>
          <w:sz w:val="26"/>
          <w:szCs w:val="26"/>
        </w:rPr>
        <w:t>Асочакова</w:t>
      </w:r>
      <w:proofErr w:type="spellEnd"/>
      <w:r w:rsidRPr="00831CF7">
        <w:rPr>
          <w:sz w:val="26"/>
          <w:szCs w:val="26"/>
        </w:rPr>
        <w:t>.</w:t>
      </w:r>
    </w:p>
    <w:p w:rsidR="006E1E36" w:rsidRPr="00831CF7" w:rsidRDefault="006E1E36" w:rsidP="006E1E36">
      <w:pPr>
        <w:pStyle w:val="a3"/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6E1E36" w:rsidRPr="00831CF7" w:rsidRDefault="006E1E36" w:rsidP="006E1E36">
      <w:pPr>
        <w:pStyle w:val="a3"/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6E1E36" w:rsidRPr="001B320F" w:rsidRDefault="006E1E36" w:rsidP="001B320F">
      <w:pPr>
        <w:tabs>
          <w:tab w:val="left" w:pos="284"/>
          <w:tab w:val="left" w:pos="993"/>
        </w:tabs>
        <w:jc w:val="both"/>
        <w:rPr>
          <w:sz w:val="26"/>
          <w:szCs w:val="26"/>
        </w:rPr>
      </w:pPr>
    </w:p>
    <w:p w:rsidR="001B320F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  <w:r w:rsidRPr="00831CF7">
        <w:rPr>
          <w:b w:val="0"/>
          <w:bCs w:val="0"/>
          <w:sz w:val="26"/>
          <w:szCs w:val="26"/>
        </w:rPr>
        <w:t xml:space="preserve">Главы Администрации                                                                        </w:t>
      </w:r>
      <w:r>
        <w:rPr>
          <w:b w:val="0"/>
          <w:bCs w:val="0"/>
          <w:sz w:val="26"/>
          <w:szCs w:val="26"/>
        </w:rPr>
        <w:t xml:space="preserve">А.В. </w:t>
      </w:r>
      <w:proofErr w:type="spellStart"/>
      <w:r>
        <w:rPr>
          <w:b w:val="0"/>
          <w:bCs w:val="0"/>
          <w:sz w:val="26"/>
          <w:szCs w:val="26"/>
        </w:rPr>
        <w:t>Челтыгмашев</w:t>
      </w:r>
      <w:proofErr w:type="spellEnd"/>
    </w:p>
    <w:p w:rsidR="006E1E36" w:rsidRPr="004A3F3E" w:rsidRDefault="006E1E36" w:rsidP="006E1E36">
      <w:pPr>
        <w:ind w:left="5387"/>
        <w:rPr>
          <w:sz w:val="26"/>
          <w:szCs w:val="26"/>
        </w:rPr>
      </w:pPr>
      <w:r w:rsidRPr="004A3F3E">
        <w:rPr>
          <w:sz w:val="26"/>
          <w:szCs w:val="26"/>
        </w:rPr>
        <w:lastRenderedPageBreak/>
        <w:t>Утверждена</w:t>
      </w:r>
    </w:p>
    <w:p w:rsidR="006E1E36" w:rsidRPr="004A3F3E" w:rsidRDefault="006E1E36" w:rsidP="006E1E36">
      <w:pPr>
        <w:pStyle w:val="a3"/>
        <w:ind w:left="5387"/>
        <w:rPr>
          <w:sz w:val="26"/>
          <w:szCs w:val="26"/>
        </w:rPr>
      </w:pPr>
      <w:r w:rsidRPr="004A3F3E">
        <w:rPr>
          <w:sz w:val="26"/>
          <w:szCs w:val="26"/>
        </w:rPr>
        <w:t>постановлением Администрации Аскизского района Республики Хакасия</w:t>
      </w:r>
    </w:p>
    <w:p w:rsidR="006E1E36" w:rsidRPr="004A3F3E" w:rsidRDefault="004C557F" w:rsidP="006E1E36">
      <w:pPr>
        <w:pStyle w:val="a3"/>
        <w:ind w:left="5387"/>
        <w:rPr>
          <w:sz w:val="26"/>
          <w:szCs w:val="26"/>
        </w:rPr>
      </w:pPr>
      <w:r>
        <w:rPr>
          <w:sz w:val="26"/>
          <w:szCs w:val="26"/>
        </w:rPr>
        <w:t xml:space="preserve">от «14» декабря </w:t>
      </w:r>
      <w:r w:rsidR="006E1E36" w:rsidRPr="004A3F3E">
        <w:rPr>
          <w:sz w:val="26"/>
          <w:szCs w:val="26"/>
        </w:rPr>
        <w:t>2021 года  №</w:t>
      </w:r>
      <w:r>
        <w:rPr>
          <w:sz w:val="26"/>
          <w:szCs w:val="26"/>
        </w:rPr>
        <w:t xml:space="preserve"> 908-п</w:t>
      </w:r>
    </w:p>
    <w:p w:rsidR="006E1E36" w:rsidRPr="00A551A6" w:rsidRDefault="006E1E36" w:rsidP="006E1E36">
      <w:pPr>
        <w:pStyle w:val="a3"/>
        <w:ind w:left="0"/>
      </w:pPr>
      <w:r>
        <w:t xml:space="preserve"> </w:t>
      </w: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>
        <w:rPr>
          <w:bCs w:val="0"/>
          <w:sz w:val="26"/>
          <w:szCs w:val="26"/>
        </w:rPr>
        <w:t>Программа</w:t>
      </w:r>
      <w:r w:rsidRPr="00D9433E">
        <w:rPr>
          <w:bCs w:val="0"/>
          <w:sz w:val="26"/>
          <w:szCs w:val="26"/>
        </w:rPr>
        <w:t xml:space="preserve"> </w:t>
      </w: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D9433E">
        <w:rPr>
          <w:bCs w:val="0"/>
          <w:sz w:val="26"/>
          <w:szCs w:val="26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вне границ населенных пунктов в границах муниципального образования Аскизский район на 2022 год</w:t>
      </w:r>
    </w:p>
    <w:p w:rsidR="006E1E36" w:rsidRDefault="006E1E36" w:rsidP="006E1E36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6E1E36" w:rsidRPr="004A3F3E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proofErr w:type="gramStart"/>
      <w:r w:rsidRPr="004A3F3E">
        <w:rPr>
          <w:sz w:val="26"/>
          <w:szCs w:val="26"/>
        </w:rPr>
        <w:t xml:space="preserve">Программа </w:t>
      </w:r>
      <w:r w:rsidRPr="004A3F3E">
        <w:rPr>
          <w:bCs/>
          <w:sz w:val="26"/>
          <w:szCs w:val="26"/>
        </w:rPr>
        <w:t>профилактики рисков причинения вреда (ущерба) охраняемым законом ценностям при осуществлении муниципального контр</w:t>
      </w:r>
      <w:r>
        <w:rPr>
          <w:bCs/>
          <w:sz w:val="26"/>
          <w:szCs w:val="26"/>
        </w:rPr>
        <w:t>оля на автомобильном транспорте</w:t>
      </w:r>
      <w:r w:rsidRPr="004A3F3E">
        <w:rPr>
          <w:bCs/>
          <w:sz w:val="26"/>
          <w:szCs w:val="26"/>
        </w:rPr>
        <w:t xml:space="preserve"> </w:t>
      </w:r>
      <w:r w:rsidRPr="00D9433E">
        <w:rPr>
          <w:sz w:val="26"/>
          <w:szCs w:val="26"/>
        </w:rPr>
        <w:t>и в дорожном хозяйстве вне границ населенных пунктов в границах муниципального образования Аскизский район на 2022 год</w:t>
      </w:r>
      <w:r w:rsidRPr="004A3F3E">
        <w:rPr>
          <w:bCs/>
          <w:sz w:val="26"/>
          <w:szCs w:val="26"/>
        </w:rPr>
        <w:t xml:space="preserve"> (далее – Программа)</w:t>
      </w:r>
      <w:r w:rsidRPr="004A3F3E">
        <w:rPr>
          <w:sz w:val="26"/>
          <w:szCs w:val="26"/>
        </w:rPr>
        <w:t>, разработана в соответствии с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</w:t>
      </w:r>
      <w:proofErr w:type="gramEnd"/>
      <w:r w:rsidRPr="004A3F3E">
        <w:rPr>
          <w:sz w:val="26"/>
          <w:szCs w:val="26"/>
        </w:rPr>
        <w:t xml:space="preserve"> (ущерба) охраняемым законом ценностям. Программа определяет цели, задачи и порядок осуществления профилактических мероприятий, направленных на предупреждение нарушений юридическими лицами и индивидуальными предпринимателями обязательных требований и требований, установленных муниципальными правовыми актами.</w:t>
      </w:r>
    </w:p>
    <w:p w:rsidR="006E1E36" w:rsidRPr="004A3F3E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 w:val="26"/>
          <w:szCs w:val="26"/>
        </w:rPr>
      </w:pPr>
      <w:r w:rsidRPr="004A3F3E">
        <w:rPr>
          <w:sz w:val="26"/>
          <w:szCs w:val="26"/>
        </w:rPr>
        <w:t xml:space="preserve">Настоящая Программа разработана </w:t>
      </w:r>
      <w:r w:rsidRPr="004B0316">
        <w:rPr>
          <w:sz w:val="26"/>
          <w:szCs w:val="26"/>
        </w:rPr>
        <w:t>Муниципальным казенным учреждением «Комитет по закупкам администрации Аскизского района» и Муниципальным казенным учреждением «Управление по градостроительной и жилищной политике администрации Аскизского района»</w:t>
      </w:r>
      <w:r>
        <w:rPr>
          <w:sz w:val="26"/>
          <w:szCs w:val="26"/>
        </w:rPr>
        <w:t>,</w:t>
      </w:r>
      <w:r w:rsidRPr="004B0316">
        <w:rPr>
          <w:sz w:val="26"/>
          <w:szCs w:val="26"/>
        </w:rPr>
        <w:t xml:space="preserve"> </w:t>
      </w:r>
      <w:r w:rsidRPr="004A3F3E">
        <w:rPr>
          <w:sz w:val="26"/>
          <w:szCs w:val="26"/>
        </w:rPr>
        <w:t>уполномоченным</w:t>
      </w:r>
      <w:r>
        <w:rPr>
          <w:sz w:val="26"/>
          <w:szCs w:val="26"/>
        </w:rPr>
        <w:t>и</w:t>
      </w:r>
      <w:r w:rsidRPr="004A3F3E">
        <w:rPr>
          <w:sz w:val="26"/>
          <w:szCs w:val="26"/>
        </w:rPr>
        <w:t xml:space="preserve"> на осуществление муниципального контроля, </w:t>
      </w:r>
      <w:r>
        <w:rPr>
          <w:sz w:val="26"/>
          <w:szCs w:val="26"/>
        </w:rPr>
        <w:t xml:space="preserve"> </w:t>
      </w:r>
      <w:r w:rsidRPr="004A3F3E">
        <w:rPr>
          <w:sz w:val="26"/>
          <w:szCs w:val="26"/>
        </w:rPr>
        <w:t>(дале</w:t>
      </w:r>
      <w:r>
        <w:rPr>
          <w:sz w:val="26"/>
          <w:szCs w:val="26"/>
        </w:rPr>
        <w:t>е по тексту – контрольный орган</w:t>
      </w:r>
      <w:r w:rsidRPr="004A3F3E">
        <w:rPr>
          <w:sz w:val="26"/>
          <w:szCs w:val="26"/>
        </w:rPr>
        <w:t>).</w:t>
      </w:r>
    </w:p>
    <w:p w:rsidR="006E1E36" w:rsidRPr="00E4198C" w:rsidRDefault="006E1E36" w:rsidP="006E1E36">
      <w:pPr>
        <w:overflowPunct w:val="0"/>
        <w:autoSpaceDE w:val="0"/>
        <w:autoSpaceDN w:val="0"/>
        <w:adjustRightInd w:val="0"/>
        <w:ind w:firstLine="708"/>
        <w:jc w:val="center"/>
        <w:textAlignment w:val="baseline"/>
        <w:rPr>
          <w:b/>
        </w:rPr>
      </w:pPr>
    </w:p>
    <w:p w:rsidR="006E1E36" w:rsidRPr="00722241" w:rsidRDefault="006E1E36" w:rsidP="006E1E3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22241">
        <w:rPr>
          <w:b/>
          <w:sz w:val="26"/>
          <w:szCs w:val="26"/>
        </w:rPr>
        <w:t>Раздел 1. Анализ текущего состояния осуществления вида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6E1E36" w:rsidRPr="00722241" w:rsidRDefault="006E1E36" w:rsidP="006E1E36">
      <w:pPr>
        <w:tabs>
          <w:tab w:val="left" w:pos="6624"/>
        </w:tabs>
        <w:overflowPunct w:val="0"/>
        <w:autoSpaceDE w:val="0"/>
        <w:autoSpaceDN w:val="0"/>
        <w:adjustRightInd w:val="0"/>
        <w:ind w:firstLine="709"/>
        <w:textAlignment w:val="baseline"/>
        <w:rPr>
          <w:b/>
          <w:sz w:val="26"/>
          <w:szCs w:val="26"/>
        </w:rPr>
      </w:pPr>
    </w:p>
    <w:p w:rsidR="006E1E36" w:rsidRPr="00722241" w:rsidRDefault="006E1E36" w:rsidP="006E1E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Pr="00722241">
        <w:rPr>
          <w:sz w:val="26"/>
          <w:szCs w:val="26"/>
        </w:rPr>
        <w:t>Муниципальный контроль осуществляется в соответствии с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31.07.2020 № 248-ФЗ «О государственном контроле (надзоре) и муниципальном контроле в Российской Федерации», другими федеральными законами, актами Президента Российской Федерации, постановлениями Правительства Российской Федерации, настоящим Положением и другими муниципальными нормативными правовыми актами.</w:t>
      </w:r>
    </w:p>
    <w:p w:rsidR="006E1E36" w:rsidRPr="00722241" w:rsidRDefault="006E1E36" w:rsidP="006E1E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1.2</w:t>
      </w:r>
      <w:r w:rsidRPr="00722241">
        <w:rPr>
          <w:sz w:val="26"/>
          <w:szCs w:val="26"/>
        </w:rPr>
        <w:t>. Вид муниципального контроля: муниципальный   контроль   на автомобильном транспорте и в дорожном хозяйстве вне границ населенных пунктов в границах муниципального образования Аскизский район</w:t>
      </w:r>
      <w:r>
        <w:rPr>
          <w:sz w:val="26"/>
          <w:szCs w:val="26"/>
        </w:rPr>
        <w:t>.</w:t>
      </w:r>
    </w:p>
    <w:p w:rsidR="006E1E36" w:rsidRPr="00722241" w:rsidRDefault="006E1E36" w:rsidP="006E1E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</w:t>
      </w:r>
      <w:r w:rsidRPr="00F232B4">
        <w:rPr>
          <w:sz w:val="26"/>
          <w:szCs w:val="26"/>
        </w:rPr>
        <w:t xml:space="preserve">Предметом муниципального контроля на автомобильном транспорте является соблюдение юридическими лицами, индивидуальными предпринимателями, гражданами </w:t>
      </w:r>
      <w:r w:rsidRPr="000C51EA">
        <w:rPr>
          <w:sz w:val="26"/>
          <w:szCs w:val="26"/>
        </w:rPr>
        <w:t xml:space="preserve">(далее – контролируемые лица) </w:t>
      </w:r>
      <w:r w:rsidRPr="00722241">
        <w:rPr>
          <w:sz w:val="26"/>
          <w:szCs w:val="26"/>
        </w:rPr>
        <w:t>обязательных требований:</w:t>
      </w:r>
    </w:p>
    <w:p w:rsidR="006E1E36" w:rsidRPr="00F232B4" w:rsidRDefault="006E1E36" w:rsidP="006E1E36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 вне границ населенных пунктов в границах муниципальн</w:t>
      </w:r>
      <w:r>
        <w:rPr>
          <w:sz w:val="26"/>
          <w:szCs w:val="26"/>
        </w:rPr>
        <w:t>ого образования Аскизский район:</w:t>
      </w:r>
    </w:p>
    <w:p w:rsidR="006E1E36" w:rsidRPr="00F232B4" w:rsidRDefault="006E1E36" w:rsidP="006E1E36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6E1E36" w:rsidRPr="00F232B4" w:rsidRDefault="006E1E36" w:rsidP="006E1E36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6E1E36" w:rsidRDefault="006E1E36" w:rsidP="006E1E36">
      <w:pPr>
        <w:ind w:firstLine="709"/>
        <w:jc w:val="both"/>
        <w:rPr>
          <w:sz w:val="26"/>
          <w:szCs w:val="26"/>
        </w:rPr>
      </w:pPr>
      <w:r w:rsidRPr="00F232B4">
        <w:rPr>
          <w:sz w:val="26"/>
          <w:szCs w:val="26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перевозок.</w:t>
      </w:r>
    </w:p>
    <w:p w:rsidR="006E1E36" w:rsidRPr="008D1C67" w:rsidRDefault="006E1E36" w:rsidP="006E1E36">
      <w:pPr>
        <w:ind w:firstLine="709"/>
        <w:jc w:val="both"/>
        <w:rPr>
          <w:sz w:val="26"/>
          <w:szCs w:val="26"/>
        </w:rPr>
      </w:pPr>
      <w:r w:rsidRPr="008D1C67">
        <w:rPr>
          <w:sz w:val="26"/>
          <w:szCs w:val="26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6E1E36" w:rsidRPr="00722241" w:rsidRDefault="006E1E36" w:rsidP="006E1E36">
      <w:pPr>
        <w:ind w:firstLine="709"/>
        <w:jc w:val="both"/>
        <w:rPr>
          <w:sz w:val="26"/>
          <w:szCs w:val="26"/>
        </w:rPr>
      </w:pPr>
      <w:r w:rsidRPr="00722241">
        <w:rPr>
          <w:sz w:val="26"/>
          <w:szCs w:val="26"/>
        </w:rPr>
        <w:t xml:space="preserve">Под обеспечением сохранности автомобильных дорог понимается комплекс мероприятий, направленных на обеспечение соблюдения требований, установленных международными договорами Российской Федерации, федеральными законами и принимаемыми в соответствии с ними иными нормативными правовыми актами Российской Федерации, владельцами таких автомобильных дорог (в области ремонта и </w:t>
      </w:r>
      <w:proofErr w:type="gramStart"/>
      <w:r w:rsidRPr="00722241">
        <w:rPr>
          <w:sz w:val="26"/>
          <w:szCs w:val="26"/>
        </w:rPr>
        <w:t>содержания</w:t>
      </w:r>
      <w:proofErr w:type="gramEnd"/>
      <w:r w:rsidRPr="00722241">
        <w:rPr>
          <w:sz w:val="26"/>
          <w:szCs w:val="26"/>
        </w:rPr>
        <w:t xml:space="preserve"> автомобильных дорог), пользователями таких автомобильных дорог (в области использования автомобильных дорог), должностными лицами, юридическими и физическими лицами (в области использования полос отвода и (или) придорожных полос автомобильных дорог).</w:t>
      </w:r>
    </w:p>
    <w:p w:rsidR="006E1E36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1.4. </w:t>
      </w:r>
      <w:r w:rsidRPr="00625CE4">
        <w:rPr>
          <w:color w:val="000000"/>
          <w:sz w:val="26"/>
          <w:szCs w:val="26"/>
        </w:rPr>
        <w:t xml:space="preserve">В рамках профилактики рисков причинения вреда (ущерба) охраняемым законом ценностям </w:t>
      </w:r>
      <w:r w:rsidRPr="00A851DA">
        <w:rPr>
          <w:color w:val="000000"/>
          <w:sz w:val="26"/>
          <w:szCs w:val="26"/>
        </w:rPr>
        <w:t>осуществляются следующие мероприятия:</w:t>
      </w:r>
    </w:p>
    <w:p w:rsidR="006E1E36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на официальном сайте А</w:t>
      </w:r>
      <w:r w:rsidRPr="00722241">
        <w:rPr>
          <w:color w:val="000000"/>
          <w:sz w:val="26"/>
          <w:szCs w:val="26"/>
        </w:rPr>
        <w:t xml:space="preserve">дминистрации </w:t>
      </w:r>
      <w:r>
        <w:rPr>
          <w:color w:val="000000"/>
          <w:sz w:val="26"/>
          <w:szCs w:val="26"/>
        </w:rPr>
        <w:t>Аскизского района Республики Хакасия</w:t>
      </w:r>
      <w:r w:rsidRPr="00722241">
        <w:rPr>
          <w:color w:val="000000"/>
          <w:sz w:val="26"/>
          <w:szCs w:val="26"/>
        </w:rPr>
        <w:t xml:space="preserve"> в сети </w:t>
      </w:r>
      <w:r>
        <w:rPr>
          <w:color w:val="000000"/>
          <w:sz w:val="26"/>
          <w:szCs w:val="26"/>
        </w:rPr>
        <w:t>«И</w:t>
      </w:r>
      <w:r w:rsidRPr="00722241">
        <w:rPr>
          <w:color w:val="000000"/>
          <w:sz w:val="26"/>
          <w:szCs w:val="26"/>
        </w:rPr>
        <w:t>нтернет</w:t>
      </w:r>
      <w:r>
        <w:rPr>
          <w:color w:val="000000"/>
          <w:sz w:val="26"/>
          <w:szCs w:val="26"/>
        </w:rPr>
        <w:t>»</w:t>
      </w:r>
      <w:r w:rsidRPr="00722241">
        <w:rPr>
          <w:color w:val="000000"/>
          <w:sz w:val="26"/>
          <w:szCs w:val="26"/>
        </w:rPr>
        <w:t xml:space="preserve"> в разделе «Муниципальный контроль», размещаются </w:t>
      </w:r>
      <w:r>
        <w:rPr>
          <w:color w:val="000000"/>
          <w:sz w:val="26"/>
          <w:szCs w:val="26"/>
        </w:rPr>
        <w:t>перечни</w:t>
      </w:r>
      <w:r w:rsidRPr="00625CE4">
        <w:rPr>
          <w:color w:val="000000"/>
          <w:sz w:val="26"/>
          <w:szCs w:val="26"/>
        </w:rPr>
        <w:t xml:space="preserve">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</w:t>
      </w:r>
      <w:r>
        <w:rPr>
          <w:color w:val="000000"/>
          <w:sz w:val="26"/>
          <w:szCs w:val="26"/>
        </w:rPr>
        <w:t>;</w:t>
      </w:r>
    </w:p>
    <w:p w:rsidR="006E1E36" w:rsidRPr="00722241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</w:t>
      </w:r>
      <w:r w:rsidRPr="000E0F42">
        <w:rPr>
          <w:color w:val="000000"/>
          <w:sz w:val="26"/>
          <w:szCs w:val="26"/>
        </w:rPr>
        <w:t xml:space="preserve">осуществление информирования контролируемых лиц по вопросам соблюдения обязательных требований с использованием средств телефонной связи и при подготовке </w:t>
      </w:r>
      <w:r>
        <w:rPr>
          <w:color w:val="000000"/>
          <w:sz w:val="26"/>
          <w:szCs w:val="26"/>
        </w:rPr>
        <w:t>ответов на письменные обращения.</w:t>
      </w:r>
    </w:p>
    <w:p w:rsidR="006E1E36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 w:val="26"/>
          <w:szCs w:val="26"/>
        </w:rPr>
      </w:pPr>
      <w:r>
        <w:rPr>
          <w:spacing w:val="2"/>
          <w:sz w:val="26"/>
          <w:szCs w:val="26"/>
        </w:rPr>
        <w:t xml:space="preserve">1.5. </w:t>
      </w:r>
      <w:r w:rsidRPr="00722241">
        <w:rPr>
          <w:spacing w:val="2"/>
          <w:sz w:val="26"/>
          <w:szCs w:val="26"/>
        </w:rPr>
        <w:t xml:space="preserve">В 2021 году проверки </w:t>
      </w:r>
      <w:r>
        <w:rPr>
          <w:rFonts w:eastAsia="Arial"/>
          <w:bCs/>
          <w:color w:val="000000"/>
          <w:spacing w:val="-4"/>
          <w:sz w:val="26"/>
          <w:szCs w:val="26"/>
          <w:shd w:val="clear" w:color="auto" w:fill="FFFFFF"/>
        </w:rPr>
        <w:t xml:space="preserve">на автомобильном транспорте </w:t>
      </w:r>
      <w:r w:rsidRPr="00722241">
        <w:rPr>
          <w:rFonts w:eastAsia="Arial"/>
          <w:bCs/>
          <w:color w:val="000000"/>
          <w:spacing w:val="-4"/>
          <w:sz w:val="26"/>
          <w:szCs w:val="26"/>
          <w:shd w:val="clear" w:color="auto" w:fill="FFFFFF"/>
        </w:rPr>
        <w:t>и в дорожном хозяйстве</w:t>
      </w:r>
      <w:r w:rsidRPr="00722241">
        <w:rPr>
          <w:spacing w:val="2"/>
          <w:sz w:val="26"/>
          <w:szCs w:val="26"/>
        </w:rPr>
        <w:t xml:space="preserve"> </w:t>
      </w:r>
      <w:r w:rsidRPr="00722241">
        <w:rPr>
          <w:sz w:val="26"/>
          <w:szCs w:val="26"/>
        </w:rPr>
        <w:t xml:space="preserve">вне границ населенных пунктов в границах муниципального образования </w:t>
      </w:r>
      <w:r w:rsidRPr="00722241">
        <w:rPr>
          <w:sz w:val="26"/>
          <w:szCs w:val="26"/>
        </w:rPr>
        <w:lastRenderedPageBreak/>
        <w:t>Аскизский район</w:t>
      </w:r>
      <w:r w:rsidRPr="00722241">
        <w:rPr>
          <w:spacing w:val="2"/>
          <w:sz w:val="26"/>
          <w:szCs w:val="26"/>
        </w:rPr>
        <w:t xml:space="preserve"> не проводились. Основания для проведения внеплановых проверок отсутствовали.</w:t>
      </w:r>
    </w:p>
    <w:p w:rsidR="006E1E36" w:rsidRPr="000416A1" w:rsidRDefault="006E1E36" w:rsidP="006E1E36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pacing w:val="2"/>
          <w:sz w:val="26"/>
          <w:szCs w:val="26"/>
        </w:rPr>
      </w:pPr>
    </w:p>
    <w:p w:rsidR="006E1E36" w:rsidRPr="00722241" w:rsidRDefault="006E1E36" w:rsidP="006E1E36">
      <w:pPr>
        <w:widowControl w:val="0"/>
        <w:contextualSpacing/>
        <w:jc w:val="center"/>
        <w:rPr>
          <w:b/>
          <w:sz w:val="26"/>
          <w:szCs w:val="26"/>
        </w:rPr>
      </w:pPr>
      <w:r w:rsidRPr="00722241">
        <w:rPr>
          <w:b/>
          <w:sz w:val="26"/>
          <w:szCs w:val="26"/>
        </w:rPr>
        <w:t>Раздел 2. Цели и задачи реализации программы профилактики</w:t>
      </w:r>
    </w:p>
    <w:p w:rsidR="006E1E36" w:rsidRPr="00722241" w:rsidRDefault="006E1E36" w:rsidP="006E1E36">
      <w:pPr>
        <w:widowControl w:val="0"/>
        <w:contextualSpacing/>
        <w:jc w:val="center"/>
        <w:rPr>
          <w:b/>
          <w:sz w:val="26"/>
          <w:szCs w:val="26"/>
        </w:rPr>
      </w:pPr>
    </w:p>
    <w:p w:rsidR="006E1E36" w:rsidRPr="00722241" w:rsidRDefault="006E1E36" w:rsidP="006E1E36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2.1.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6E1E36" w:rsidRPr="00722241" w:rsidRDefault="006E1E36" w:rsidP="006E1E36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1)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стимулирование добросовестного соблюдения обязательных требований всеми контролируемыми лицами;</w:t>
      </w:r>
    </w:p>
    <w:p w:rsidR="006E1E36" w:rsidRPr="00722241" w:rsidRDefault="006E1E36" w:rsidP="006E1E36">
      <w:pPr>
        <w:widowControl w:val="0"/>
        <w:tabs>
          <w:tab w:val="left" w:pos="709"/>
        </w:tabs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2)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E1E36" w:rsidRPr="00722241" w:rsidRDefault="006E1E36" w:rsidP="006E1E36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722241">
        <w:rPr>
          <w:sz w:val="26"/>
          <w:szCs w:val="26"/>
        </w:rPr>
        <w:t>3)</w:t>
      </w:r>
      <w:r w:rsidRPr="00722241">
        <w:rPr>
          <w:sz w:val="26"/>
          <w:szCs w:val="26"/>
          <w:lang w:val="en-US"/>
        </w:rPr>
        <w:t> </w:t>
      </w:r>
      <w:r w:rsidRPr="00722241">
        <w:rPr>
          <w:sz w:val="26"/>
          <w:szCs w:val="26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E1E36" w:rsidRPr="00722241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2.2. Задачами Программы являются: </w:t>
      </w:r>
    </w:p>
    <w:p w:rsidR="006E1E36" w:rsidRPr="00722241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- укрепление системы профилактики нарушений обязательных требований; </w:t>
      </w:r>
    </w:p>
    <w:p w:rsidR="006E1E36" w:rsidRPr="00722241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 xml:space="preserve">-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6E1E36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722241">
        <w:rPr>
          <w:color w:val="000000"/>
          <w:sz w:val="26"/>
          <w:szCs w:val="26"/>
        </w:rPr>
        <w:t>- формирование одинакового понимания обязательных требований у всех участников контрольной деятельности.</w:t>
      </w:r>
    </w:p>
    <w:p w:rsidR="006E1E36" w:rsidRDefault="006E1E36" w:rsidP="006E1E3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</w:p>
    <w:p w:rsidR="006E1E36" w:rsidRDefault="006E1E36" w:rsidP="006E1E36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6"/>
          <w:szCs w:val="26"/>
        </w:rPr>
      </w:pPr>
      <w:r w:rsidRPr="001E5755">
        <w:rPr>
          <w:b/>
          <w:color w:val="000000"/>
          <w:sz w:val="26"/>
          <w:szCs w:val="26"/>
        </w:rPr>
        <w:t>Раздел 3. Перечень профилактических мероприятий, сроки (периодичность) их проведения</w:t>
      </w:r>
    </w:p>
    <w:p w:rsidR="006E1E36" w:rsidRPr="00205CE0" w:rsidRDefault="006E1E36" w:rsidP="006E1E3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</w:p>
    <w:tbl>
      <w:tblPr>
        <w:tblpPr w:leftFromText="180" w:rightFromText="180" w:vertAnchor="text" w:horzAnchor="margin" w:tblpXSpec="center" w:tblpY="19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536"/>
        <w:gridCol w:w="2127"/>
        <w:gridCol w:w="1984"/>
      </w:tblGrid>
      <w:tr w:rsidR="006E1E36" w:rsidRPr="00205CE0" w:rsidTr="004E0272">
        <w:tc>
          <w:tcPr>
            <w:tcW w:w="675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205CE0">
              <w:rPr>
                <w:sz w:val="26"/>
                <w:szCs w:val="26"/>
                <w:lang w:val="en-US"/>
              </w:rPr>
              <w:t xml:space="preserve">№ п/п 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 w:rsidRPr="00205CE0">
              <w:rPr>
                <w:sz w:val="26"/>
                <w:szCs w:val="26"/>
              </w:rPr>
              <w:t xml:space="preserve">Наименование </w:t>
            </w:r>
            <w:r>
              <w:rPr>
                <w:sz w:val="26"/>
                <w:szCs w:val="26"/>
              </w:rPr>
              <w:t>мероприятия</w:t>
            </w:r>
          </w:p>
          <w:p w:rsidR="006E1E36" w:rsidRPr="00205CE0" w:rsidRDefault="006E1E36" w:rsidP="004E0272">
            <w:pPr>
              <w:tabs>
                <w:tab w:val="left" w:pos="1356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Срок реализации мероприятия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Ответственный исполнитель</w:t>
            </w:r>
          </w:p>
        </w:tc>
      </w:tr>
      <w:tr w:rsidR="006E1E36" w:rsidRPr="00205CE0" w:rsidTr="004E0272">
        <w:tc>
          <w:tcPr>
            <w:tcW w:w="9322" w:type="dxa"/>
            <w:gridSpan w:val="4"/>
            <w:shd w:val="clear" w:color="auto" w:fill="auto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1. Информирование</w:t>
            </w:r>
          </w:p>
        </w:tc>
      </w:tr>
      <w:tr w:rsidR="006E1E36" w:rsidRPr="00205CE0" w:rsidTr="004E0272">
        <w:tc>
          <w:tcPr>
            <w:tcW w:w="675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1.1.</w:t>
            </w:r>
          </w:p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536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both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 xml:space="preserve">Актуальное размещение соответствующих сведений на официальном сайте </w:t>
            </w:r>
            <w:r>
              <w:rPr>
                <w:sz w:val="26"/>
                <w:szCs w:val="26"/>
              </w:rPr>
              <w:t xml:space="preserve">Администрации Аскизского района Республики Хакасия </w:t>
            </w:r>
            <w:r w:rsidRPr="00205CE0">
              <w:rPr>
                <w:sz w:val="26"/>
                <w:szCs w:val="26"/>
              </w:rPr>
              <w:t>в сети «Интернет»</w:t>
            </w:r>
          </w:p>
        </w:tc>
        <w:tc>
          <w:tcPr>
            <w:tcW w:w="2127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both"/>
              <w:rPr>
                <w:spacing w:val="2"/>
                <w:sz w:val="26"/>
                <w:szCs w:val="26"/>
                <w:shd w:val="clear" w:color="auto" w:fill="FFFFFF"/>
              </w:rPr>
            </w:pPr>
          </w:p>
          <w:p w:rsidR="006E1E36" w:rsidRPr="00205CE0" w:rsidRDefault="006E1E36" w:rsidP="004E0272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205CE0">
              <w:rPr>
                <w:spacing w:val="2"/>
                <w:sz w:val="26"/>
                <w:szCs w:val="26"/>
                <w:shd w:val="clear" w:color="auto" w:fill="FFFFFF"/>
              </w:rPr>
              <w:t>Постоянно</w:t>
            </w:r>
          </w:p>
        </w:tc>
        <w:tc>
          <w:tcPr>
            <w:tcW w:w="1984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both"/>
              <w:rPr>
                <w:sz w:val="26"/>
                <w:szCs w:val="26"/>
              </w:rPr>
            </w:pPr>
          </w:p>
          <w:p w:rsidR="006E1E36" w:rsidRPr="00205CE0" w:rsidRDefault="006E1E36" w:rsidP="004E0272">
            <w:pPr>
              <w:widowControl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Контрольный</w:t>
            </w:r>
          </w:p>
          <w:p w:rsidR="006E1E36" w:rsidRPr="00205CE0" w:rsidRDefault="006E1E36" w:rsidP="004E0272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205CE0">
              <w:rPr>
                <w:sz w:val="26"/>
                <w:szCs w:val="26"/>
              </w:rPr>
              <w:t>орган</w:t>
            </w:r>
          </w:p>
        </w:tc>
      </w:tr>
      <w:tr w:rsidR="006E1E36" w:rsidRPr="00205CE0" w:rsidTr="004E0272">
        <w:tc>
          <w:tcPr>
            <w:tcW w:w="9322" w:type="dxa"/>
            <w:gridSpan w:val="4"/>
            <w:shd w:val="clear" w:color="auto" w:fill="auto"/>
          </w:tcPr>
          <w:p w:rsidR="006E1E36" w:rsidRPr="00205CE0" w:rsidRDefault="006E1E36" w:rsidP="004E0272">
            <w:pPr>
              <w:widowControl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05CE0">
              <w:rPr>
                <w:sz w:val="26"/>
                <w:szCs w:val="26"/>
              </w:rPr>
              <w:t>. Консультирование</w:t>
            </w:r>
          </w:p>
        </w:tc>
      </w:tr>
      <w:tr w:rsidR="006E1E36" w:rsidRPr="00205CE0" w:rsidTr="004E0272">
        <w:tc>
          <w:tcPr>
            <w:tcW w:w="675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Pr="00205CE0">
              <w:rPr>
                <w:sz w:val="26"/>
                <w:szCs w:val="26"/>
              </w:rPr>
              <w:t>.1.</w:t>
            </w:r>
          </w:p>
        </w:tc>
        <w:tc>
          <w:tcPr>
            <w:tcW w:w="4536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shd w:val="clear" w:color="auto" w:fill="FFFFFF"/>
              <w:suppressAutoHyphens/>
              <w:autoSpaceDN w:val="0"/>
              <w:jc w:val="both"/>
              <w:textAlignment w:val="baseline"/>
              <w:rPr>
                <w:color w:val="000000"/>
                <w:sz w:val="26"/>
                <w:szCs w:val="26"/>
              </w:rPr>
            </w:pPr>
            <w:r w:rsidRPr="00B9093A">
              <w:rPr>
                <w:color w:val="000000"/>
                <w:sz w:val="26"/>
                <w:szCs w:val="26"/>
              </w:rPr>
              <w:t xml:space="preserve">Консультирование осуществляется в устной или письменной форме по телефону, посредством </w:t>
            </w:r>
            <w:proofErr w:type="spellStart"/>
            <w:r w:rsidRPr="00B9093A">
              <w:rPr>
                <w:color w:val="000000"/>
                <w:sz w:val="26"/>
                <w:szCs w:val="26"/>
              </w:rPr>
              <w:t>видео-ко</w:t>
            </w:r>
            <w:r>
              <w:rPr>
                <w:color w:val="000000"/>
                <w:sz w:val="26"/>
                <w:szCs w:val="26"/>
              </w:rPr>
              <w:t>нференц-связи</w:t>
            </w:r>
            <w:proofErr w:type="spellEnd"/>
            <w:r>
              <w:rPr>
                <w:color w:val="000000"/>
                <w:sz w:val="26"/>
                <w:szCs w:val="26"/>
              </w:rPr>
              <w:t>, на личном приеме либо</w:t>
            </w:r>
            <w:r w:rsidRPr="00B9093A">
              <w:rPr>
                <w:color w:val="000000"/>
                <w:sz w:val="26"/>
                <w:szCs w:val="26"/>
              </w:rPr>
              <w:t xml:space="preserve"> в х</w:t>
            </w:r>
            <w:r>
              <w:rPr>
                <w:color w:val="000000"/>
                <w:sz w:val="26"/>
                <w:szCs w:val="26"/>
              </w:rPr>
              <w:t>оде проведения профилактических</w:t>
            </w:r>
            <w:r w:rsidRPr="00B9093A">
              <w:rPr>
                <w:color w:val="000000"/>
                <w:sz w:val="26"/>
                <w:szCs w:val="26"/>
              </w:rPr>
              <w:t xml:space="preserve"> меропр</w:t>
            </w:r>
            <w:r>
              <w:rPr>
                <w:color w:val="000000"/>
                <w:sz w:val="26"/>
                <w:szCs w:val="26"/>
              </w:rPr>
              <w:t>иятий, контрольных мероприятий</w:t>
            </w:r>
          </w:p>
          <w:p w:rsidR="006E1E36" w:rsidRPr="00205CE0" w:rsidRDefault="006E1E36" w:rsidP="004E0272">
            <w:pPr>
              <w:widowControl w:val="0"/>
              <w:jc w:val="both"/>
              <w:rPr>
                <w:sz w:val="26"/>
                <w:szCs w:val="26"/>
              </w:rPr>
            </w:pPr>
          </w:p>
        </w:tc>
        <w:tc>
          <w:tcPr>
            <w:tcW w:w="2127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center"/>
              <w:rPr>
                <w:spacing w:val="2"/>
                <w:sz w:val="26"/>
                <w:szCs w:val="26"/>
                <w:shd w:val="clear" w:color="auto" w:fill="FFFFFF"/>
              </w:rPr>
            </w:pPr>
            <w:r w:rsidRPr="00B75AFF">
              <w:rPr>
                <w:sz w:val="26"/>
                <w:szCs w:val="26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1984" w:type="dxa"/>
            <w:shd w:val="clear" w:color="auto" w:fill="auto"/>
          </w:tcPr>
          <w:p w:rsidR="006E1E36" w:rsidRPr="00205CE0" w:rsidRDefault="006E1E36" w:rsidP="004E0272">
            <w:pPr>
              <w:widowControl w:val="0"/>
              <w:jc w:val="center"/>
              <w:rPr>
                <w:sz w:val="26"/>
                <w:szCs w:val="26"/>
              </w:rPr>
            </w:pPr>
            <w:r w:rsidRPr="00205CE0">
              <w:rPr>
                <w:sz w:val="26"/>
                <w:szCs w:val="26"/>
              </w:rPr>
              <w:t>Контрольный орган</w:t>
            </w:r>
          </w:p>
        </w:tc>
      </w:tr>
    </w:tbl>
    <w:p w:rsidR="006E1E36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1B320F" w:rsidRDefault="001B320F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jc w:val="center"/>
        <w:outlineLvl w:val="0"/>
        <w:rPr>
          <w:bCs w:val="0"/>
          <w:sz w:val="26"/>
          <w:szCs w:val="26"/>
        </w:rPr>
      </w:pPr>
      <w:r w:rsidRPr="0039437F">
        <w:rPr>
          <w:bCs w:val="0"/>
          <w:sz w:val="26"/>
          <w:szCs w:val="26"/>
        </w:rPr>
        <w:lastRenderedPageBreak/>
        <w:t xml:space="preserve">Раздел 4. Показатели результативности и эффективности программы профилактики </w:t>
      </w:r>
      <w:r>
        <w:rPr>
          <w:bCs w:val="0"/>
          <w:sz w:val="26"/>
          <w:szCs w:val="26"/>
        </w:rPr>
        <w:t>рисков причинения вреда (ущерба)</w:t>
      </w:r>
    </w:p>
    <w:p w:rsidR="006E1E36" w:rsidRDefault="006E1E36" w:rsidP="006E1E36">
      <w:pPr>
        <w:pStyle w:val="ConsPlusTitle"/>
        <w:widowControl/>
        <w:jc w:val="both"/>
        <w:outlineLvl w:val="0"/>
        <w:rPr>
          <w:b w:val="0"/>
          <w:bCs w:val="0"/>
          <w:sz w:val="26"/>
          <w:szCs w:val="26"/>
        </w:rPr>
      </w:pPr>
    </w:p>
    <w:p w:rsidR="006E1E36" w:rsidRDefault="006E1E36" w:rsidP="006E1E36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  <w:r w:rsidRPr="00EC0FE4">
        <w:rPr>
          <w:b w:val="0"/>
          <w:bCs w:val="0"/>
          <w:sz w:val="26"/>
          <w:szCs w:val="26"/>
        </w:rPr>
        <w:t>Для оценки результативности и эффективности программы профилактики устанавливаются следующие показатели результативности и эффективности:</w:t>
      </w:r>
    </w:p>
    <w:p w:rsidR="006E1E36" w:rsidRDefault="006E1E36" w:rsidP="006E1E36">
      <w:pPr>
        <w:pStyle w:val="ConsPlusTitle"/>
        <w:widowControl/>
        <w:ind w:firstLine="709"/>
        <w:jc w:val="both"/>
        <w:outlineLvl w:val="0"/>
        <w:rPr>
          <w:b w:val="0"/>
          <w:bCs w:val="0"/>
          <w:sz w:val="26"/>
          <w:szCs w:val="26"/>
        </w:rPr>
      </w:pPr>
    </w:p>
    <w:tbl>
      <w:tblPr>
        <w:tblW w:w="48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07"/>
        <w:gridCol w:w="5871"/>
        <w:gridCol w:w="2533"/>
      </w:tblGrid>
      <w:tr w:rsidR="006E1E36" w:rsidRPr="00E4198C" w:rsidTr="004E0272">
        <w:trPr>
          <w:trHeight w:val="144"/>
        </w:trPr>
        <w:tc>
          <w:tcPr>
            <w:tcW w:w="438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C0FE4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C0FE4">
              <w:rPr>
                <w:sz w:val="26"/>
                <w:szCs w:val="26"/>
              </w:rPr>
              <w:t>/</w:t>
            </w:r>
            <w:proofErr w:type="spellStart"/>
            <w:r w:rsidRPr="00EC0FE4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187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75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ind w:left="-190" w:right="-108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Целевое значение </w:t>
            </w:r>
          </w:p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на 2022 год</w:t>
            </w:r>
          </w:p>
        </w:tc>
      </w:tr>
      <w:tr w:rsidR="006E1E36" w:rsidRPr="00E4198C" w:rsidTr="004E0272">
        <w:trPr>
          <w:trHeight w:val="144"/>
        </w:trPr>
        <w:tc>
          <w:tcPr>
            <w:tcW w:w="438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2</w:t>
            </w:r>
          </w:p>
        </w:tc>
        <w:tc>
          <w:tcPr>
            <w:tcW w:w="1375" w:type="pct"/>
          </w:tcPr>
          <w:p w:rsidR="006E1E36" w:rsidRPr="00EC0FE4" w:rsidRDefault="006E1E36" w:rsidP="004E0272">
            <w:pPr>
              <w:tabs>
                <w:tab w:val="left" w:pos="1152"/>
                <w:tab w:val="center" w:pos="127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ab/>
              <w:t>3</w:t>
            </w:r>
          </w:p>
        </w:tc>
      </w:tr>
      <w:tr w:rsidR="006E1E36" w:rsidRPr="00E4198C" w:rsidTr="004E0272">
        <w:trPr>
          <w:trHeight w:val="1179"/>
        </w:trPr>
        <w:tc>
          <w:tcPr>
            <w:tcW w:w="438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</w:t>
            </w:r>
          </w:p>
        </w:tc>
        <w:tc>
          <w:tcPr>
            <w:tcW w:w="3187" w:type="pct"/>
          </w:tcPr>
          <w:p w:rsidR="006E1E36" w:rsidRPr="00EC0FE4" w:rsidRDefault="006E1E36" w:rsidP="004E0272">
            <w:pPr>
              <w:widowControl w:val="0"/>
              <w:autoSpaceDE w:val="0"/>
              <w:autoSpaceDN w:val="0"/>
              <w:adjustRightInd w:val="0"/>
              <w:ind w:firstLine="119"/>
              <w:jc w:val="both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Полнота информации, размещенной на официальном сайте Администрации Аскизского района Республики Хакасия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1375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 xml:space="preserve">100% </w:t>
            </w:r>
          </w:p>
        </w:tc>
      </w:tr>
      <w:tr w:rsidR="006E1E36" w:rsidRPr="00E4198C" w:rsidTr="004E0272">
        <w:trPr>
          <w:trHeight w:val="1088"/>
        </w:trPr>
        <w:tc>
          <w:tcPr>
            <w:tcW w:w="438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2</w:t>
            </w:r>
          </w:p>
        </w:tc>
        <w:tc>
          <w:tcPr>
            <w:tcW w:w="3187" w:type="pct"/>
          </w:tcPr>
          <w:p w:rsidR="006E1E36" w:rsidRPr="00EC0FE4" w:rsidRDefault="006E1E36" w:rsidP="004E0272">
            <w:pPr>
              <w:widowControl w:val="0"/>
              <w:overflowPunct w:val="0"/>
              <w:autoSpaceDE w:val="0"/>
              <w:autoSpaceDN w:val="0"/>
              <w:adjustRightInd w:val="0"/>
              <w:spacing w:line="274" w:lineRule="exact"/>
              <w:jc w:val="both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Доля граждан удовлетворённых консультированием в общем количестве граждан обратившихся за консультированием</w:t>
            </w:r>
          </w:p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375" w:type="pct"/>
          </w:tcPr>
          <w:p w:rsidR="006E1E36" w:rsidRPr="00EC0FE4" w:rsidRDefault="006E1E36" w:rsidP="004E027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6"/>
                <w:szCs w:val="26"/>
              </w:rPr>
            </w:pPr>
            <w:r w:rsidRPr="00EC0FE4">
              <w:rPr>
                <w:sz w:val="26"/>
                <w:szCs w:val="26"/>
              </w:rPr>
              <w:t>100%</w:t>
            </w:r>
          </w:p>
        </w:tc>
      </w:tr>
    </w:tbl>
    <w:p w:rsidR="001D15D7" w:rsidRDefault="001D15D7"/>
    <w:sectPr w:rsidR="001D15D7" w:rsidSect="001B320F">
      <w:pgSz w:w="11906" w:h="16838"/>
      <w:pgMar w:top="1134" w:right="566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C126EC"/>
    <w:multiLevelType w:val="hybridMultilevel"/>
    <w:tmpl w:val="CA4EBB84"/>
    <w:lvl w:ilvl="0" w:tplc="4F06FE14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E1E36"/>
    <w:rsid w:val="001B320F"/>
    <w:rsid w:val="001D15D7"/>
    <w:rsid w:val="004C557F"/>
    <w:rsid w:val="006E1E36"/>
    <w:rsid w:val="007B750E"/>
    <w:rsid w:val="00DA2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E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6E1E36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6E1E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E1E3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E1E3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1439</Words>
  <Characters>8204</Characters>
  <Application>Microsoft Office Word</Application>
  <DocSecurity>0</DocSecurity>
  <Lines>68</Lines>
  <Paragraphs>19</Paragraphs>
  <ScaleCrop>false</ScaleCrop>
  <Company/>
  <LinksUpToDate>false</LinksUpToDate>
  <CharactersWithSpaces>9624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dcterms:created xsi:type="dcterms:W3CDTF">2021-12-14T03:51:00Z</dcterms:created>
  <dcterms:modified xsi:type="dcterms:W3CDTF">2021-12-15T03:19:00Z</dcterms:modified>
</cp:coreProperties>
</file>