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A2C16" w14:textId="77777777" w:rsidR="000D70CA" w:rsidRDefault="000D70CA" w:rsidP="000D70CA">
      <w:pPr>
        <w:pStyle w:val="3"/>
        <w:shd w:val="clear" w:color="auto" w:fill="FFFFFF"/>
        <w:spacing w:before="0" w:beforeAutospacing="0" w:after="75" w:afterAutospacing="0"/>
        <w:rPr>
          <w:rFonts w:ascii="Verdana" w:hAnsi="Verdana"/>
          <w:color w:val="052635"/>
          <w:sz w:val="30"/>
          <w:szCs w:val="30"/>
        </w:rPr>
      </w:pPr>
      <w:r>
        <w:rPr>
          <w:rFonts w:ascii="Verdana" w:hAnsi="Verdana"/>
          <w:color w:val="052635"/>
          <w:sz w:val="30"/>
          <w:szCs w:val="30"/>
        </w:rPr>
        <w:t>Министерство экономического развития Республики Хакасия проводит конкурс по отбору организаций потребительской кооперации</w:t>
      </w:r>
    </w:p>
    <w:p w14:paraId="0EAA0164" w14:textId="77777777" w:rsidR="000D70CA" w:rsidRDefault="000D70CA" w:rsidP="000D70CA">
      <w:pPr>
        <w:shd w:val="clear" w:color="auto" w:fill="FFFFFF"/>
        <w:spacing w:before="100" w:beforeAutospacing="1"/>
        <w:ind w:firstLine="567"/>
        <w:jc w:val="both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25"/>
          <w:szCs w:val="25"/>
        </w:rPr>
        <w:t xml:space="preserve">Администрация </w:t>
      </w:r>
      <w:proofErr w:type="spellStart"/>
      <w:r>
        <w:rPr>
          <w:color w:val="052635"/>
          <w:sz w:val="25"/>
          <w:szCs w:val="25"/>
        </w:rPr>
        <w:t>Аскизского</w:t>
      </w:r>
      <w:proofErr w:type="spellEnd"/>
      <w:r>
        <w:rPr>
          <w:color w:val="052635"/>
          <w:sz w:val="25"/>
          <w:szCs w:val="25"/>
        </w:rPr>
        <w:t xml:space="preserve"> района информирует о том, что Министерство экономического развития Республики Хакасия объявило о проведение конкурсного отбора организаций потребительской кооперации, осуществляющих свою деятельность на территории Республики Хакасия, для предоставления поддержки из республиканского бюджета.</w:t>
      </w:r>
    </w:p>
    <w:p w14:paraId="2B04120D" w14:textId="77777777" w:rsidR="000D70CA" w:rsidRDefault="000D70CA" w:rsidP="000D70CA">
      <w:pPr>
        <w:shd w:val="clear" w:color="auto" w:fill="FFFFFF"/>
        <w:spacing w:before="100" w:beforeAutospacing="1"/>
        <w:ind w:firstLine="567"/>
        <w:jc w:val="both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25"/>
          <w:szCs w:val="25"/>
        </w:rPr>
        <w:t>Субсидии предоставляются организациям потребительской кооперации в целях финансового обеспечения или возмещения затрат, связанных:</w:t>
      </w:r>
    </w:p>
    <w:p w14:paraId="56354374" w14:textId="77777777" w:rsidR="000D70CA" w:rsidRDefault="000D70CA" w:rsidP="000D70CA">
      <w:pPr>
        <w:shd w:val="clear" w:color="auto" w:fill="FFFFFF"/>
        <w:spacing w:before="100" w:beforeAutospacing="1"/>
        <w:ind w:firstLine="567"/>
        <w:jc w:val="both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25"/>
          <w:szCs w:val="25"/>
        </w:rPr>
        <w:t>- со строительством, реконструкцией или капитальным ремонтом овощехранилищ, приемозаготовительных пунктов, перерабатывающих цехов;</w:t>
      </w:r>
    </w:p>
    <w:p w14:paraId="5469A4F6" w14:textId="77777777" w:rsidR="000D70CA" w:rsidRDefault="000D70CA" w:rsidP="000D70CA">
      <w:pPr>
        <w:shd w:val="clear" w:color="auto" w:fill="FFFFFF"/>
        <w:spacing w:before="100" w:beforeAutospacing="1"/>
        <w:ind w:firstLine="567"/>
        <w:jc w:val="both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25"/>
          <w:szCs w:val="25"/>
        </w:rPr>
        <w:t>- с приобретением, ремонтом, монтажом специализированного оборудования по обработке, переработке и упаковке сельскохозяйственной продукции, дикоросов и изготовленной из них продукции;</w:t>
      </w:r>
    </w:p>
    <w:p w14:paraId="73EA59D0" w14:textId="77777777" w:rsidR="000D70CA" w:rsidRDefault="000D70CA" w:rsidP="000D70CA">
      <w:pPr>
        <w:shd w:val="clear" w:color="auto" w:fill="FFFFFF"/>
        <w:spacing w:before="100" w:beforeAutospacing="1"/>
        <w:ind w:firstLine="567"/>
        <w:jc w:val="both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25"/>
          <w:szCs w:val="25"/>
        </w:rPr>
        <w:t>- с приобретением специализированного автотранспорта (автолавки) или прицепа для доставки продовольственных и бытовых товаров в малые села Республики Хакасия, не имеющих стационарных точек торговли.</w:t>
      </w:r>
    </w:p>
    <w:p w14:paraId="008488B6" w14:textId="77777777" w:rsidR="000D70CA" w:rsidRDefault="000D70CA" w:rsidP="000D70CA">
      <w:pPr>
        <w:shd w:val="clear" w:color="auto" w:fill="FFFFFF"/>
        <w:spacing w:before="100" w:beforeAutospacing="1"/>
        <w:ind w:firstLine="567"/>
        <w:jc w:val="both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25"/>
          <w:szCs w:val="25"/>
        </w:rPr>
        <w:t>Перечень документов, представляемых на отбор, требования к участникам отбора, порядок отбора, основания для отказа в предоставлении субсидии установлены Порядком предоставления субсидий из республиканского бюджета Республики Хакасия организациям потребительской кооперации, осуществляющим  свою деятельность на территории Республики Хакасия, утверждённым постановлением Правительства Республики Хакасия от 15.05.2020 № 250.</w:t>
      </w:r>
    </w:p>
    <w:p w14:paraId="777D633D" w14:textId="77777777" w:rsidR="000D70CA" w:rsidRDefault="000D70CA" w:rsidP="000D70CA">
      <w:pPr>
        <w:shd w:val="clear" w:color="auto" w:fill="FFFFFF"/>
        <w:spacing w:before="100" w:beforeAutospacing="1"/>
        <w:ind w:firstLine="567"/>
        <w:jc w:val="both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25"/>
          <w:szCs w:val="25"/>
        </w:rPr>
        <w:t>Форму заявления об участии в конкурсе размещена на Официальном портале исполнительных органов власти Республики Хакасия (</w:t>
      </w:r>
      <w:hyperlink r:id="rId4" w:history="1">
        <w:r>
          <w:rPr>
            <w:rStyle w:val="a3"/>
            <w:color w:val="1759B4"/>
            <w:sz w:val="25"/>
            <w:szCs w:val="25"/>
            <w:lang w:val="en-US"/>
          </w:rPr>
          <w:t>www</w:t>
        </w:r>
        <w:r>
          <w:rPr>
            <w:rStyle w:val="a3"/>
            <w:color w:val="1759B4"/>
            <w:sz w:val="25"/>
            <w:szCs w:val="25"/>
          </w:rPr>
          <w:t>.</w:t>
        </w:r>
        <w:r>
          <w:rPr>
            <w:rStyle w:val="a3"/>
            <w:color w:val="1759B4"/>
            <w:sz w:val="25"/>
            <w:szCs w:val="25"/>
            <w:lang w:val="en-US"/>
          </w:rPr>
          <w:t>r</w:t>
        </w:r>
        <w:r>
          <w:rPr>
            <w:rStyle w:val="a3"/>
            <w:color w:val="1759B4"/>
            <w:sz w:val="25"/>
            <w:szCs w:val="25"/>
          </w:rPr>
          <w:t>-19.</w:t>
        </w:r>
        <w:proofErr w:type="spellStart"/>
        <w:r>
          <w:rPr>
            <w:rStyle w:val="a3"/>
            <w:color w:val="1759B4"/>
            <w:sz w:val="25"/>
            <w:szCs w:val="25"/>
            <w:lang w:val="en-US"/>
          </w:rPr>
          <w:t>ru</w:t>
        </w:r>
        <w:proofErr w:type="spellEnd"/>
      </w:hyperlink>
      <w:r>
        <w:rPr>
          <w:color w:val="052635"/>
          <w:sz w:val="25"/>
          <w:szCs w:val="25"/>
        </w:rPr>
        <w:t>) в разделе «Министерства экономического развития Республики Хакасия», подразделе «Дополнительная информация», «Развитие малых сел», «Отбор организаций потребительской кооперации», «2020 год».</w:t>
      </w:r>
    </w:p>
    <w:p w14:paraId="2055130D" w14:textId="77777777" w:rsidR="000D70CA" w:rsidRDefault="000D70CA" w:rsidP="000D70CA">
      <w:pPr>
        <w:shd w:val="clear" w:color="auto" w:fill="FFFFFF"/>
        <w:spacing w:before="100" w:beforeAutospacing="1"/>
        <w:ind w:firstLine="567"/>
        <w:jc w:val="both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25"/>
          <w:szCs w:val="25"/>
        </w:rPr>
        <w:t xml:space="preserve">Прием заявок осуществляется с 9 ч. 00 мин. 29 июня 2020 года до 18 ч. 00 мин. 18 июля 2020 года по адресу: Республика Хакасия, г. Абакан, пр. Ленина, д. 67, </w:t>
      </w:r>
      <w:proofErr w:type="spellStart"/>
      <w:r>
        <w:rPr>
          <w:color w:val="052635"/>
          <w:sz w:val="25"/>
          <w:szCs w:val="25"/>
        </w:rPr>
        <w:t>каб</w:t>
      </w:r>
      <w:proofErr w:type="spellEnd"/>
      <w:r>
        <w:rPr>
          <w:color w:val="052635"/>
          <w:sz w:val="25"/>
          <w:szCs w:val="25"/>
        </w:rPr>
        <w:t>. 411.</w:t>
      </w:r>
    </w:p>
    <w:p w14:paraId="7AC88A59" w14:textId="77777777" w:rsidR="000D70CA" w:rsidRDefault="000D70CA" w:rsidP="000D70CA">
      <w:pPr>
        <w:shd w:val="clear" w:color="auto" w:fill="FFFFFF"/>
        <w:spacing w:before="100" w:beforeAutospacing="1"/>
        <w:ind w:firstLine="567"/>
        <w:jc w:val="both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25"/>
          <w:szCs w:val="25"/>
        </w:rPr>
        <w:t xml:space="preserve">Контактные телефоны: 8(3902)248-200 (доб. 225), </w:t>
      </w:r>
      <w:proofErr w:type="spellStart"/>
      <w:r>
        <w:rPr>
          <w:color w:val="052635"/>
          <w:sz w:val="25"/>
          <w:szCs w:val="25"/>
        </w:rPr>
        <w:t>Дубровкина</w:t>
      </w:r>
      <w:proofErr w:type="spellEnd"/>
      <w:r>
        <w:rPr>
          <w:color w:val="052635"/>
          <w:sz w:val="25"/>
          <w:szCs w:val="25"/>
        </w:rPr>
        <w:t xml:space="preserve"> Дарья Михайловна. Электронный адрес: </w:t>
      </w:r>
      <w:r>
        <w:rPr>
          <w:color w:val="052635"/>
          <w:sz w:val="25"/>
          <w:szCs w:val="25"/>
          <w:lang w:val="en-US"/>
        </w:rPr>
        <w:t>ddm</w:t>
      </w:r>
      <w:r w:rsidRPr="000D70CA">
        <w:rPr>
          <w:color w:val="052635"/>
          <w:sz w:val="25"/>
          <w:szCs w:val="25"/>
        </w:rPr>
        <w:t>@</w:t>
      </w:r>
      <w:r>
        <w:rPr>
          <w:color w:val="052635"/>
          <w:sz w:val="25"/>
          <w:szCs w:val="25"/>
          <w:lang w:val="en-US"/>
        </w:rPr>
        <w:t>r</w:t>
      </w:r>
      <w:r w:rsidRPr="000D70CA">
        <w:rPr>
          <w:color w:val="052635"/>
          <w:sz w:val="25"/>
          <w:szCs w:val="25"/>
        </w:rPr>
        <w:t>-19.</w:t>
      </w:r>
      <w:r>
        <w:rPr>
          <w:color w:val="052635"/>
          <w:sz w:val="25"/>
          <w:szCs w:val="25"/>
          <w:lang w:val="en-US"/>
        </w:rPr>
        <w:t>ru</w:t>
      </w:r>
      <w:r>
        <w:rPr>
          <w:color w:val="052635"/>
          <w:sz w:val="25"/>
          <w:szCs w:val="25"/>
        </w:rPr>
        <w:t>.</w:t>
      </w:r>
    </w:p>
    <w:p w14:paraId="239E1EE5" w14:textId="78AA20A4" w:rsidR="00130EDB" w:rsidRPr="000D70CA" w:rsidRDefault="00130EDB" w:rsidP="000D70CA"/>
    <w:sectPr w:rsidR="00130EDB" w:rsidRPr="000D7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EDB"/>
    <w:rsid w:val="000D70CA"/>
    <w:rsid w:val="00130EDB"/>
    <w:rsid w:val="001415EB"/>
    <w:rsid w:val="00E4331B"/>
    <w:rsid w:val="00E85B5C"/>
    <w:rsid w:val="00E8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078B3-026C-4196-B33A-77AA56BA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15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331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415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footnote reference"/>
    <w:basedOn w:val="a0"/>
    <w:uiPriority w:val="99"/>
    <w:semiHidden/>
    <w:unhideWhenUsed/>
    <w:rsid w:val="001415EB"/>
  </w:style>
  <w:style w:type="paragraph" w:styleId="a5">
    <w:name w:val="Normal (Web)"/>
    <w:basedOn w:val="a"/>
    <w:uiPriority w:val="99"/>
    <w:semiHidden/>
    <w:unhideWhenUsed/>
    <w:rsid w:val="00141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141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1415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basedOn w:val="a"/>
    <w:rsid w:val="00E8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E8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E8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0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-19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6</cp:revision>
  <dcterms:created xsi:type="dcterms:W3CDTF">2020-08-20T18:52:00Z</dcterms:created>
  <dcterms:modified xsi:type="dcterms:W3CDTF">2020-08-20T18:54:00Z</dcterms:modified>
</cp:coreProperties>
</file>