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3DA" w:rsidRPr="004B7EEC" w:rsidRDefault="006E03DA" w:rsidP="004B7EEC">
      <w:pPr>
        <w:jc w:val="center"/>
        <w:rPr>
          <w:rFonts w:ascii="Arial" w:hAnsi="Arial" w:cs="Arial"/>
          <w:color w:val="00008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20pt;margin-top:0;width:39.75pt;height:49.5pt;z-index:-251658240">
            <v:imagedata r:id="rId6" o:title=""/>
          </v:shape>
        </w:pict>
      </w:r>
    </w:p>
    <w:p w:rsidR="006E03DA" w:rsidRPr="004B7EEC" w:rsidRDefault="006E03DA" w:rsidP="004B7EEC">
      <w:pPr>
        <w:rPr>
          <w:rFonts w:ascii="Arial" w:hAnsi="Arial" w:cs="Arial"/>
          <w:color w:val="000080"/>
        </w:rPr>
      </w:pPr>
    </w:p>
    <w:p w:rsidR="006E03DA" w:rsidRPr="004B7EEC" w:rsidRDefault="006E03DA" w:rsidP="004B7EEC">
      <w:pPr>
        <w:jc w:val="both"/>
        <w:rPr>
          <w:rFonts w:ascii="Arial" w:hAnsi="Arial" w:cs="Arial"/>
          <w:color w:val="000080"/>
        </w:rPr>
      </w:pPr>
      <w:r w:rsidRPr="004B7EEC">
        <w:rPr>
          <w:rFonts w:ascii="Arial" w:hAnsi="Arial" w:cs="Arial"/>
          <w:color w:val="000080"/>
        </w:rPr>
        <w:t xml:space="preserve">РОССИЙСКАЯ ФЕДЕРАЦИЯ                                      </w:t>
      </w:r>
      <w:r w:rsidRPr="004B7EEC">
        <w:rPr>
          <w:rFonts w:ascii="Arial" w:hAnsi="Arial" w:cs="Arial"/>
          <w:bCs/>
          <w:color w:val="000080"/>
        </w:rPr>
        <w:t>РОССИЯ ФЕДЕРАЦИЯЗЫНДА</w:t>
      </w:r>
      <w:r w:rsidRPr="004B7EEC">
        <w:rPr>
          <w:rFonts w:ascii="Arial" w:hAnsi="Arial" w:cs="Arial"/>
          <w:bCs/>
          <w:color w:val="000080"/>
          <w:lang w:val="en-US"/>
        </w:rPr>
        <w:t>F</w:t>
      </w:r>
      <w:r w:rsidRPr="004B7EEC">
        <w:rPr>
          <w:rFonts w:ascii="Arial" w:hAnsi="Arial" w:cs="Arial"/>
          <w:bCs/>
          <w:color w:val="000080"/>
        </w:rPr>
        <w:t>Ы</w:t>
      </w:r>
    </w:p>
    <w:p w:rsidR="006E03DA" w:rsidRPr="004B7EEC" w:rsidRDefault="006E03DA" w:rsidP="004B7EEC">
      <w:pPr>
        <w:jc w:val="both"/>
        <w:rPr>
          <w:rFonts w:ascii="Arial" w:hAnsi="Arial" w:cs="Arial"/>
          <w:color w:val="000080"/>
        </w:rPr>
      </w:pPr>
      <w:r w:rsidRPr="004B7EEC">
        <w:rPr>
          <w:rFonts w:ascii="Arial" w:hAnsi="Arial" w:cs="Arial"/>
          <w:color w:val="000080"/>
        </w:rPr>
        <w:t xml:space="preserve">РЕСПУБЛИКА ХАКАСИЯ                                                       </w:t>
      </w:r>
      <w:r w:rsidRPr="004B7EEC">
        <w:rPr>
          <w:rFonts w:ascii="Arial" w:hAnsi="Arial" w:cs="Arial"/>
          <w:bCs/>
          <w:color w:val="000080"/>
        </w:rPr>
        <w:t>ХАКАС РЕСПУБЛИКАНЫН,</w:t>
      </w:r>
    </w:p>
    <w:p w:rsidR="006E03DA" w:rsidRPr="004B7EEC" w:rsidRDefault="006E03DA" w:rsidP="004B7EEC">
      <w:pPr>
        <w:jc w:val="center"/>
        <w:rPr>
          <w:rFonts w:ascii="Arial" w:hAnsi="Arial" w:cs="Arial"/>
          <w:color w:val="000080"/>
        </w:rPr>
      </w:pPr>
    </w:p>
    <w:p w:rsidR="006E03DA" w:rsidRPr="004B7EEC" w:rsidRDefault="006E03DA" w:rsidP="004B7EEC">
      <w:pPr>
        <w:jc w:val="center"/>
        <w:rPr>
          <w:rFonts w:ascii="Arial" w:hAnsi="Arial" w:cs="Arial"/>
          <w:color w:val="000080"/>
        </w:rPr>
      </w:pPr>
      <w:r w:rsidRPr="004B7EEC">
        <w:rPr>
          <w:rFonts w:ascii="Arial" w:hAnsi="Arial" w:cs="Arial"/>
          <w:color w:val="000080"/>
        </w:rPr>
        <w:t>АСКИЗСКИЙ РАЙОН РЕСПУБЛИКИ ХАКАСИЯ</w:t>
      </w:r>
    </w:p>
    <w:p w:rsidR="006E03DA" w:rsidRPr="004B7EEC" w:rsidRDefault="006E03DA" w:rsidP="004B7EEC">
      <w:pPr>
        <w:jc w:val="center"/>
        <w:rPr>
          <w:rFonts w:ascii="Arial" w:hAnsi="Arial" w:cs="Arial"/>
          <w:color w:val="000080"/>
        </w:rPr>
      </w:pPr>
    </w:p>
    <w:p w:rsidR="006E03DA" w:rsidRPr="004B7EEC" w:rsidRDefault="006E03DA" w:rsidP="004B7EEC">
      <w:pPr>
        <w:jc w:val="center"/>
        <w:rPr>
          <w:rFonts w:ascii="Arial" w:hAnsi="Arial" w:cs="Arial"/>
          <w:b/>
          <w:color w:val="000080"/>
        </w:rPr>
      </w:pPr>
      <w:r w:rsidRPr="004B7EEC">
        <w:rPr>
          <w:rFonts w:ascii="Arial" w:hAnsi="Arial" w:cs="Arial"/>
          <w:b/>
          <w:color w:val="000080"/>
        </w:rPr>
        <w:t xml:space="preserve">СОВЕТ ДЕПУТАТОВ </w:t>
      </w:r>
    </w:p>
    <w:p w:rsidR="006E03DA" w:rsidRPr="004B7EEC" w:rsidRDefault="006E03DA" w:rsidP="004B7EEC">
      <w:pPr>
        <w:jc w:val="center"/>
        <w:rPr>
          <w:rFonts w:ascii="Arial" w:hAnsi="Arial" w:cs="Arial"/>
          <w:color w:val="000080"/>
        </w:rPr>
      </w:pPr>
      <w:r w:rsidRPr="004B7EEC">
        <w:rPr>
          <w:rFonts w:ascii="Arial" w:hAnsi="Arial" w:cs="Arial"/>
          <w:color w:val="000080"/>
        </w:rPr>
        <w:t xml:space="preserve">АСКИЗСКОГО РАЙОНА </w:t>
      </w:r>
      <w:r w:rsidRPr="004B7EEC">
        <w:rPr>
          <w:rFonts w:ascii="Arial" w:hAnsi="Arial" w:cs="Arial"/>
          <w:caps/>
          <w:color w:val="000080"/>
        </w:rPr>
        <w:t>республики Хакасия</w:t>
      </w:r>
    </w:p>
    <w:p w:rsidR="006E03DA" w:rsidRPr="004B7EEC" w:rsidRDefault="006E03DA" w:rsidP="004B7EEC">
      <w:pPr>
        <w:jc w:val="center"/>
        <w:rPr>
          <w:rFonts w:ascii="Arial" w:hAnsi="Arial" w:cs="Arial"/>
          <w:b/>
          <w:color w:val="000080"/>
        </w:rPr>
      </w:pPr>
    </w:p>
    <w:p w:rsidR="006E03DA" w:rsidRPr="004B7EEC" w:rsidRDefault="006E03DA" w:rsidP="004B7EEC">
      <w:pPr>
        <w:jc w:val="center"/>
        <w:rPr>
          <w:rFonts w:ascii="Arial" w:hAnsi="Arial" w:cs="Arial"/>
          <w:b/>
          <w:color w:val="000080"/>
        </w:rPr>
      </w:pPr>
      <w:r w:rsidRPr="004B7EEC">
        <w:rPr>
          <w:rFonts w:ascii="Arial" w:hAnsi="Arial" w:cs="Arial"/>
          <w:b/>
          <w:color w:val="000080"/>
        </w:rPr>
        <w:t>РЕШЕНИЕ</w:t>
      </w:r>
    </w:p>
    <w:p w:rsidR="006E03DA" w:rsidRPr="004B7EEC" w:rsidRDefault="006E03DA" w:rsidP="004B7EEC">
      <w:pPr>
        <w:jc w:val="center"/>
        <w:rPr>
          <w:rFonts w:ascii="Arial" w:hAnsi="Arial" w:cs="Arial"/>
          <w:b/>
          <w:color w:val="000080"/>
        </w:rPr>
      </w:pPr>
    </w:p>
    <w:p w:rsidR="006E03DA" w:rsidRPr="004B7EEC" w:rsidRDefault="006E03DA" w:rsidP="004B7EEC">
      <w:pPr>
        <w:jc w:val="center"/>
        <w:rPr>
          <w:rFonts w:ascii="Arial" w:hAnsi="Arial" w:cs="Arial"/>
          <w:color w:val="000080"/>
        </w:rPr>
      </w:pPr>
      <w:r w:rsidRPr="004B7EEC">
        <w:rPr>
          <w:rFonts w:ascii="Arial" w:hAnsi="Arial" w:cs="Arial"/>
          <w:color w:val="000080"/>
        </w:rPr>
        <w:t xml:space="preserve">Принято 08 сентября </w:t>
      </w:r>
      <w:smartTag w:uri="urn:schemas-microsoft-com:office:smarttags" w:element="metricconverter">
        <w:smartTagPr>
          <w:attr w:name="ProductID" w:val="2022 г"/>
        </w:smartTagPr>
        <w:r w:rsidRPr="004B7EEC">
          <w:rPr>
            <w:rFonts w:ascii="Arial" w:hAnsi="Arial" w:cs="Arial"/>
            <w:color w:val="000080"/>
          </w:rPr>
          <w:t>2022 г</w:t>
        </w:r>
      </w:smartTag>
      <w:r w:rsidRPr="004B7EEC">
        <w:rPr>
          <w:rFonts w:ascii="Arial" w:hAnsi="Arial" w:cs="Arial"/>
          <w:color w:val="000080"/>
        </w:rPr>
        <w:t>.</w:t>
      </w:r>
    </w:p>
    <w:p w:rsidR="006E03DA" w:rsidRPr="004B7EEC" w:rsidRDefault="006E03DA" w:rsidP="004B7EEC">
      <w:pPr>
        <w:ind w:firstLine="540"/>
        <w:jc w:val="both"/>
        <w:rPr>
          <w:rFonts w:ascii="Arial" w:hAnsi="Arial" w:cs="Arial"/>
          <w:color w:val="000080"/>
        </w:rPr>
      </w:pPr>
    </w:p>
    <w:p w:rsidR="006E03DA" w:rsidRPr="004B7EEC" w:rsidRDefault="006E03DA" w:rsidP="004B7EEC">
      <w:pPr>
        <w:jc w:val="both"/>
        <w:rPr>
          <w:rFonts w:ascii="Arial" w:hAnsi="Arial" w:cs="Arial"/>
        </w:rPr>
      </w:pPr>
    </w:p>
    <w:p w:rsidR="006E03DA" w:rsidRPr="00EC51EE" w:rsidRDefault="006E03DA" w:rsidP="004B7EEC">
      <w:pPr>
        <w:ind w:right="3337"/>
        <w:jc w:val="both"/>
        <w:rPr>
          <w:rFonts w:ascii="Arial" w:hAnsi="Arial" w:cs="Arial"/>
          <w:color w:val="000080"/>
        </w:rPr>
      </w:pPr>
      <w:r w:rsidRPr="00EC51EE">
        <w:rPr>
          <w:rFonts w:ascii="Arial" w:hAnsi="Arial" w:cs="Arial"/>
          <w:iCs/>
          <w:color w:val="000080"/>
        </w:rPr>
        <w:t xml:space="preserve">Об утверждении положения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в границах сельских поселений </w:t>
      </w:r>
      <w:r w:rsidRPr="00EC51EE">
        <w:rPr>
          <w:rFonts w:ascii="Arial" w:hAnsi="Arial" w:cs="Arial"/>
          <w:bCs/>
          <w:color w:val="000080"/>
          <w:kern w:val="28"/>
        </w:rPr>
        <w:t>муниципального образования Аскизский район</w:t>
      </w:r>
    </w:p>
    <w:p w:rsidR="006E03DA" w:rsidRPr="00EC51EE" w:rsidRDefault="006E03DA" w:rsidP="00E91E21">
      <w:pPr>
        <w:pStyle w:val="ConsNormal"/>
        <w:widowControl/>
        <w:ind w:right="3968" w:firstLine="0"/>
        <w:jc w:val="both"/>
        <w:rPr>
          <w:b/>
          <w:color w:val="000080"/>
          <w:sz w:val="24"/>
          <w:szCs w:val="24"/>
        </w:rPr>
      </w:pPr>
    </w:p>
    <w:p w:rsidR="006E03DA" w:rsidRPr="00EC51EE" w:rsidRDefault="006E03DA" w:rsidP="004B7EEC">
      <w:pPr>
        <w:ind w:firstLine="540"/>
        <w:jc w:val="both"/>
        <w:rPr>
          <w:rFonts w:ascii="Arial" w:hAnsi="Arial" w:cs="Arial"/>
          <w:color w:val="000080"/>
        </w:rPr>
      </w:pPr>
      <w:r w:rsidRPr="00EC51EE">
        <w:rPr>
          <w:rStyle w:val="bumpedfont15"/>
          <w:rFonts w:ascii="Arial" w:hAnsi="Arial" w:cs="Arial"/>
          <w:color w:val="000080"/>
        </w:rPr>
        <w:t xml:space="preserve">В соответствии с Федеральным законом от 06.10.2003 г. № 131-ФЗ «Об общих принципах организации местного самоуправления в Российской Федерации», </w:t>
      </w:r>
      <w:r w:rsidRPr="00EC51EE">
        <w:rPr>
          <w:rFonts w:ascii="Arial" w:hAnsi="Arial" w:cs="Arial"/>
          <w:color w:val="000080"/>
        </w:rPr>
        <w:t>Федеральным законом от 31.07.2020 г. № 248-ФЗ «О государственном контроле (надзоре) и муниципальном контроле в Российской Федерации», Федеральным законом от 27.07.2010 г. № 190-ФЗ «О теплоснабжении», руководствуясь статьей 22 Устава муниципального образования Аскизский район от 20.12.2005 г., Совет депутатов РЕШИЛ:</w:t>
      </w:r>
    </w:p>
    <w:p w:rsidR="006E03DA" w:rsidRPr="00EC51EE" w:rsidRDefault="006E03DA" w:rsidP="004B7EEC">
      <w:pPr>
        <w:ind w:firstLine="540"/>
        <w:jc w:val="both"/>
        <w:rPr>
          <w:rFonts w:ascii="Arial" w:hAnsi="Arial" w:cs="Arial"/>
          <w:color w:val="000080"/>
          <w:szCs w:val="26"/>
        </w:rPr>
      </w:pPr>
    </w:p>
    <w:p w:rsidR="006E03DA" w:rsidRPr="00EC51EE" w:rsidRDefault="006E03DA" w:rsidP="004B7EEC">
      <w:pPr>
        <w:ind w:right="-1" w:firstLine="540"/>
        <w:jc w:val="both"/>
        <w:rPr>
          <w:rFonts w:ascii="Arial" w:hAnsi="Arial" w:cs="Arial"/>
          <w:color w:val="000080"/>
        </w:rPr>
      </w:pPr>
      <w:r w:rsidRPr="00EC51EE">
        <w:rPr>
          <w:rFonts w:ascii="Arial" w:hAnsi="Arial" w:cs="Arial"/>
          <w:color w:val="000080"/>
        </w:rPr>
        <w:t xml:space="preserve">1. </w:t>
      </w:r>
      <w:r w:rsidRPr="00EC51EE">
        <w:rPr>
          <w:rFonts w:ascii="Arial" w:hAnsi="Arial" w:cs="Arial"/>
          <w:bCs/>
          <w:color w:val="000080"/>
        </w:rPr>
        <w:t xml:space="preserve">Утвердить положение о муниципальном </w:t>
      </w:r>
      <w:r w:rsidRPr="00EC51EE">
        <w:rPr>
          <w:rFonts w:ascii="Arial" w:hAnsi="Arial" w:cs="Arial"/>
          <w:iCs/>
          <w:color w:val="000080"/>
        </w:rPr>
        <w:t>контроле 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EC51EE">
        <w:rPr>
          <w:rFonts w:ascii="Arial" w:hAnsi="Arial" w:cs="Arial"/>
          <w:bCs/>
          <w:color w:val="000080"/>
        </w:rPr>
        <w:t xml:space="preserve"> в границах сельских поселений муниципального образования Аскизский район.</w:t>
      </w:r>
    </w:p>
    <w:p w:rsidR="006E03DA" w:rsidRPr="00EC51EE" w:rsidRDefault="006E03DA" w:rsidP="004B7EEC">
      <w:pPr>
        <w:pStyle w:val="a"/>
        <w:spacing w:before="0" w:beforeAutospacing="0" w:after="0" w:afterAutospacing="0"/>
        <w:ind w:right="-1" w:firstLine="540"/>
        <w:jc w:val="both"/>
        <w:rPr>
          <w:rFonts w:ascii="Arial" w:hAnsi="Arial" w:cs="Arial"/>
          <w:color w:val="000080"/>
        </w:rPr>
      </w:pPr>
    </w:p>
    <w:p w:rsidR="006E03DA" w:rsidRPr="00EC51EE" w:rsidRDefault="006E03DA" w:rsidP="004B7EEC">
      <w:pPr>
        <w:pStyle w:val="a"/>
        <w:spacing w:before="0" w:beforeAutospacing="0" w:after="0" w:afterAutospacing="0"/>
        <w:ind w:right="-1" w:firstLine="540"/>
        <w:jc w:val="both"/>
        <w:rPr>
          <w:rFonts w:ascii="Arial" w:hAnsi="Arial" w:cs="Arial"/>
          <w:color w:val="000080"/>
        </w:rPr>
      </w:pPr>
      <w:r w:rsidRPr="00EC51EE">
        <w:rPr>
          <w:rFonts w:ascii="Arial" w:hAnsi="Arial" w:cs="Arial"/>
          <w:color w:val="000080"/>
        </w:rPr>
        <w:t>2. Настоящее Решение вступает в силу после его официального опубликования.</w:t>
      </w:r>
    </w:p>
    <w:p w:rsidR="006E03DA" w:rsidRPr="00516EB3" w:rsidRDefault="006E03DA" w:rsidP="00E91E21">
      <w:pPr>
        <w:pStyle w:val="ConsNormal"/>
        <w:widowControl/>
        <w:ind w:firstLine="709"/>
        <w:jc w:val="both"/>
        <w:rPr>
          <w:sz w:val="24"/>
          <w:szCs w:val="24"/>
        </w:rPr>
      </w:pPr>
    </w:p>
    <w:p w:rsidR="006E03DA" w:rsidRDefault="006E03DA" w:rsidP="00E91E21">
      <w:pPr>
        <w:pStyle w:val="ConsNormal"/>
        <w:widowControl/>
        <w:ind w:firstLine="709"/>
        <w:jc w:val="both"/>
        <w:rPr>
          <w:sz w:val="24"/>
          <w:szCs w:val="24"/>
        </w:rPr>
      </w:pPr>
    </w:p>
    <w:p w:rsidR="006E03DA" w:rsidRPr="00516EB3" w:rsidRDefault="006E03DA" w:rsidP="00E91E21">
      <w:pPr>
        <w:pStyle w:val="ConsNormal"/>
        <w:widowControl/>
        <w:ind w:firstLine="709"/>
        <w:jc w:val="both"/>
        <w:rPr>
          <w:sz w:val="24"/>
          <w:szCs w:val="24"/>
        </w:rPr>
      </w:pPr>
    </w:p>
    <w:tbl>
      <w:tblPr>
        <w:tblW w:w="9853" w:type="dxa"/>
        <w:tblCellMar>
          <w:left w:w="10" w:type="dxa"/>
          <w:right w:w="10" w:type="dxa"/>
        </w:tblCellMar>
        <w:tblLook w:val="0000"/>
      </w:tblPr>
      <w:tblGrid>
        <w:gridCol w:w="4926"/>
        <w:gridCol w:w="4927"/>
      </w:tblGrid>
      <w:tr w:rsidR="006E03DA" w:rsidRPr="004B7EEC" w:rsidTr="00077AA6">
        <w:tc>
          <w:tcPr>
            <w:tcW w:w="4926" w:type="dxa"/>
            <w:tcMar>
              <w:top w:w="0" w:type="dxa"/>
              <w:left w:w="108" w:type="dxa"/>
              <w:bottom w:w="0" w:type="dxa"/>
              <w:right w:w="108" w:type="dxa"/>
            </w:tcMar>
          </w:tcPr>
          <w:tbl>
            <w:tblPr>
              <w:tblW w:w="0" w:type="auto"/>
              <w:tblLook w:val="01E0"/>
            </w:tblPr>
            <w:tblGrid>
              <w:gridCol w:w="4710"/>
            </w:tblGrid>
            <w:tr w:rsidR="006E03DA" w:rsidRPr="004B7EEC" w:rsidTr="00077AA6">
              <w:trPr>
                <w:trHeight w:val="1790"/>
              </w:trPr>
              <w:tc>
                <w:tcPr>
                  <w:tcW w:w="5114" w:type="dxa"/>
                  <w:tcBorders>
                    <w:top w:val="nil"/>
                    <w:left w:val="nil"/>
                    <w:bottom w:val="nil"/>
                    <w:right w:val="nil"/>
                  </w:tcBorders>
                </w:tcPr>
                <w:p w:rsidR="006E03DA" w:rsidRPr="004B7EEC" w:rsidRDefault="006E03DA" w:rsidP="00077AA6">
                  <w:pPr>
                    <w:rPr>
                      <w:rFonts w:ascii="Arial" w:hAnsi="Arial" w:cs="Arial"/>
                      <w:color w:val="000080"/>
                    </w:rPr>
                  </w:pPr>
                  <w:r w:rsidRPr="004B7EEC">
                    <w:rPr>
                      <w:rFonts w:ascii="Arial" w:hAnsi="Arial" w:cs="Arial"/>
                      <w:color w:val="000080"/>
                    </w:rPr>
                    <w:t xml:space="preserve">Глава </w:t>
                  </w:r>
                </w:p>
                <w:p w:rsidR="006E03DA" w:rsidRPr="004B7EEC" w:rsidRDefault="006E03DA" w:rsidP="00077AA6">
                  <w:pPr>
                    <w:rPr>
                      <w:rFonts w:ascii="Arial" w:hAnsi="Arial" w:cs="Arial"/>
                      <w:color w:val="000080"/>
                    </w:rPr>
                  </w:pPr>
                  <w:r w:rsidRPr="004B7EEC">
                    <w:rPr>
                      <w:rFonts w:ascii="Arial" w:hAnsi="Arial" w:cs="Arial"/>
                      <w:color w:val="000080"/>
                    </w:rPr>
                    <w:t xml:space="preserve">Аскизского района            </w:t>
                  </w:r>
                </w:p>
                <w:p w:rsidR="006E03DA" w:rsidRPr="004B7EEC" w:rsidRDefault="006E03DA" w:rsidP="00077AA6">
                  <w:pPr>
                    <w:rPr>
                      <w:rFonts w:ascii="Arial" w:hAnsi="Arial" w:cs="Arial"/>
                      <w:color w:val="000080"/>
                    </w:rPr>
                  </w:pPr>
                </w:p>
                <w:p w:rsidR="006E03DA" w:rsidRPr="004B7EEC" w:rsidRDefault="006E03DA" w:rsidP="00077AA6">
                  <w:pPr>
                    <w:rPr>
                      <w:rFonts w:ascii="Arial" w:hAnsi="Arial" w:cs="Arial"/>
                      <w:color w:val="000080"/>
                    </w:rPr>
                  </w:pPr>
                  <w:r w:rsidRPr="004B7EEC">
                    <w:rPr>
                      <w:rFonts w:ascii="Arial" w:hAnsi="Arial" w:cs="Arial"/>
                      <w:color w:val="000080"/>
                    </w:rPr>
                    <w:t xml:space="preserve">                              </w:t>
                  </w:r>
                </w:p>
                <w:p w:rsidR="006E03DA" w:rsidRPr="004B7EEC" w:rsidRDefault="006E03DA" w:rsidP="00077AA6">
                  <w:pPr>
                    <w:rPr>
                      <w:rFonts w:ascii="Arial" w:hAnsi="Arial" w:cs="Arial"/>
                      <w:color w:val="000080"/>
                    </w:rPr>
                  </w:pPr>
                  <w:r w:rsidRPr="004B7EEC">
                    <w:rPr>
                      <w:rFonts w:ascii="Arial" w:hAnsi="Arial" w:cs="Arial"/>
                      <w:color w:val="000080"/>
                    </w:rPr>
                    <w:t xml:space="preserve">                                       </w:t>
                  </w:r>
                </w:p>
                <w:p w:rsidR="006E03DA" w:rsidRPr="004B7EEC" w:rsidRDefault="006E03DA" w:rsidP="00077AA6">
                  <w:pPr>
                    <w:rPr>
                      <w:rFonts w:ascii="Arial" w:hAnsi="Arial" w:cs="Arial"/>
                      <w:color w:val="000080"/>
                    </w:rPr>
                  </w:pPr>
                  <w:r w:rsidRPr="004B7EEC">
                    <w:rPr>
                      <w:rFonts w:ascii="Arial" w:hAnsi="Arial" w:cs="Arial"/>
                      <w:color w:val="000080"/>
                    </w:rPr>
                    <w:t xml:space="preserve">                                    А.В. Челтыгмашев</w:t>
                  </w:r>
                </w:p>
                <w:p w:rsidR="006E03DA" w:rsidRDefault="006E03DA" w:rsidP="00077AA6">
                  <w:pPr>
                    <w:ind w:firstLine="720"/>
                    <w:jc w:val="both"/>
                    <w:rPr>
                      <w:rFonts w:ascii="Arial" w:hAnsi="Arial" w:cs="Arial"/>
                      <w:color w:val="000080"/>
                    </w:rPr>
                  </w:pPr>
                </w:p>
                <w:p w:rsidR="006E03DA" w:rsidRPr="004B7EEC" w:rsidRDefault="006E03DA" w:rsidP="00077AA6">
                  <w:pPr>
                    <w:ind w:firstLine="720"/>
                    <w:jc w:val="both"/>
                    <w:rPr>
                      <w:rFonts w:ascii="Arial" w:hAnsi="Arial" w:cs="Arial"/>
                      <w:color w:val="000080"/>
                    </w:rPr>
                  </w:pPr>
                  <w:r w:rsidRPr="004B7EEC">
                    <w:rPr>
                      <w:rFonts w:ascii="Arial" w:hAnsi="Arial" w:cs="Arial"/>
                      <w:color w:val="000080"/>
                    </w:rPr>
                    <w:t xml:space="preserve">мп     </w:t>
                  </w:r>
                </w:p>
                <w:p w:rsidR="006E03DA" w:rsidRPr="004B7EEC" w:rsidRDefault="006E03DA" w:rsidP="00077AA6">
                  <w:pPr>
                    <w:ind w:firstLine="720"/>
                    <w:jc w:val="both"/>
                    <w:rPr>
                      <w:rFonts w:ascii="Arial" w:hAnsi="Arial" w:cs="Arial"/>
                      <w:color w:val="000080"/>
                    </w:rPr>
                  </w:pPr>
                </w:p>
                <w:p w:rsidR="006E03DA" w:rsidRPr="004B7EEC" w:rsidRDefault="006E03DA" w:rsidP="00077AA6">
                  <w:pPr>
                    <w:rPr>
                      <w:rFonts w:ascii="Arial" w:hAnsi="Arial" w:cs="Arial"/>
                      <w:color w:val="000080"/>
                    </w:rPr>
                  </w:pPr>
                </w:p>
                <w:p w:rsidR="006E03DA" w:rsidRPr="004B7EEC" w:rsidRDefault="006E03DA" w:rsidP="00077AA6">
                  <w:pPr>
                    <w:rPr>
                      <w:rFonts w:ascii="Arial" w:hAnsi="Arial" w:cs="Arial"/>
                      <w:color w:val="000080"/>
                    </w:rPr>
                  </w:pPr>
                  <w:r w:rsidRPr="004B7EEC">
                    <w:rPr>
                      <w:rFonts w:ascii="Arial" w:hAnsi="Arial" w:cs="Arial"/>
                      <w:color w:val="000080"/>
                    </w:rPr>
                    <w:t xml:space="preserve">с. Аскиз </w:t>
                  </w:r>
                </w:p>
                <w:p w:rsidR="006E03DA" w:rsidRPr="004B7EEC" w:rsidRDefault="006E03DA" w:rsidP="00077AA6">
                  <w:pPr>
                    <w:rPr>
                      <w:rFonts w:ascii="Arial" w:hAnsi="Arial" w:cs="Arial"/>
                      <w:color w:val="000080"/>
                    </w:rPr>
                  </w:pPr>
                  <w:r>
                    <w:rPr>
                      <w:rFonts w:ascii="Arial" w:hAnsi="Arial" w:cs="Arial"/>
                      <w:color w:val="000080"/>
                    </w:rPr>
                    <w:t>08.09.2022 г.</w:t>
                  </w:r>
                </w:p>
                <w:p w:rsidR="006E03DA" w:rsidRPr="004B7EEC" w:rsidRDefault="006E03DA" w:rsidP="00077AA6">
                  <w:pPr>
                    <w:jc w:val="both"/>
                    <w:rPr>
                      <w:rFonts w:ascii="Arial" w:hAnsi="Arial" w:cs="Arial"/>
                      <w:color w:val="000080"/>
                    </w:rPr>
                  </w:pPr>
                  <w:r>
                    <w:rPr>
                      <w:rFonts w:ascii="Arial" w:hAnsi="Arial" w:cs="Arial"/>
                      <w:color w:val="000080"/>
                    </w:rPr>
                    <w:t>№ 263-рс</w:t>
                  </w:r>
                  <w:r w:rsidRPr="004B7EEC">
                    <w:rPr>
                      <w:rFonts w:ascii="Arial" w:hAnsi="Arial" w:cs="Arial"/>
                      <w:color w:val="000080"/>
                    </w:rPr>
                    <w:t xml:space="preserve">        </w:t>
                  </w:r>
                </w:p>
              </w:tc>
            </w:tr>
          </w:tbl>
          <w:p w:rsidR="006E03DA" w:rsidRPr="004B7EEC" w:rsidRDefault="006E03DA" w:rsidP="00077AA6">
            <w:pPr>
              <w:rPr>
                <w:rFonts w:ascii="Arial" w:hAnsi="Arial" w:cs="Arial"/>
                <w:color w:val="000080"/>
              </w:rPr>
            </w:pPr>
          </w:p>
        </w:tc>
        <w:tc>
          <w:tcPr>
            <w:tcW w:w="4927" w:type="dxa"/>
            <w:tcMar>
              <w:top w:w="0" w:type="dxa"/>
              <w:left w:w="108" w:type="dxa"/>
              <w:bottom w:w="0" w:type="dxa"/>
              <w:right w:w="108" w:type="dxa"/>
            </w:tcMar>
          </w:tcPr>
          <w:p w:rsidR="006E03DA" w:rsidRPr="004B7EEC" w:rsidRDefault="006E03DA" w:rsidP="00077AA6">
            <w:pPr>
              <w:rPr>
                <w:rFonts w:ascii="Arial" w:hAnsi="Arial" w:cs="Arial"/>
                <w:color w:val="000080"/>
              </w:rPr>
            </w:pPr>
            <w:r w:rsidRPr="004B7EEC">
              <w:rPr>
                <w:rFonts w:ascii="Arial" w:hAnsi="Arial" w:cs="Arial"/>
                <w:color w:val="000080"/>
              </w:rPr>
              <w:t>Председатель</w:t>
            </w:r>
          </w:p>
          <w:p w:rsidR="006E03DA" w:rsidRPr="004B7EEC" w:rsidRDefault="006E03DA" w:rsidP="00077AA6">
            <w:pPr>
              <w:rPr>
                <w:rFonts w:ascii="Arial" w:hAnsi="Arial" w:cs="Arial"/>
                <w:color w:val="000080"/>
              </w:rPr>
            </w:pPr>
            <w:r w:rsidRPr="004B7EEC">
              <w:rPr>
                <w:rFonts w:ascii="Arial" w:hAnsi="Arial" w:cs="Arial"/>
                <w:color w:val="000080"/>
              </w:rPr>
              <w:t xml:space="preserve">Совета депутатов </w:t>
            </w:r>
          </w:p>
          <w:p w:rsidR="006E03DA" w:rsidRPr="004B7EEC" w:rsidRDefault="006E03DA" w:rsidP="00077AA6">
            <w:pPr>
              <w:rPr>
                <w:rFonts w:ascii="Arial" w:hAnsi="Arial" w:cs="Arial"/>
                <w:color w:val="000080"/>
              </w:rPr>
            </w:pPr>
            <w:r w:rsidRPr="004B7EEC">
              <w:rPr>
                <w:rFonts w:ascii="Arial" w:hAnsi="Arial" w:cs="Arial"/>
                <w:color w:val="000080"/>
              </w:rPr>
              <w:t xml:space="preserve">Аскизского района      </w:t>
            </w:r>
          </w:p>
          <w:p w:rsidR="006E03DA" w:rsidRPr="004B7EEC" w:rsidRDefault="006E03DA" w:rsidP="00077AA6">
            <w:pPr>
              <w:rPr>
                <w:rFonts w:ascii="Arial" w:hAnsi="Arial" w:cs="Arial"/>
                <w:color w:val="000080"/>
              </w:rPr>
            </w:pPr>
            <w:r w:rsidRPr="004B7EEC">
              <w:rPr>
                <w:rFonts w:ascii="Arial" w:hAnsi="Arial" w:cs="Arial"/>
                <w:color w:val="000080"/>
              </w:rPr>
              <w:t xml:space="preserve">                                    </w:t>
            </w:r>
          </w:p>
          <w:p w:rsidR="006E03DA" w:rsidRPr="004B7EEC" w:rsidRDefault="006E03DA" w:rsidP="00077AA6">
            <w:pPr>
              <w:rPr>
                <w:rFonts w:ascii="Arial" w:hAnsi="Arial" w:cs="Arial"/>
                <w:color w:val="000080"/>
              </w:rPr>
            </w:pPr>
            <w:r w:rsidRPr="004B7EEC">
              <w:rPr>
                <w:rFonts w:ascii="Arial" w:hAnsi="Arial" w:cs="Arial"/>
                <w:color w:val="000080"/>
              </w:rPr>
              <w:t xml:space="preserve">                                      </w:t>
            </w:r>
          </w:p>
          <w:p w:rsidR="006E03DA" w:rsidRPr="004B7EEC" w:rsidRDefault="006E03DA" w:rsidP="00077AA6">
            <w:pPr>
              <w:rPr>
                <w:rFonts w:ascii="Arial" w:hAnsi="Arial" w:cs="Arial"/>
                <w:color w:val="000080"/>
              </w:rPr>
            </w:pPr>
            <w:r w:rsidRPr="004B7EEC">
              <w:rPr>
                <w:rFonts w:ascii="Arial" w:hAnsi="Arial" w:cs="Arial"/>
                <w:color w:val="000080"/>
              </w:rPr>
              <w:t xml:space="preserve">                                      </w:t>
            </w:r>
            <w:r>
              <w:rPr>
                <w:rFonts w:ascii="Arial" w:hAnsi="Arial" w:cs="Arial"/>
                <w:color w:val="000080"/>
              </w:rPr>
              <w:t xml:space="preserve"> </w:t>
            </w:r>
            <w:r w:rsidRPr="004B7EEC">
              <w:rPr>
                <w:rFonts w:ascii="Arial" w:hAnsi="Arial" w:cs="Arial"/>
                <w:color w:val="000080"/>
              </w:rPr>
              <w:t>А.С. Челтыгмашев</w:t>
            </w:r>
          </w:p>
          <w:p w:rsidR="006E03DA" w:rsidRDefault="006E03DA" w:rsidP="00077AA6">
            <w:pPr>
              <w:rPr>
                <w:rFonts w:ascii="Arial" w:hAnsi="Arial" w:cs="Arial"/>
                <w:color w:val="000080"/>
              </w:rPr>
            </w:pPr>
            <w:r w:rsidRPr="004B7EEC">
              <w:rPr>
                <w:rFonts w:ascii="Arial" w:hAnsi="Arial" w:cs="Arial"/>
                <w:color w:val="000080"/>
              </w:rPr>
              <w:t xml:space="preserve">          </w:t>
            </w:r>
          </w:p>
          <w:p w:rsidR="006E03DA" w:rsidRPr="004B7EEC" w:rsidRDefault="006E03DA" w:rsidP="00077AA6">
            <w:pPr>
              <w:rPr>
                <w:rFonts w:ascii="Arial" w:hAnsi="Arial" w:cs="Arial"/>
                <w:color w:val="000080"/>
              </w:rPr>
            </w:pPr>
            <w:r>
              <w:rPr>
                <w:rFonts w:ascii="Arial" w:hAnsi="Arial" w:cs="Arial"/>
                <w:color w:val="000080"/>
              </w:rPr>
              <w:t xml:space="preserve">           </w:t>
            </w:r>
            <w:r w:rsidRPr="004B7EEC">
              <w:rPr>
                <w:rFonts w:ascii="Arial" w:hAnsi="Arial" w:cs="Arial"/>
                <w:color w:val="000080"/>
              </w:rPr>
              <w:t>мп</w:t>
            </w:r>
          </w:p>
          <w:p w:rsidR="006E03DA" w:rsidRPr="004B7EEC" w:rsidRDefault="006E03DA" w:rsidP="00077AA6">
            <w:pPr>
              <w:rPr>
                <w:rFonts w:ascii="Arial" w:hAnsi="Arial" w:cs="Arial"/>
                <w:color w:val="000080"/>
              </w:rPr>
            </w:pPr>
            <w:r w:rsidRPr="004B7EEC">
              <w:rPr>
                <w:rFonts w:ascii="Arial" w:hAnsi="Arial" w:cs="Arial"/>
                <w:color w:val="000080"/>
              </w:rPr>
              <w:t xml:space="preserve">           </w:t>
            </w:r>
          </w:p>
          <w:p w:rsidR="006E03DA" w:rsidRPr="004B7EEC" w:rsidRDefault="006E03DA" w:rsidP="00077AA6">
            <w:pPr>
              <w:rPr>
                <w:rFonts w:ascii="Arial" w:hAnsi="Arial" w:cs="Arial"/>
                <w:color w:val="000080"/>
              </w:rPr>
            </w:pPr>
          </w:p>
        </w:tc>
      </w:tr>
    </w:tbl>
    <w:p w:rsidR="006E03DA" w:rsidRDefault="006E03DA" w:rsidP="00072B03">
      <w:pPr>
        <w:ind w:firstLine="709"/>
        <w:rPr>
          <w:rFonts w:ascii="Arial" w:hAnsi="Arial" w:cs="Arial"/>
        </w:rPr>
      </w:pPr>
    </w:p>
    <w:p w:rsidR="006E03DA" w:rsidRPr="00EC51EE" w:rsidRDefault="006E03DA" w:rsidP="00BD1551">
      <w:pPr>
        <w:pStyle w:val="NoSpacing"/>
        <w:ind w:left="6120"/>
        <w:rPr>
          <w:rFonts w:ascii="Arial" w:hAnsi="Arial" w:cs="Arial"/>
          <w:color w:val="000080"/>
          <w:sz w:val="24"/>
          <w:szCs w:val="24"/>
        </w:rPr>
      </w:pPr>
      <w:r w:rsidRPr="00EC51EE">
        <w:rPr>
          <w:rFonts w:ascii="Arial" w:hAnsi="Arial" w:cs="Arial"/>
          <w:color w:val="000080"/>
          <w:sz w:val="24"/>
          <w:szCs w:val="24"/>
        </w:rPr>
        <w:t xml:space="preserve">УТВЕРЖДЕНО </w:t>
      </w:r>
    </w:p>
    <w:p w:rsidR="006E03DA" w:rsidRPr="00EC51EE" w:rsidRDefault="006E03DA" w:rsidP="00BD1551">
      <w:pPr>
        <w:pStyle w:val="NoSpacing"/>
        <w:ind w:left="6120"/>
        <w:rPr>
          <w:rFonts w:ascii="Arial" w:hAnsi="Arial" w:cs="Arial"/>
          <w:color w:val="000080"/>
          <w:sz w:val="24"/>
          <w:szCs w:val="24"/>
        </w:rPr>
      </w:pPr>
      <w:r w:rsidRPr="00EC51EE">
        <w:rPr>
          <w:rFonts w:ascii="Arial" w:hAnsi="Arial" w:cs="Arial"/>
          <w:color w:val="000080"/>
          <w:sz w:val="24"/>
          <w:szCs w:val="24"/>
        </w:rPr>
        <w:t xml:space="preserve">Решением Совета депутатов Аскизского района </w:t>
      </w:r>
    </w:p>
    <w:p w:rsidR="006E03DA" w:rsidRPr="00EC51EE" w:rsidRDefault="006E03DA" w:rsidP="00BD1551">
      <w:pPr>
        <w:pStyle w:val="NoSpacing"/>
        <w:ind w:left="6120"/>
        <w:rPr>
          <w:rFonts w:ascii="Arial" w:hAnsi="Arial" w:cs="Arial"/>
          <w:color w:val="000080"/>
          <w:sz w:val="24"/>
          <w:szCs w:val="24"/>
        </w:rPr>
      </w:pPr>
      <w:r w:rsidRPr="00EC51EE">
        <w:rPr>
          <w:rFonts w:ascii="Arial" w:hAnsi="Arial" w:cs="Arial"/>
          <w:color w:val="000080"/>
          <w:sz w:val="24"/>
          <w:szCs w:val="24"/>
        </w:rPr>
        <w:t xml:space="preserve">от </w:t>
      </w:r>
      <w:r>
        <w:rPr>
          <w:rFonts w:ascii="Arial" w:hAnsi="Arial" w:cs="Arial"/>
          <w:color w:val="000080"/>
          <w:sz w:val="24"/>
          <w:szCs w:val="24"/>
        </w:rPr>
        <w:t>08.09.2022 г.</w:t>
      </w:r>
      <w:r w:rsidRPr="00EC51EE">
        <w:rPr>
          <w:rFonts w:ascii="Arial" w:hAnsi="Arial" w:cs="Arial"/>
          <w:color w:val="000080"/>
          <w:sz w:val="24"/>
          <w:szCs w:val="24"/>
        </w:rPr>
        <w:t xml:space="preserve"> № </w:t>
      </w:r>
      <w:r>
        <w:rPr>
          <w:rFonts w:ascii="Arial" w:hAnsi="Arial" w:cs="Arial"/>
          <w:color w:val="000080"/>
          <w:sz w:val="24"/>
          <w:szCs w:val="24"/>
        </w:rPr>
        <w:t>263-рс</w:t>
      </w:r>
    </w:p>
    <w:p w:rsidR="006E03DA" w:rsidRPr="00EC51EE" w:rsidRDefault="006E03DA" w:rsidP="00072B03">
      <w:pPr>
        <w:jc w:val="both"/>
        <w:rPr>
          <w:rFonts w:ascii="Arial" w:hAnsi="Arial" w:cs="Arial"/>
          <w:color w:val="000080"/>
        </w:rPr>
      </w:pPr>
    </w:p>
    <w:p w:rsidR="006E03DA" w:rsidRPr="00EC51EE" w:rsidRDefault="006E03DA" w:rsidP="00072B03">
      <w:pPr>
        <w:jc w:val="center"/>
        <w:rPr>
          <w:rFonts w:ascii="Arial" w:hAnsi="Arial" w:cs="Arial"/>
          <w:b/>
          <w:bCs/>
          <w:color w:val="000080"/>
        </w:rPr>
      </w:pPr>
      <w:r w:rsidRPr="00EC51EE">
        <w:rPr>
          <w:rFonts w:ascii="Arial" w:hAnsi="Arial" w:cs="Arial"/>
          <w:b/>
          <w:bCs/>
          <w:color w:val="000080"/>
        </w:rPr>
        <w:t xml:space="preserve">Положение </w:t>
      </w:r>
    </w:p>
    <w:p w:rsidR="006E03DA" w:rsidRPr="00EC51EE" w:rsidRDefault="006E03DA" w:rsidP="00072B03">
      <w:pPr>
        <w:jc w:val="center"/>
        <w:rPr>
          <w:rFonts w:ascii="Arial" w:hAnsi="Arial" w:cs="Arial"/>
          <w:b/>
          <w:bCs/>
          <w:color w:val="000080"/>
        </w:rPr>
      </w:pPr>
      <w:r w:rsidRPr="00EC51EE">
        <w:rPr>
          <w:rFonts w:ascii="Arial" w:hAnsi="Arial" w:cs="Arial"/>
          <w:b/>
          <w:bCs/>
          <w:color w:val="000080"/>
        </w:rPr>
        <w:t xml:space="preserve">о муниципальном </w:t>
      </w:r>
      <w:r w:rsidRPr="00EC51EE">
        <w:rPr>
          <w:rFonts w:ascii="Arial" w:hAnsi="Arial" w:cs="Arial"/>
          <w:b/>
          <w:iCs/>
          <w:color w:val="000080"/>
        </w:rPr>
        <w:t>контроле за исполнением единой теплоснабжающей организацией обязательств по строительству, реконструкции и (или) модернизации объектов теплоснабжения</w:t>
      </w:r>
      <w:r w:rsidRPr="00EC51EE">
        <w:rPr>
          <w:rFonts w:ascii="Arial" w:hAnsi="Arial" w:cs="Arial"/>
          <w:b/>
          <w:bCs/>
          <w:color w:val="000080"/>
        </w:rPr>
        <w:t xml:space="preserve"> в границах сельских поселений муниципального образования Аскизский район</w:t>
      </w:r>
    </w:p>
    <w:p w:rsidR="006E03DA" w:rsidRPr="00EC51EE" w:rsidRDefault="006E03DA" w:rsidP="00072B03">
      <w:pPr>
        <w:jc w:val="both"/>
        <w:rPr>
          <w:rFonts w:ascii="Arial" w:hAnsi="Arial" w:cs="Arial"/>
          <w:bCs/>
          <w:color w:val="000080"/>
        </w:rPr>
      </w:pPr>
    </w:p>
    <w:p w:rsidR="006E03DA" w:rsidRPr="00EC51EE" w:rsidRDefault="006E03DA" w:rsidP="00072B03">
      <w:pPr>
        <w:pStyle w:val="ConsPlusNormal"/>
        <w:ind w:firstLine="0"/>
        <w:jc w:val="center"/>
        <w:rPr>
          <w:b/>
          <w:bCs/>
          <w:color w:val="000080"/>
          <w:sz w:val="24"/>
          <w:szCs w:val="24"/>
        </w:rPr>
      </w:pPr>
      <w:r w:rsidRPr="00EC51EE">
        <w:rPr>
          <w:b/>
          <w:bCs/>
          <w:color w:val="000080"/>
          <w:sz w:val="24"/>
          <w:szCs w:val="24"/>
        </w:rPr>
        <w:t>1. Общие положения</w:t>
      </w:r>
    </w:p>
    <w:p w:rsidR="006E03DA" w:rsidRPr="00EC51EE" w:rsidRDefault="006E03DA" w:rsidP="00072B03">
      <w:pPr>
        <w:pStyle w:val="ConsPlusNormal"/>
        <w:ind w:firstLine="0"/>
        <w:jc w:val="center"/>
        <w:rPr>
          <w:b/>
          <w:bCs/>
          <w:color w:val="000080"/>
          <w:sz w:val="24"/>
          <w:szCs w:val="24"/>
        </w:rPr>
      </w:pPr>
    </w:p>
    <w:p w:rsidR="006E03DA" w:rsidRPr="00EC51EE" w:rsidRDefault="006E03DA" w:rsidP="00BD1551">
      <w:pPr>
        <w:pStyle w:val="ConsPlusNormal"/>
        <w:ind w:firstLine="540"/>
        <w:jc w:val="both"/>
        <w:rPr>
          <w:color w:val="000080"/>
          <w:sz w:val="24"/>
          <w:szCs w:val="24"/>
        </w:rPr>
      </w:pPr>
      <w:r w:rsidRPr="00EC51EE">
        <w:rPr>
          <w:color w:val="000080"/>
          <w:sz w:val="24"/>
          <w:szCs w:val="24"/>
        </w:rPr>
        <w:t xml:space="preserve">1.1. Настоящее Положение устанавливает порядок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bookmarkStart w:id="0" w:name="_Hlk77848913"/>
      <w:r w:rsidRPr="00EC51EE">
        <w:rPr>
          <w:color w:val="000080"/>
          <w:sz w:val="24"/>
          <w:szCs w:val="24"/>
        </w:rPr>
        <w:t xml:space="preserve">в </w:t>
      </w:r>
      <w:bookmarkEnd w:id="0"/>
      <w:r w:rsidRPr="00EC51EE">
        <w:rPr>
          <w:color w:val="000080"/>
          <w:sz w:val="24"/>
          <w:szCs w:val="24"/>
        </w:rPr>
        <w:t>границах сельских поселений муниципального образования Аскизский район (далее – муниципальный контроль за исполнением единой теплоснабжающей организацией обязательств).</w:t>
      </w:r>
    </w:p>
    <w:p w:rsidR="006E03DA" w:rsidRPr="00EC51EE" w:rsidRDefault="006E03DA" w:rsidP="00BD1551">
      <w:pPr>
        <w:pStyle w:val="ConsPlusNormal"/>
        <w:ind w:firstLine="540"/>
        <w:jc w:val="both"/>
        <w:rPr>
          <w:color w:val="000080"/>
          <w:sz w:val="24"/>
          <w:szCs w:val="24"/>
        </w:rPr>
      </w:pPr>
      <w:r w:rsidRPr="00EC51EE">
        <w:rPr>
          <w:color w:val="000080"/>
          <w:sz w:val="24"/>
          <w:szCs w:val="24"/>
        </w:rPr>
        <w:t>1.2. 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в границах сельских поселений муниципального образования Аскизский район,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 от 27.07.2010 г. № 190-ФЗ «О теплоснабжении» и принятых в соответствии с ним иных нормативных правовых актов, в том числе соответствие таких реализуемых мероприятий схеме теплоснабжения.</w:t>
      </w:r>
    </w:p>
    <w:p w:rsidR="006E03DA" w:rsidRPr="00EC51EE" w:rsidRDefault="006E03DA" w:rsidP="00BD1551">
      <w:pPr>
        <w:ind w:firstLine="540"/>
        <w:contextualSpacing/>
        <w:jc w:val="both"/>
        <w:rPr>
          <w:rFonts w:ascii="Arial" w:hAnsi="Arial" w:cs="Arial"/>
          <w:color w:val="000080"/>
        </w:rPr>
      </w:pPr>
      <w:r w:rsidRPr="00EC51EE">
        <w:rPr>
          <w:rFonts w:ascii="Arial" w:hAnsi="Arial" w:cs="Arial"/>
          <w:color w:val="000080"/>
        </w:rPr>
        <w:t>1.3. Муниципальный контроль за исполнением единой теплоснабжающей организацией обязательств осуществляется муниципальным казенным учреждением «Управление коммунального хозяйства Администрации Аскизского района» (далее – Управление).</w:t>
      </w:r>
    </w:p>
    <w:p w:rsidR="006E03DA" w:rsidRPr="00EC51EE" w:rsidRDefault="006E03DA" w:rsidP="00BD1551">
      <w:pPr>
        <w:ind w:firstLine="540"/>
        <w:contextualSpacing/>
        <w:jc w:val="both"/>
        <w:rPr>
          <w:rFonts w:ascii="Arial" w:hAnsi="Arial" w:cs="Arial"/>
          <w:color w:val="000080"/>
        </w:rPr>
      </w:pPr>
      <w:r w:rsidRPr="00EC51EE">
        <w:rPr>
          <w:rFonts w:ascii="Arial" w:hAnsi="Arial" w:cs="Arial"/>
          <w:color w:val="000080"/>
        </w:rPr>
        <w:t>1.4. Должностными лицами Управления, уполномоченными осуществлять муниципальный контроль за исполнением единой теплоснабжающей организацией обязательств, являются:</w:t>
      </w:r>
    </w:p>
    <w:p w:rsidR="006E03DA" w:rsidRPr="00EC51EE" w:rsidRDefault="006E03DA" w:rsidP="00BD1551">
      <w:pPr>
        <w:ind w:firstLine="540"/>
        <w:contextualSpacing/>
        <w:jc w:val="both"/>
        <w:rPr>
          <w:rFonts w:ascii="Arial" w:hAnsi="Arial" w:cs="Arial"/>
          <w:color w:val="000080"/>
        </w:rPr>
      </w:pPr>
      <w:r w:rsidRPr="00EC51EE">
        <w:rPr>
          <w:rFonts w:ascii="Arial" w:hAnsi="Arial" w:cs="Arial"/>
          <w:color w:val="000080"/>
        </w:rPr>
        <w:t>1.4.1. Начальник МКУ «Управление коммунального хозяйства Администрации Аскизского района»;</w:t>
      </w:r>
    </w:p>
    <w:p w:rsidR="006E03DA" w:rsidRPr="00EC51EE" w:rsidRDefault="006E03DA" w:rsidP="00BD1551">
      <w:pPr>
        <w:ind w:firstLine="540"/>
        <w:contextualSpacing/>
        <w:jc w:val="both"/>
        <w:rPr>
          <w:rFonts w:ascii="Arial" w:hAnsi="Arial" w:cs="Arial"/>
          <w:color w:val="000080"/>
        </w:rPr>
      </w:pPr>
      <w:r w:rsidRPr="00EC51EE">
        <w:rPr>
          <w:rFonts w:ascii="Arial" w:hAnsi="Arial" w:cs="Arial"/>
          <w:color w:val="000080"/>
        </w:rPr>
        <w:t>1.4.2. Главный специалист МКУ «Управление коммунального хозяйства Администрации Аскизского района» (далее также – должностные лица, уполномоченные осуществлять муниципальный земельный контроль).</w:t>
      </w:r>
    </w:p>
    <w:p w:rsidR="006E03DA" w:rsidRPr="00EC51EE" w:rsidRDefault="006E03DA" w:rsidP="00BD1551">
      <w:pPr>
        <w:ind w:firstLine="540"/>
        <w:contextualSpacing/>
        <w:jc w:val="both"/>
        <w:rPr>
          <w:rFonts w:ascii="Arial" w:hAnsi="Arial" w:cs="Arial"/>
          <w:color w:val="000080"/>
        </w:rPr>
      </w:pPr>
      <w:r w:rsidRPr="00EC51EE">
        <w:rPr>
          <w:rFonts w:ascii="Arial" w:hAnsi="Arial" w:cs="Arial"/>
          <w:color w:val="000080"/>
        </w:rPr>
        <w:t>В должностные обязанности указанных должностных лиц Управления в соответствии с их должностной инструкцией входит осуществление полномочий по муниципальному контролю за исполнением единой теплоснабжающей организацией обязательств.</w:t>
      </w:r>
    </w:p>
    <w:p w:rsidR="006E03DA" w:rsidRPr="00EC51EE" w:rsidRDefault="006E03DA" w:rsidP="00BD1551">
      <w:pPr>
        <w:ind w:firstLine="540"/>
        <w:contextualSpacing/>
        <w:jc w:val="both"/>
        <w:rPr>
          <w:rFonts w:ascii="Arial" w:hAnsi="Arial" w:cs="Arial"/>
          <w:color w:val="000080"/>
        </w:rPr>
      </w:pPr>
      <w:r w:rsidRPr="00EC51EE">
        <w:rPr>
          <w:rFonts w:ascii="Arial" w:hAnsi="Arial" w:cs="Arial"/>
          <w:color w:val="000080"/>
        </w:rPr>
        <w:t>Должностные лица, уполномоченные осуществлять муниципальный контроль за исполнением единой теплоснабжающей организацией обязательств, при осуществлении муниципального контроля за исполнением единой теплоснабжающей организацией обязательств имеют права, обязанности и несут ответственность в соответствии с Федеральным законом от 31.07.2020 г. № 248-ФЗ «О государственном контроле (надзоре) и муниципальном контроле в Российской Федерации» и иными федеральными законами.</w:t>
      </w:r>
    </w:p>
    <w:p w:rsidR="006E03DA" w:rsidRPr="00EC51EE" w:rsidRDefault="006E03DA" w:rsidP="00BD1551">
      <w:pPr>
        <w:pStyle w:val="ConsPlusNormal"/>
        <w:ind w:firstLine="540"/>
        <w:jc w:val="both"/>
        <w:rPr>
          <w:color w:val="000080"/>
          <w:sz w:val="24"/>
          <w:szCs w:val="24"/>
        </w:rPr>
      </w:pPr>
      <w:r w:rsidRPr="00EC51EE">
        <w:rPr>
          <w:color w:val="000080"/>
          <w:sz w:val="24"/>
          <w:szCs w:val="24"/>
        </w:rPr>
        <w:t xml:space="preserve">1.5. К отношениям, связанным с осуществлением муниципального контроля за исполнением единой теплоснабжающей организацией обязательств, организацией и проведением профилактических мероприятий, контрольных мероприятий применяются положения Федерального </w:t>
      </w:r>
      <w:r w:rsidRPr="00EC51EE">
        <w:rPr>
          <w:rStyle w:val="-"/>
          <w:color w:val="000080"/>
          <w:sz w:val="24"/>
          <w:szCs w:val="24"/>
          <w:u w:val="none"/>
        </w:rPr>
        <w:t>закона</w:t>
      </w:r>
      <w:r w:rsidRPr="00EC51EE">
        <w:rPr>
          <w:color w:val="000080"/>
          <w:sz w:val="24"/>
          <w:szCs w:val="24"/>
        </w:rPr>
        <w:t xml:space="preserve"> от 31.07.2020 г. № 248-ФЗ «О государственном контроле (надзоре) и муниципальном контроле в Российской Федерации», Федерального закона от 27.07.2010 г. № 190-ФЗ «О теплоснабжении», Федерального </w:t>
      </w:r>
      <w:r w:rsidRPr="00EC51EE">
        <w:rPr>
          <w:rStyle w:val="-"/>
          <w:color w:val="000080"/>
          <w:sz w:val="24"/>
          <w:szCs w:val="24"/>
          <w:u w:val="none"/>
        </w:rPr>
        <w:t>закона</w:t>
      </w:r>
      <w:r w:rsidRPr="00EC51EE">
        <w:rPr>
          <w:color w:val="000080"/>
          <w:sz w:val="24"/>
          <w:szCs w:val="24"/>
        </w:rPr>
        <w:t xml:space="preserve"> от 06.10.2003 г. № 131-ФЗ «Об общих принципах организации местного самоуправления в Российской Федерации».</w:t>
      </w:r>
    </w:p>
    <w:p w:rsidR="006E03DA" w:rsidRPr="00EC51EE" w:rsidRDefault="006E03DA" w:rsidP="00BD1551">
      <w:pPr>
        <w:pStyle w:val="ConsPlusNormal"/>
        <w:ind w:firstLine="540"/>
        <w:jc w:val="both"/>
        <w:rPr>
          <w:color w:val="000080"/>
          <w:sz w:val="24"/>
          <w:szCs w:val="24"/>
        </w:rPr>
      </w:pPr>
      <w:r w:rsidRPr="00EC51EE">
        <w:rPr>
          <w:color w:val="000080"/>
          <w:sz w:val="24"/>
          <w:szCs w:val="24"/>
        </w:rPr>
        <w:t xml:space="preserve">1.6. Объектами </w:t>
      </w:r>
      <w:bookmarkStart w:id="1" w:name="_Hlk77676821"/>
      <w:r w:rsidRPr="00EC51EE">
        <w:rPr>
          <w:color w:val="000080"/>
          <w:sz w:val="24"/>
          <w:szCs w:val="24"/>
        </w:rPr>
        <w:t xml:space="preserve">муниципального контроля за исполнением единой теплоснабжающей организацией обязательств </w:t>
      </w:r>
      <w:bookmarkEnd w:id="1"/>
      <w:r w:rsidRPr="00EC51EE">
        <w:rPr>
          <w:color w:val="000080"/>
          <w:sz w:val="24"/>
          <w:szCs w:val="24"/>
        </w:rPr>
        <w:t>являются:</w:t>
      </w:r>
    </w:p>
    <w:p w:rsidR="006E03DA" w:rsidRPr="00EC51EE" w:rsidRDefault="006E03DA" w:rsidP="00BD1551">
      <w:pPr>
        <w:pStyle w:val="ConsPlusNormal"/>
        <w:ind w:firstLine="540"/>
        <w:jc w:val="both"/>
        <w:rPr>
          <w:color w:val="000080"/>
          <w:sz w:val="24"/>
          <w:szCs w:val="24"/>
        </w:rPr>
      </w:pPr>
      <w:r w:rsidRPr="00EC51EE">
        <w:rPr>
          <w:color w:val="000080"/>
          <w:sz w:val="24"/>
          <w:szCs w:val="24"/>
        </w:rPr>
        <w:t xml:space="preserve">а) деятельность, действия (бездействие) </w:t>
      </w:r>
      <w:bookmarkStart w:id="2" w:name="_Hlk77851319"/>
      <w:r w:rsidRPr="00EC51EE">
        <w:rPr>
          <w:color w:val="000080"/>
          <w:sz w:val="24"/>
          <w:szCs w:val="24"/>
        </w:rPr>
        <w:t>единой теплоснабжающей организации</w:t>
      </w:r>
      <w:bookmarkEnd w:id="2"/>
      <w:r w:rsidRPr="00EC51EE">
        <w:rPr>
          <w:color w:val="000080"/>
          <w:sz w:val="24"/>
          <w:szCs w:val="24"/>
        </w:rPr>
        <w:t xml:space="preserve"> (далее также – контролируемое лицо) по исполнению обязательств, в рамках которых должны соблюдаться обязательные требования, </w:t>
      </w:r>
      <w:bookmarkStart w:id="3" w:name="_Hlk77763353"/>
      <w:bookmarkStart w:id="4" w:name="_Hlk77763765"/>
      <w:r w:rsidRPr="00EC51EE">
        <w:rPr>
          <w:color w:val="000080"/>
          <w:sz w:val="24"/>
          <w:szCs w:val="24"/>
        </w:rPr>
        <w:t xml:space="preserve">указанные в </w:t>
      </w:r>
      <w:bookmarkEnd w:id="3"/>
      <w:r w:rsidRPr="00EC51EE">
        <w:rPr>
          <w:color w:val="000080"/>
          <w:sz w:val="24"/>
          <w:szCs w:val="24"/>
        </w:rPr>
        <w:t>части 3 статьи 23.7 Федерального закона от 27.07.2010 г. № 190-ФЗ «О теплоснабжении», согласно которой единая теплоснабжающая организация обязана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 в соответствии с перечнем и сроками, указанными в схеме теплоснабжения;</w:t>
      </w:r>
      <w:bookmarkEnd w:id="4"/>
    </w:p>
    <w:p w:rsidR="006E03DA" w:rsidRPr="00EC51EE" w:rsidRDefault="006E03DA" w:rsidP="00BD1551">
      <w:pPr>
        <w:pStyle w:val="ConsPlusNormal"/>
        <w:ind w:firstLine="540"/>
        <w:jc w:val="both"/>
        <w:rPr>
          <w:color w:val="000080"/>
          <w:sz w:val="24"/>
          <w:szCs w:val="24"/>
        </w:rPr>
      </w:pPr>
      <w:r w:rsidRPr="00EC51EE">
        <w:rPr>
          <w:color w:val="000080"/>
          <w:sz w:val="24"/>
          <w:szCs w:val="24"/>
        </w:rPr>
        <w:t xml:space="preserve">б) результаты деятельности единой теплоснабжающей организации, в том числе продукция (товары), работы и услуги, к которым предъявляются обязательные требования, </w:t>
      </w:r>
      <w:bookmarkStart w:id="5" w:name="_Hlk77851530"/>
      <w:r w:rsidRPr="00EC51EE">
        <w:rPr>
          <w:color w:val="000080"/>
          <w:sz w:val="24"/>
          <w:szCs w:val="24"/>
        </w:rPr>
        <w:t>указанные в части 3 статьи 23.7 Федерального закона от 27.07.2010 г. № 190-ФЗ «О теплоснабжении»</w:t>
      </w:r>
      <w:bookmarkEnd w:id="5"/>
      <w:r w:rsidRPr="00EC51EE">
        <w:rPr>
          <w:color w:val="000080"/>
          <w:sz w:val="24"/>
          <w:szCs w:val="24"/>
        </w:rPr>
        <w:t>;</w:t>
      </w:r>
    </w:p>
    <w:p w:rsidR="006E03DA" w:rsidRPr="00EC51EE" w:rsidRDefault="006E03DA" w:rsidP="00BD1551">
      <w:pPr>
        <w:pStyle w:val="ConsPlusNormal"/>
        <w:ind w:firstLine="540"/>
        <w:jc w:val="both"/>
        <w:rPr>
          <w:color w:val="000080"/>
          <w:sz w:val="24"/>
          <w:szCs w:val="24"/>
        </w:rPr>
      </w:pPr>
      <w:r w:rsidRPr="00EC51EE">
        <w:rPr>
          <w:color w:val="000080"/>
          <w:sz w:val="24"/>
          <w:szCs w:val="24"/>
        </w:rPr>
        <w:t>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единая теплоснабжающая организация владеет и (или) пользуется, компоненты природной среды, природные и природно-антропогенные объекты, не находящиеся во владении и (или) пользовании единой теплоснабжающей организации (далее – производственные объекты), к которым предъявляются обязательные требования, указанные в части 3 статьи 23.7 Федерального закона от 27.07.2010 г. № 190-ФЗ «О теплоснабжении».</w:t>
      </w:r>
    </w:p>
    <w:p w:rsidR="006E03DA" w:rsidRPr="00EC51EE" w:rsidRDefault="006E03DA" w:rsidP="00BD1551">
      <w:pPr>
        <w:pStyle w:val="ConsPlusNormal"/>
        <w:ind w:firstLine="540"/>
        <w:jc w:val="both"/>
        <w:rPr>
          <w:color w:val="000080"/>
          <w:sz w:val="24"/>
          <w:szCs w:val="24"/>
        </w:rPr>
      </w:pPr>
      <w:r w:rsidRPr="00EC51EE">
        <w:rPr>
          <w:color w:val="000080"/>
          <w:sz w:val="24"/>
          <w:szCs w:val="24"/>
        </w:rPr>
        <w:t>1.7. Управление в рамках осуществления муниципального контроля за исполнением единой теплоснабжающей организацией обязательств обеспечивается учет объектов муниципального контроля за исполнением единой теплоснабжающей организацией обязательств путем утверждения и актуализации схемы теплоснабжения.</w:t>
      </w:r>
    </w:p>
    <w:p w:rsidR="006E03DA" w:rsidRPr="00EC51EE" w:rsidRDefault="006E03DA" w:rsidP="00BD1551">
      <w:pPr>
        <w:pStyle w:val="ConsPlusNormal"/>
        <w:ind w:firstLine="540"/>
        <w:jc w:val="both"/>
        <w:rPr>
          <w:color w:val="000080"/>
          <w:sz w:val="24"/>
          <w:szCs w:val="24"/>
        </w:rPr>
      </w:pPr>
      <w:r w:rsidRPr="00EC51EE">
        <w:rPr>
          <w:color w:val="000080"/>
          <w:sz w:val="24"/>
          <w:szCs w:val="24"/>
        </w:rPr>
        <w:t>1.8. Система оценки и управления рисками при осуществлении муниципального контроля за исполнением единой теплоснабжающей организацией обязательств не применяется.</w:t>
      </w:r>
    </w:p>
    <w:p w:rsidR="006E03DA" w:rsidRPr="00EC51EE" w:rsidRDefault="006E03DA" w:rsidP="00072B03">
      <w:pPr>
        <w:pStyle w:val="ConsPlusNormal"/>
        <w:ind w:firstLine="709"/>
        <w:jc w:val="both"/>
        <w:rPr>
          <w:color w:val="000080"/>
          <w:sz w:val="24"/>
          <w:szCs w:val="24"/>
        </w:rPr>
      </w:pPr>
    </w:p>
    <w:p w:rsidR="006E03DA" w:rsidRPr="00EC51EE" w:rsidRDefault="006E03DA" w:rsidP="00ED487E">
      <w:pPr>
        <w:pStyle w:val="ConsPlusNormal"/>
        <w:ind w:firstLine="0"/>
        <w:jc w:val="center"/>
        <w:rPr>
          <w:b/>
          <w:bCs/>
          <w:color w:val="000080"/>
          <w:sz w:val="24"/>
          <w:szCs w:val="24"/>
        </w:rPr>
      </w:pPr>
      <w:r w:rsidRPr="00EC51EE">
        <w:rPr>
          <w:b/>
          <w:bCs/>
          <w:color w:val="000080"/>
          <w:sz w:val="24"/>
          <w:szCs w:val="24"/>
        </w:rPr>
        <w:t>2. Профилактика рисков причинения вреда (ущерба) охраняемым законом ценностям</w:t>
      </w:r>
    </w:p>
    <w:p w:rsidR="006E03DA" w:rsidRPr="00EC51EE" w:rsidRDefault="006E03DA" w:rsidP="00ED487E">
      <w:pPr>
        <w:pStyle w:val="ConsPlusNormal"/>
        <w:ind w:firstLine="0"/>
        <w:jc w:val="center"/>
        <w:rPr>
          <w:b/>
          <w:bCs/>
          <w:color w:val="000080"/>
          <w:sz w:val="24"/>
          <w:szCs w:val="24"/>
        </w:rPr>
      </w:pPr>
    </w:p>
    <w:p w:rsidR="006E03DA" w:rsidRPr="00EC51EE" w:rsidRDefault="006E03DA" w:rsidP="00BD1551">
      <w:pPr>
        <w:pStyle w:val="ConsPlusNormal"/>
        <w:ind w:firstLine="540"/>
        <w:jc w:val="both"/>
        <w:rPr>
          <w:color w:val="000080"/>
          <w:sz w:val="24"/>
          <w:szCs w:val="24"/>
        </w:rPr>
      </w:pPr>
      <w:r w:rsidRPr="00EC51EE">
        <w:rPr>
          <w:color w:val="000080"/>
          <w:sz w:val="24"/>
          <w:szCs w:val="24"/>
        </w:rPr>
        <w:t>2.1. Управление осуществляет муниципальный контроль за исполнением единой теплоснабжающей организацией обязательств, в том числе посредством проведения профилактических мероприятий.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2.2. Профилактические мероприятия осуществляются Управлением в целях стимулирования добросовестного соблюдения обязательных требований контролируемым лицом,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контролируемого лица, способов их соблюдения.</w:t>
      </w:r>
    </w:p>
    <w:p w:rsidR="006E03DA" w:rsidRPr="00EC51EE" w:rsidRDefault="006E03DA" w:rsidP="00BD1551">
      <w:pPr>
        <w:pStyle w:val="ConsPlusNormal"/>
        <w:ind w:firstLine="540"/>
        <w:jc w:val="both"/>
        <w:rPr>
          <w:color w:val="000080"/>
          <w:sz w:val="24"/>
          <w:szCs w:val="24"/>
        </w:rPr>
      </w:pPr>
      <w:r w:rsidRPr="00EC51EE">
        <w:rPr>
          <w:color w:val="000080"/>
          <w:sz w:val="24"/>
          <w:szCs w:val="24"/>
        </w:rPr>
        <w:t>2.3. При осуществлении муниципального контроля за исполнением единой теплоснабжающей организацией обязательств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6E03DA" w:rsidRPr="00EC51EE" w:rsidRDefault="006E03DA" w:rsidP="00BD1551">
      <w:pPr>
        <w:pStyle w:val="ConsPlusNormal"/>
        <w:ind w:firstLine="540"/>
        <w:jc w:val="both"/>
        <w:rPr>
          <w:color w:val="000080"/>
          <w:sz w:val="24"/>
          <w:szCs w:val="24"/>
        </w:rPr>
      </w:pPr>
      <w:r w:rsidRPr="00EC51EE">
        <w:rPr>
          <w:color w:val="000080"/>
          <w:sz w:val="24"/>
          <w:szCs w:val="24"/>
        </w:rPr>
        <w:t>В случае если при проведении профилактических мероприятий установлено, что объекты муниципального контроля за исполнением единой теплоснабжающей организацией обязательств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за исполнением единой теплоснабжающей организацией обязательств, незамедлительно направляет информацию об этом начальнику Управления для принятия решения о проведении контрольных мероприятий.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2.5. При осуществлении Управлением муниципального контроля за исполнением единой теплоснабжающей организацией обязательств могут проводиться следующие виды профилактических мероприятий: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1) информирование;</w:t>
      </w:r>
    </w:p>
    <w:p w:rsidR="006E03DA" w:rsidRPr="00EC51EE" w:rsidRDefault="006E03DA" w:rsidP="00BD1551">
      <w:pPr>
        <w:pStyle w:val="ConsPlusNormal"/>
        <w:ind w:firstLine="540"/>
        <w:jc w:val="both"/>
        <w:rPr>
          <w:color w:val="000080"/>
          <w:sz w:val="24"/>
          <w:szCs w:val="24"/>
        </w:rPr>
      </w:pPr>
      <w:r w:rsidRPr="00EC51EE">
        <w:rPr>
          <w:color w:val="000080"/>
          <w:sz w:val="24"/>
          <w:szCs w:val="24"/>
        </w:rPr>
        <w:t>2) обобщение правоприменительной практики;</w:t>
      </w:r>
    </w:p>
    <w:p w:rsidR="006E03DA" w:rsidRPr="00EC51EE" w:rsidRDefault="006E03DA" w:rsidP="00BD1551">
      <w:pPr>
        <w:pStyle w:val="ConsPlusNormal"/>
        <w:ind w:firstLine="540"/>
        <w:jc w:val="both"/>
        <w:rPr>
          <w:color w:val="000080"/>
          <w:sz w:val="24"/>
          <w:szCs w:val="24"/>
        </w:rPr>
      </w:pPr>
      <w:r w:rsidRPr="00EC51EE">
        <w:rPr>
          <w:color w:val="000080"/>
          <w:sz w:val="24"/>
          <w:szCs w:val="24"/>
        </w:rPr>
        <w:t>3) объявление предостережений;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4) консультирование;</w:t>
      </w:r>
    </w:p>
    <w:p w:rsidR="006E03DA" w:rsidRPr="00EC51EE" w:rsidRDefault="006E03DA" w:rsidP="00BD1551">
      <w:pPr>
        <w:pStyle w:val="ConsPlusNormal"/>
        <w:ind w:firstLine="540"/>
        <w:jc w:val="both"/>
        <w:rPr>
          <w:color w:val="000080"/>
          <w:sz w:val="24"/>
          <w:szCs w:val="24"/>
        </w:rPr>
      </w:pPr>
      <w:r w:rsidRPr="00EC51EE">
        <w:rPr>
          <w:color w:val="000080"/>
          <w:sz w:val="24"/>
          <w:szCs w:val="24"/>
        </w:rPr>
        <w:t>5) профилактический визит.</w:t>
      </w:r>
    </w:p>
    <w:p w:rsidR="006E03DA" w:rsidRPr="00EC51EE" w:rsidRDefault="006E03DA" w:rsidP="00BD1551">
      <w:pPr>
        <w:ind w:firstLine="540"/>
        <w:jc w:val="both"/>
        <w:rPr>
          <w:rFonts w:ascii="Arial" w:hAnsi="Arial" w:cs="Arial"/>
          <w:color w:val="000080"/>
        </w:rPr>
      </w:pPr>
      <w:r w:rsidRPr="00EC51EE">
        <w:rPr>
          <w:rFonts w:ascii="Arial" w:hAnsi="Arial" w:cs="Arial"/>
          <w:color w:val="000080"/>
        </w:rPr>
        <w:t>2.6. Информирование осуществляется Управлением по вопросам соблюдения обязательных требований посредством размещения соответствующих сведений на официальном сайте Администрации Аскизского района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C51EE">
        <w:rPr>
          <w:rFonts w:ascii="Arial" w:hAnsi="Arial" w:cs="Arial"/>
          <w:color w:val="000080"/>
          <w:shd w:val="clear" w:color="auto" w:fill="FFFFFF"/>
        </w:rPr>
        <w:t xml:space="preserve">доступ к специальному разделу должен осуществляться с главной (основной) страницы </w:t>
      </w:r>
      <w:r w:rsidRPr="00EC51EE">
        <w:rPr>
          <w:rFonts w:ascii="Arial" w:hAnsi="Arial" w:cs="Arial"/>
          <w:color w:val="000080"/>
        </w:rPr>
        <w:t>официального сайта администрации</w:t>
      </w:r>
      <w:r w:rsidRPr="00EC51EE">
        <w:rPr>
          <w:rFonts w:ascii="Arial" w:hAnsi="Arial" w:cs="Arial"/>
          <w:color w:val="000080"/>
          <w:shd w:val="clear" w:color="auto" w:fill="FFFFFF"/>
        </w:rPr>
        <w:t>)</w:t>
      </w:r>
      <w:r w:rsidRPr="00EC51EE">
        <w:rPr>
          <w:rFonts w:ascii="Arial" w:hAnsi="Arial" w:cs="Arial"/>
          <w:color w:val="000080"/>
        </w:rPr>
        <w:t>, в средствах массовой информации,</w:t>
      </w:r>
      <w:r w:rsidRPr="00EC51EE">
        <w:rPr>
          <w:rFonts w:ascii="Arial" w:hAnsi="Arial" w:cs="Arial"/>
          <w:color w:val="000080"/>
          <w:shd w:val="clear" w:color="auto" w:fill="FFFFFF"/>
        </w:rPr>
        <w:t xml:space="preserve"> через личные кабинеты контролируемого лица в государственных информационных системах (при их наличии) и в иных формах.</w:t>
      </w:r>
    </w:p>
    <w:p w:rsidR="006E03DA" w:rsidRPr="00EC51EE" w:rsidRDefault="006E03DA" w:rsidP="00BD1551">
      <w:pPr>
        <w:pStyle w:val="ConsPlusNormal"/>
        <w:ind w:firstLine="540"/>
        <w:jc w:val="both"/>
        <w:rPr>
          <w:color w:val="000080"/>
          <w:sz w:val="24"/>
          <w:szCs w:val="24"/>
        </w:rPr>
      </w:pPr>
      <w:r w:rsidRPr="00EC51EE">
        <w:rPr>
          <w:color w:val="000080"/>
          <w:sz w:val="24"/>
          <w:szCs w:val="24"/>
        </w:rPr>
        <w:t xml:space="preserve">Администрация Аскизского района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r w:rsidRPr="00EC51EE">
          <w:rPr>
            <w:rStyle w:val="-"/>
            <w:color w:val="000080"/>
            <w:sz w:val="24"/>
            <w:szCs w:val="24"/>
            <w:u w:val="none"/>
          </w:rPr>
          <w:t>частью 3 статьи 46</w:t>
        </w:r>
      </w:hyperlink>
      <w:r w:rsidRPr="00EC51EE">
        <w:rPr>
          <w:color w:val="000080"/>
          <w:sz w:val="24"/>
          <w:szCs w:val="24"/>
        </w:rPr>
        <w:t xml:space="preserve"> Федерального закона от 31.07.2020 г. № 248-ФЗ «О государственном контроле (надзоре) и муниципальном контроле в Российской Федерации».</w:t>
      </w:r>
    </w:p>
    <w:p w:rsidR="006E03DA" w:rsidRPr="00EC51EE" w:rsidRDefault="006E03DA" w:rsidP="00BD1551">
      <w:pPr>
        <w:pStyle w:val="ConsPlusNormal"/>
        <w:ind w:firstLine="540"/>
        <w:jc w:val="both"/>
        <w:rPr>
          <w:color w:val="000080"/>
          <w:sz w:val="24"/>
          <w:szCs w:val="24"/>
        </w:rPr>
      </w:pPr>
      <w:r w:rsidRPr="00EC51EE">
        <w:rPr>
          <w:color w:val="000080"/>
          <w:sz w:val="24"/>
          <w:szCs w:val="24"/>
        </w:rPr>
        <w:t>2.7. Обобщение правоприменительной практики осуществляется Управлением посредством сбора и анализа данных о проведенных контрольных мероприятиях и их результатах.</w:t>
      </w:r>
    </w:p>
    <w:p w:rsidR="006E03DA" w:rsidRPr="00EC51EE" w:rsidRDefault="006E03DA" w:rsidP="00BD1551">
      <w:pPr>
        <w:pStyle w:val="ConsPlusNormal"/>
        <w:ind w:firstLine="540"/>
        <w:jc w:val="both"/>
        <w:rPr>
          <w:color w:val="000080"/>
          <w:sz w:val="24"/>
          <w:szCs w:val="24"/>
        </w:rPr>
      </w:pPr>
      <w:r w:rsidRPr="00EC51EE">
        <w:rPr>
          <w:color w:val="000080"/>
          <w:sz w:val="24"/>
          <w:szCs w:val="24"/>
        </w:rPr>
        <w:t>По итогам обобщения правоприменительной практики должностными лицами, уполномоченными осуществлять муниципальный контроль за исполнением единой теплоснабжающей организацией обязательств, ежегодно готовится доклад, содержащий результаты обобщения правоприменительной практики по осуществлению муниципального контроля за исполнением единой теплоснабжающей организацией обязательств и утверждаемый распоряжением Управления, подписываемым начальником Управления.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6E03DA" w:rsidRPr="00EC51EE" w:rsidRDefault="006E03DA" w:rsidP="00BD1551">
      <w:pPr>
        <w:ind w:firstLine="540"/>
        <w:jc w:val="both"/>
        <w:rPr>
          <w:rFonts w:ascii="Arial" w:hAnsi="Arial" w:cs="Arial"/>
          <w:color w:val="000080"/>
        </w:rPr>
      </w:pPr>
      <w:r w:rsidRPr="00EC51EE">
        <w:rPr>
          <w:rFonts w:ascii="Arial" w:hAnsi="Arial" w:cs="Arial"/>
          <w:color w:val="000080"/>
        </w:rPr>
        <w:t>2.8. Предостережение о недопустимости нарушения обязательных требований и предложение</w:t>
      </w:r>
      <w:r w:rsidRPr="00EC51EE">
        <w:rPr>
          <w:rFonts w:ascii="Arial" w:hAnsi="Arial" w:cs="Arial"/>
          <w:color w:val="000080"/>
          <w:shd w:val="clear" w:color="auto" w:fill="FFFFFF"/>
        </w:rPr>
        <w:t xml:space="preserve"> принять меры по обеспечению соблюдения обязательных требований</w:t>
      </w:r>
      <w:r w:rsidRPr="00EC51EE">
        <w:rPr>
          <w:rFonts w:ascii="Arial" w:hAnsi="Arial" w:cs="Arial"/>
          <w:color w:val="000080"/>
        </w:rPr>
        <w:t xml:space="preserve"> объявляются контролируемому лицу в случае наличия у Управления сведений о готовящихся нарушениях обязательных требований </w:t>
      </w:r>
      <w:r w:rsidRPr="00EC51EE">
        <w:rPr>
          <w:rFonts w:ascii="Arial" w:hAnsi="Arial" w:cs="Arial"/>
          <w:color w:val="000080"/>
          <w:shd w:val="clear" w:color="auto" w:fill="FFFFFF"/>
        </w:rPr>
        <w:t>или признаках нарушений обязательных требований </w:t>
      </w:r>
      <w:r w:rsidRPr="00EC51EE">
        <w:rPr>
          <w:rFonts w:ascii="Arial" w:hAnsi="Arial" w:cs="Arial"/>
          <w:color w:val="00008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начальником Управления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6E03DA" w:rsidRPr="00EC51EE" w:rsidRDefault="006E03DA" w:rsidP="00BD1551">
      <w:pPr>
        <w:ind w:firstLine="540"/>
        <w:jc w:val="both"/>
        <w:rPr>
          <w:rFonts w:ascii="Arial" w:hAnsi="Arial" w:cs="Arial"/>
          <w:color w:val="000080"/>
        </w:rPr>
      </w:pPr>
      <w:r w:rsidRPr="00EC51EE">
        <w:rPr>
          <w:rFonts w:ascii="Arial" w:hAnsi="Arial" w:cs="Arial"/>
          <w:color w:val="000080"/>
        </w:rPr>
        <w:t xml:space="preserve">Предостережение о недопустимости нарушения обязательных требований оформляется в соответствии с формой, утвержденной </w:t>
      </w:r>
      <w:r w:rsidRPr="00EC51EE">
        <w:rPr>
          <w:rFonts w:ascii="Arial" w:hAnsi="Arial" w:cs="Arial"/>
          <w:color w:val="000080"/>
          <w:shd w:val="clear" w:color="auto" w:fill="FFFFFF"/>
        </w:rPr>
        <w:t>приказом Министерства экономического развития Российской Федерации от 31.03.2021 г. № 151</w:t>
      </w:r>
      <w:r w:rsidRPr="00EC51EE">
        <w:rPr>
          <w:rFonts w:ascii="Arial" w:hAnsi="Arial" w:cs="Arial"/>
          <w:color w:val="000080"/>
        </w:rPr>
        <w:br/>
      </w:r>
      <w:r w:rsidRPr="00EC51EE">
        <w:rPr>
          <w:rFonts w:ascii="Arial" w:hAnsi="Arial" w:cs="Arial"/>
          <w:color w:val="000080"/>
          <w:shd w:val="clear" w:color="auto" w:fill="FFFFFF"/>
        </w:rPr>
        <w:t>«О типовых формах документов, используемых контрольным (надзорным) органом»</w:t>
      </w:r>
      <w:r w:rsidRPr="00EC51EE">
        <w:rPr>
          <w:rFonts w:ascii="Arial" w:hAnsi="Arial" w:cs="Arial"/>
          <w:color w:val="000080"/>
        </w:rPr>
        <w:t xml:space="preserve">. </w:t>
      </w:r>
    </w:p>
    <w:p w:rsidR="006E03DA" w:rsidRPr="00EC51EE" w:rsidRDefault="006E03DA" w:rsidP="00BD1551">
      <w:pPr>
        <w:pStyle w:val="ConsPlusNormal"/>
        <w:ind w:firstLine="540"/>
        <w:jc w:val="both"/>
        <w:rPr>
          <w:color w:val="000080"/>
          <w:sz w:val="24"/>
          <w:szCs w:val="24"/>
        </w:rPr>
      </w:pPr>
      <w:r w:rsidRPr="00EC51EE">
        <w:rPr>
          <w:color w:val="00008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6E03DA" w:rsidRPr="00EC51EE" w:rsidRDefault="006E03DA" w:rsidP="00BD1551">
      <w:pPr>
        <w:pStyle w:val="ConsPlusNormal"/>
        <w:ind w:firstLine="540"/>
        <w:jc w:val="both"/>
        <w:rPr>
          <w:color w:val="000080"/>
          <w:sz w:val="24"/>
          <w:szCs w:val="24"/>
        </w:rPr>
      </w:pPr>
      <w:r w:rsidRPr="00EC51EE">
        <w:rPr>
          <w:color w:val="000080"/>
          <w:sz w:val="24"/>
          <w:szCs w:val="24"/>
        </w:rPr>
        <w:t>В случае объявления Управлением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6E03DA" w:rsidRPr="00EC51EE" w:rsidRDefault="006E03DA" w:rsidP="00BD1551">
      <w:pPr>
        <w:pStyle w:val="ConsPlusNormal"/>
        <w:ind w:firstLine="540"/>
        <w:jc w:val="both"/>
        <w:rPr>
          <w:color w:val="000080"/>
          <w:sz w:val="24"/>
          <w:szCs w:val="24"/>
        </w:rPr>
      </w:pPr>
      <w:r w:rsidRPr="00EC51EE">
        <w:rPr>
          <w:color w:val="000080"/>
          <w:sz w:val="24"/>
          <w:szCs w:val="24"/>
        </w:rPr>
        <w:t>2.9. Консультирование контролируемого лица осуществляется должностным лицом, уполномоченным осуществлять муниципальный контроль за исполнением единой теплоснабжающей организацией обязательств,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6E03DA" w:rsidRPr="00EC51EE" w:rsidRDefault="006E03DA" w:rsidP="00BD1551">
      <w:pPr>
        <w:pStyle w:val="ConsPlusNormal"/>
        <w:ind w:firstLine="540"/>
        <w:jc w:val="both"/>
        <w:rPr>
          <w:color w:val="000080"/>
          <w:sz w:val="24"/>
          <w:szCs w:val="24"/>
        </w:rPr>
      </w:pPr>
      <w:r w:rsidRPr="00EC51EE">
        <w:rPr>
          <w:color w:val="000080"/>
          <w:sz w:val="24"/>
          <w:szCs w:val="24"/>
        </w:rPr>
        <w:t>Личный прием граждан проводится должностными лицами, уполномоченными осуществлять муниципальный контроль за исполнением единой теплоснабжающей организацией обязательств.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6E03DA" w:rsidRPr="00EC51EE" w:rsidRDefault="006E03DA" w:rsidP="00BD1551">
      <w:pPr>
        <w:pStyle w:val="ConsPlusNormal"/>
        <w:ind w:firstLine="540"/>
        <w:jc w:val="both"/>
        <w:rPr>
          <w:color w:val="000080"/>
          <w:sz w:val="24"/>
          <w:szCs w:val="24"/>
        </w:rPr>
      </w:pPr>
      <w:r w:rsidRPr="00EC51EE">
        <w:rPr>
          <w:color w:val="000080"/>
          <w:sz w:val="24"/>
          <w:szCs w:val="24"/>
        </w:rPr>
        <w:t>Консультирование осуществляется в устной или письменной форме по следующим вопросам:</w:t>
      </w:r>
    </w:p>
    <w:p w:rsidR="006E03DA" w:rsidRPr="00EC51EE" w:rsidRDefault="006E03DA" w:rsidP="00BD1551">
      <w:pPr>
        <w:pStyle w:val="ConsPlusNormal"/>
        <w:ind w:firstLine="540"/>
        <w:jc w:val="both"/>
        <w:rPr>
          <w:color w:val="000080"/>
          <w:sz w:val="24"/>
          <w:szCs w:val="24"/>
        </w:rPr>
      </w:pPr>
      <w:r w:rsidRPr="00EC51EE">
        <w:rPr>
          <w:color w:val="000080"/>
          <w:sz w:val="24"/>
          <w:szCs w:val="24"/>
        </w:rPr>
        <w:t>1) организация и осуществление муниципального контроля за исполнением единой теплоснабжающей организацией обязательств;</w:t>
      </w:r>
    </w:p>
    <w:p w:rsidR="006E03DA" w:rsidRPr="00EC51EE" w:rsidRDefault="006E03DA" w:rsidP="00BD1551">
      <w:pPr>
        <w:pStyle w:val="ConsPlusNormal"/>
        <w:ind w:firstLine="540"/>
        <w:jc w:val="both"/>
        <w:rPr>
          <w:color w:val="000080"/>
          <w:sz w:val="24"/>
          <w:szCs w:val="24"/>
        </w:rPr>
      </w:pPr>
      <w:r w:rsidRPr="00EC51EE">
        <w:rPr>
          <w:color w:val="000080"/>
          <w:sz w:val="24"/>
          <w:szCs w:val="24"/>
        </w:rPr>
        <w:t>2) порядок осуществления контрольных мероприятий, установленных настоящим Положением;</w:t>
      </w:r>
    </w:p>
    <w:p w:rsidR="006E03DA" w:rsidRPr="00EC51EE" w:rsidRDefault="006E03DA" w:rsidP="00BD1551">
      <w:pPr>
        <w:pStyle w:val="ConsPlusNormal"/>
        <w:ind w:firstLine="540"/>
        <w:jc w:val="both"/>
        <w:rPr>
          <w:color w:val="000080"/>
          <w:sz w:val="24"/>
          <w:szCs w:val="24"/>
        </w:rPr>
      </w:pPr>
      <w:r w:rsidRPr="00EC51EE">
        <w:rPr>
          <w:color w:val="000080"/>
          <w:sz w:val="24"/>
          <w:szCs w:val="24"/>
        </w:rPr>
        <w:t>3) порядок обжалования действий (бездействия) должностных лиц, уполномоченных осуществлять муниципальный контроль за исполнением единой теплоснабжающей организацией обязательств;</w:t>
      </w:r>
    </w:p>
    <w:p w:rsidR="006E03DA" w:rsidRPr="00EC51EE" w:rsidRDefault="006E03DA" w:rsidP="00BD1551">
      <w:pPr>
        <w:pStyle w:val="ConsPlusNormal"/>
        <w:ind w:firstLine="540"/>
        <w:jc w:val="both"/>
        <w:rPr>
          <w:color w:val="000080"/>
          <w:sz w:val="24"/>
          <w:szCs w:val="24"/>
        </w:rPr>
      </w:pPr>
      <w:r w:rsidRPr="00EC51EE">
        <w:rPr>
          <w:color w:val="00008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2.10. Консультирование в письменной форме осуществляется должностным лицом, уполномоченным осуществлять муниципальный контроль за исполнением единой теплоснабжающей организацией обязательств, в следующих случаях:</w:t>
      </w:r>
    </w:p>
    <w:p w:rsidR="006E03DA" w:rsidRPr="00EC51EE" w:rsidRDefault="006E03DA" w:rsidP="00BD1551">
      <w:pPr>
        <w:pStyle w:val="ConsPlusNormal"/>
        <w:ind w:firstLine="540"/>
        <w:jc w:val="both"/>
        <w:rPr>
          <w:color w:val="000080"/>
          <w:sz w:val="24"/>
          <w:szCs w:val="24"/>
        </w:rPr>
      </w:pPr>
      <w:r w:rsidRPr="00EC51EE">
        <w:rPr>
          <w:color w:val="000080"/>
          <w:sz w:val="24"/>
          <w:szCs w:val="24"/>
        </w:rPr>
        <w:t>1) контролируемым лицом представлен письменный запрос о представлении письменного ответа по вопросам консультирования;</w:t>
      </w:r>
    </w:p>
    <w:p w:rsidR="006E03DA" w:rsidRPr="00EC51EE" w:rsidRDefault="006E03DA" w:rsidP="00BD1551">
      <w:pPr>
        <w:pStyle w:val="ConsPlusNormal"/>
        <w:ind w:firstLine="540"/>
        <w:jc w:val="both"/>
        <w:rPr>
          <w:color w:val="000080"/>
          <w:sz w:val="24"/>
          <w:szCs w:val="24"/>
        </w:rPr>
      </w:pPr>
      <w:r w:rsidRPr="00EC51EE">
        <w:rPr>
          <w:color w:val="000080"/>
          <w:sz w:val="24"/>
          <w:szCs w:val="24"/>
        </w:rPr>
        <w:t>2) за время консультирования предоставить в устной форме ответ на поставленные вопросы невозможно;</w:t>
      </w:r>
    </w:p>
    <w:p w:rsidR="006E03DA" w:rsidRPr="00EC51EE" w:rsidRDefault="006E03DA" w:rsidP="00BD1551">
      <w:pPr>
        <w:pStyle w:val="ConsPlusNormal"/>
        <w:ind w:firstLine="540"/>
        <w:jc w:val="both"/>
        <w:rPr>
          <w:color w:val="000080"/>
          <w:sz w:val="24"/>
          <w:szCs w:val="24"/>
        </w:rPr>
      </w:pPr>
      <w:r w:rsidRPr="00EC51EE">
        <w:rPr>
          <w:color w:val="000080"/>
          <w:sz w:val="24"/>
          <w:szCs w:val="24"/>
        </w:rPr>
        <w:t>3) ответ на поставленные вопросы требует дополнительного запроса сведений.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При осуществлении консультирования должностное лицо, уполномоченное осуществлять муниципальный контроль за исполнением единой теплоснабжающей организацией обязательств, обязано соблюдать конфиденциальность информации, доступ к которой ограничен в соответствии с законодательством Российской Федерации.</w:t>
      </w:r>
    </w:p>
    <w:p w:rsidR="006E03DA" w:rsidRPr="00EC51EE" w:rsidRDefault="006E03DA" w:rsidP="00BD1551">
      <w:pPr>
        <w:pStyle w:val="ConsPlusNormal"/>
        <w:ind w:firstLine="540"/>
        <w:jc w:val="both"/>
        <w:rPr>
          <w:color w:val="000080"/>
          <w:sz w:val="24"/>
          <w:szCs w:val="24"/>
        </w:rPr>
      </w:pPr>
      <w:r w:rsidRPr="00EC51EE">
        <w:rPr>
          <w:color w:val="00008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за исполнением единой теплоснабжающей организацией обязательств, иных участников контрольного мероприятия, а также результаты проведенных в рамках контрольного мероприятия экспертизы, испытаний.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Информация, ставшая известной должностному лицу, уполномоченному осуществлять муниципальный контроль за исполнением единой теплоснабжающей организацией обязательств, в ходе консультирования, не может использоваться Управлением в целях оценки контролируемого лица по вопросам соблюдения обязательных требований.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Должностными лицами, уполномоченными осуществлять муниципальный контроль за исполнением единой теплоснабжающей организацией обязательств, ведется журнал учета консультирований.</w:t>
      </w:r>
    </w:p>
    <w:p w:rsidR="006E03DA" w:rsidRPr="00EC51EE" w:rsidRDefault="006E03DA" w:rsidP="00BD1551">
      <w:pPr>
        <w:pStyle w:val="ConsPlusNormal"/>
        <w:ind w:firstLine="540"/>
        <w:jc w:val="both"/>
        <w:rPr>
          <w:color w:val="000080"/>
          <w:sz w:val="24"/>
          <w:szCs w:val="24"/>
        </w:rPr>
      </w:pPr>
      <w:r w:rsidRPr="00EC51EE">
        <w:rPr>
          <w:color w:val="000080"/>
          <w:sz w:val="24"/>
          <w:szCs w:val="24"/>
        </w:rPr>
        <w:t>В случае поступления в Управление пяти и более однотипных обращений контролируемого лица и его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начальником Управления или должностным лицом Управления, уполномоченным осуществлять муниципальный контроль за исполнением единой теплоснабжающей организацией обязательств.</w:t>
      </w:r>
    </w:p>
    <w:p w:rsidR="006E03DA" w:rsidRPr="00EC51EE" w:rsidRDefault="006E03DA" w:rsidP="00BD1551">
      <w:pPr>
        <w:pStyle w:val="ConsPlusNormal"/>
        <w:ind w:firstLine="540"/>
        <w:jc w:val="both"/>
        <w:rPr>
          <w:color w:val="000080"/>
          <w:sz w:val="24"/>
          <w:szCs w:val="24"/>
        </w:rPr>
      </w:pPr>
      <w:r w:rsidRPr="00EC51EE">
        <w:rPr>
          <w:color w:val="000080"/>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6E03DA" w:rsidRPr="00EC51EE" w:rsidRDefault="006E03DA" w:rsidP="00BD1551">
      <w:pPr>
        <w:pStyle w:val="ConsPlusNormal"/>
        <w:ind w:firstLine="540"/>
        <w:jc w:val="both"/>
        <w:rPr>
          <w:color w:val="000080"/>
          <w:sz w:val="24"/>
          <w:szCs w:val="24"/>
        </w:rPr>
      </w:pPr>
      <w:r w:rsidRPr="00EC51EE">
        <w:rPr>
          <w:color w:val="000080"/>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6E03DA" w:rsidRPr="00EC51EE" w:rsidRDefault="006E03DA" w:rsidP="00BD1551">
      <w:pPr>
        <w:pStyle w:val="ConsPlusNormal"/>
        <w:ind w:firstLine="540"/>
        <w:jc w:val="both"/>
        <w:rPr>
          <w:color w:val="000080"/>
          <w:sz w:val="24"/>
          <w:szCs w:val="24"/>
        </w:rPr>
      </w:pPr>
      <w:r w:rsidRPr="00EC51EE">
        <w:rPr>
          <w:color w:val="000080"/>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6E03DA" w:rsidRPr="00EC51EE" w:rsidRDefault="006E03DA" w:rsidP="00ED487E">
      <w:pPr>
        <w:pStyle w:val="ConsPlusNormal"/>
        <w:ind w:firstLine="709"/>
        <w:jc w:val="both"/>
        <w:rPr>
          <w:color w:val="000080"/>
          <w:sz w:val="24"/>
          <w:szCs w:val="24"/>
        </w:rPr>
      </w:pPr>
    </w:p>
    <w:p w:rsidR="006E03DA" w:rsidRPr="00EC51EE" w:rsidRDefault="006E03DA" w:rsidP="00312849">
      <w:pPr>
        <w:pStyle w:val="ConsPlusNormal"/>
        <w:ind w:firstLine="0"/>
        <w:jc w:val="center"/>
        <w:rPr>
          <w:b/>
          <w:bCs/>
          <w:color w:val="000080"/>
          <w:sz w:val="24"/>
          <w:szCs w:val="24"/>
        </w:rPr>
      </w:pPr>
      <w:r w:rsidRPr="00EC51EE">
        <w:rPr>
          <w:b/>
          <w:bCs/>
          <w:color w:val="000080"/>
          <w:sz w:val="24"/>
          <w:szCs w:val="24"/>
        </w:rPr>
        <w:t>3. Осуществление контрольных мероприятий и контрольных действий</w:t>
      </w:r>
    </w:p>
    <w:p w:rsidR="006E03DA" w:rsidRPr="00EC51EE" w:rsidRDefault="006E03DA" w:rsidP="00312849">
      <w:pPr>
        <w:pStyle w:val="ConsPlusNormal"/>
        <w:ind w:firstLine="0"/>
        <w:jc w:val="center"/>
        <w:rPr>
          <w:b/>
          <w:bCs/>
          <w:color w:val="000080"/>
          <w:sz w:val="24"/>
          <w:szCs w:val="24"/>
        </w:rPr>
      </w:pPr>
    </w:p>
    <w:p w:rsidR="006E03DA" w:rsidRPr="00EC51EE" w:rsidRDefault="006E03DA" w:rsidP="006B4344">
      <w:pPr>
        <w:pStyle w:val="ConsPlusNormal"/>
        <w:ind w:firstLine="540"/>
        <w:jc w:val="both"/>
        <w:rPr>
          <w:color w:val="000080"/>
          <w:sz w:val="24"/>
          <w:szCs w:val="24"/>
        </w:rPr>
      </w:pPr>
      <w:r w:rsidRPr="00EC51EE">
        <w:rPr>
          <w:color w:val="000080"/>
          <w:sz w:val="24"/>
          <w:szCs w:val="24"/>
        </w:rPr>
        <w:t>3.1. При осуществлении муниципального контроля за исполнением единой теплоснабжающей организацией обязательств Управления могут проводиться следующие виды контрольных мероприятий и контрольных действий в рамках указанных мероприятий:</w:t>
      </w:r>
    </w:p>
    <w:p w:rsidR="006E03DA" w:rsidRPr="00EC51EE" w:rsidRDefault="006E03DA" w:rsidP="006B4344">
      <w:pPr>
        <w:pStyle w:val="ConsPlusNormal"/>
        <w:ind w:firstLine="540"/>
        <w:jc w:val="both"/>
        <w:rPr>
          <w:color w:val="000080"/>
          <w:sz w:val="24"/>
          <w:szCs w:val="24"/>
        </w:rPr>
      </w:pPr>
      <w:r w:rsidRPr="00EC51EE">
        <w:rPr>
          <w:color w:val="00008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6E03DA" w:rsidRPr="00EC51EE" w:rsidRDefault="006E03DA" w:rsidP="006B4344">
      <w:pPr>
        <w:pStyle w:val="ConsPlusNormal"/>
        <w:ind w:firstLine="540"/>
        <w:jc w:val="both"/>
        <w:rPr>
          <w:color w:val="000080"/>
          <w:sz w:val="24"/>
          <w:szCs w:val="24"/>
        </w:rPr>
      </w:pPr>
      <w:r w:rsidRPr="00EC51EE">
        <w:rPr>
          <w:color w:val="00008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6E03DA" w:rsidRPr="00EC51EE" w:rsidRDefault="006E03DA" w:rsidP="006B4344">
      <w:pPr>
        <w:pStyle w:val="ConsPlusNormal"/>
        <w:ind w:firstLine="540"/>
        <w:jc w:val="both"/>
        <w:rPr>
          <w:color w:val="000080"/>
          <w:sz w:val="24"/>
          <w:szCs w:val="24"/>
        </w:rPr>
      </w:pPr>
      <w:r w:rsidRPr="00EC51EE">
        <w:rPr>
          <w:color w:val="000080"/>
          <w:sz w:val="24"/>
          <w:szCs w:val="24"/>
        </w:rPr>
        <w:t>3) документарная проверка (посредством получения письменных объяснений, истребования документов, экспертизы);</w:t>
      </w:r>
    </w:p>
    <w:p w:rsidR="006E03DA" w:rsidRPr="00EC51EE" w:rsidRDefault="006E03DA" w:rsidP="006B4344">
      <w:pPr>
        <w:pStyle w:val="ConsPlusNormal"/>
        <w:ind w:firstLine="540"/>
        <w:jc w:val="both"/>
        <w:rPr>
          <w:color w:val="000080"/>
          <w:sz w:val="24"/>
          <w:szCs w:val="24"/>
        </w:rPr>
      </w:pPr>
      <w:r w:rsidRPr="00EC51EE">
        <w:rPr>
          <w:color w:val="00008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6E03DA" w:rsidRPr="00EC51EE" w:rsidRDefault="006E03DA" w:rsidP="006B4344">
      <w:pPr>
        <w:ind w:firstLine="540"/>
        <w:jc w:val="both"/>
        <w:rPr>
          <w:rFonts w:ascii="Arial" w:hAnsi="Arial" w:cs="Arial"/>
          <w:color w:val="000080"/>
        </w:rPr>
      </w:pPr>
      <w:r w:rsidRPr="00EC51EE">
        <w:rPr>
          <w:rFonts w:ascii="Arial" w:hAnsi="Arial" w:cs="Arial"/>
          <w:color w:val="000080"/>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единой теплоснабжающей организацией обязательств, в том числе данных, которые поступают в ходе межведомственного информационного взаимодействия, </w:t>
      </w:r>
      <w:r w:rsidRPr="00EC51EE">
        <w:rPr>
          <w:rFonts w:ascii="Arial" w:hAnsi="Arial" w:cs="Arial"/>
          <w:color w:val="000080"/>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C51EE">
        <w:rPr>
          <w:rFonts w:ascii="Arial" w:hAnsi="Arial" w:cs="Arial"/>
          <w:color w:val="000080"/>
        </w:rPr>
        <w:t>);</w:t>
      </w:r>
    </w:p>
    <w:p w:rsidR="006E03DA" w:rsidRPr="00EC51EE" w:rsidRDefault="006E03DA" w:rsidP="006B4344">
      <w:pPr>
        <w:pStyle w:val="ConsPlusNormal"/>
        <w:ind w:firstLine="540"/>
        <w:jc w:val="both"/>
        <w:rPr>
          <w:color w:val="000080"/>
          <w:sz w:val="24"/>
          <w:szCs w:val="24"/>
        </w:rPr>
      </w:pPr>
      <w:r w:rsidRPr="00EC51EE">
        <w:rPr>
          <w:color w:val="00008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6E03DA" w:rsidRPr="00EC51EE" w:rsidRDefault="006E03DA" w:rsidP="006B4344">
      <w:pPr>
        <w:pStyle w:val="ConsPlusNormal"/>
        <w:ind w:firstLine="540"/>
        <w:jc w:val="both"/>
        <w:rPr>
          <w:color w:val="000080"/>
          <w:sz w:val="24"/>
          <w:szCs w:val="24"/>
        </w:rPr>
      </w:pPr>
      <w:r w:rsidRPr="00EC51EE">
        <w:rPr>
          <w:color w:val="000080"/>
          <w:sz w:val="24"/>
          <w:szCs w:val="24"/>
        </w:rPr>
        <w:t>3.2. Наблюдение за соблюдением обязательных требований и выездное обследование проводятся Управлением без взаимодействия с контролируемым лицом.</w:t>
      </w:r>
    </w:p>
    <w:p w:rsidR="006E03DA" w:rsidRPr="00EC51EE" w:rsidRDefault="006E03DA" w:rsidP="006B4344">
      <w:pPr>
        <w:pStyle w:val="ConsPlusNormal"/>
        <w:ind w:firstLine="540"/>
        <w:jc w:val="both"/>
        <w:rPr>
          <w:color w:val="000080"/>
          <w:sz w:val="24"/>
          <w:szCs w:val="24"/>
        </w:rPr>
      </w:pPr>
      <w:r w:rsidRPr="00EC51EE">
        <w:rPr>
          <w:color w:val="000080"/>
          <w:sz w:val="24"/>
          <w:szCs w:val="24"/>
        </w:rPr>
        <w:t>3.3. Контрольные мероприятия, указанные в подпунктах 1 – 4 пункта 3.1 настоящего Положения, проводятся в форме внеплановых мероприятий.</w:t>
      </w:r>
    </w:p>
    <w:p w:rsidR="006E03DA" w:rsidRPr="00EC51EE" w:rsidRDefault="006E03DA" w:rsidP="006B4344">
      <w:pPr>
        <w:pStyle w:val="ConsPlusNormal"/>
        <w:ind w:firstLine="540"/>
        <w:jc w:val="both"/>
        <w:rPr>
          <w:color w:val="000080"/>
          <w:sz w:val="24"/>
          <w:szCs w:val="24"/>
        </w:rPr>
      </w:pPr>
      <w:r w:rsidRPr="00EC51EE">
        <w:rPr>
          <w:color w:val="000080"/>
          <w:sz w:val="24"/>
          <w:szCs w:val="24"/>
        </w:rPr>
        <w:t>Внеплановые контрольные мероприятия могут проводиться только после согласования с органами прокуратуры.</w:t>
      </w:r>
    </w:p>
    <w:p w:rsidR="006E03DA" w:rsidRPr="00EC51EE" w:rsidRDefault="006E03DA" w:rsidP="006B4344">
      <w:pPr>
        <w:pStyle w:val="ConsPlusNormal"/>
        <w:ind w:firstLine="540"/>
        <w:jc w:val="both"/>
        <w:rPr>
          <w:color w:val="000080"/>
          <w:sz w:val="24"/>
          <w:szCs w:val="24"/>
        </w:rPr>
      </w:pPr>
      <w:r w:rsidRPr="00EC51EE">
        <w:rPr>
          <w:color w:val="000080"/>
          <w:sz w:val="24"/>
          <w:szCs w:val="24"/>
        </w:rPr>
        <w:t>3.4. Основанием для проведения контрольных мероприятий, проводимых с взаимодействием с контролируемыми лицами, является:</w:t>
      </w:r>
    </w:p>
    <w:p w:rsidR="006E03DA" w:rsidRPr="00EC51EE" w:rsidRDefault="006E03DA" w:rsidP="006B4344">
      <w:pPr>
        <w:pStyle w:val="ConsPlusNormal"/>
        <w:ind w:firstLine="540"/>
        <w:jc w:val="both"/>
        <w:rPr>
          <w:color w:val="000080"/>
          <w:sz w:val="24"/>
          <w:szCs w:val="24"/>
        </w:rPr>
      </w:pPr>
      <w:r w:rsidRPr="00EC51EE">
        <w:rPr>
          <w:color w:val="000080"/>
          <w:sz w:val="24"/>
          <w:szCs w:val="24"/>
        </w:rPr>
        <w:t>1) наличие у Управления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6E03DA" w:rsidRPr="00EC51EE" w:rsidRDefault="006E03DA" w:rsidP="006B4344">
      <w:pPr>
        <w:pStyle w:val="ConsPlusNormal"/>
        <w:ind w:firstLine="540"/>
        <w:jc w:val="both"/>
        <w:rPr>
          <w:color w:val="000080"/>
          <w:sz w:val="24"/>
          <w:szCs w:val="24"/>
        </w:rPr>
      </w:pPr>
      <w:r w:rsidRPr="00EC51EE">
        <w:rPr>
          <w:color w:val="000080"/>
          <w:sz w:val="24"/>
          <w:szCs w:val="24"/>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6E03DA" w:rsidRPr="00EC51EE" w:rsidRDefault="006E03DA" w:rsidP="006B4344">
      <w:pPr>
        <w:pStyle w:val="ConsPlusNormal"/>
        <w:ind w:firstLine="540"/>
        <w:jc w:val="both"/>
        <w:rPr>
          <w:color w:val="000080"/>
          <w:sz w:val="24"/>
          <w:szCs w:val="24"/>
        </w:rPr>
      </w:pPr>
      <w:r w:rsidRPr="00EC51EE">
        <w:rPr>
          <w:color w:val="00008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E03DA" w:rsidRPr="00EC51EE" w:rsidRDefault="006E03DA" w:rsidP="006B4344">
      <w:pPr>
        <w:pStyle w:val="ConsPlusNormal"/>
        <w:ind w:firstLine="540"/>
        <w:jc w:val="both"/>
        <w:rPr>
          <w:color w:val="000080"/>
          <w:sz w:val="24"/>
          <w:szCs w:val="24"/>
        </w:rPr>
      </w:pPr>
      <w:r w:rsidRPr="00EC51EE">
        <w:rPr>
          <w:color w:val="000080"/>
          <w:sz w:val="24"/>
          <w:szCs w:val="24"/>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6E03DA" w:rsidRPr="00EC51EE" w:rsidRDefault="006E03DA" w:rsidP="006B4344">
      <w:pPr>
        <w:pStyle w:val="ConsPlusNormal"/>
        <w:ind w:firstLine="540"/>
        <w:jc w:val="both"/>
        <w:rPr>
          <w:color w:val="000080"/>
          <w:sz w:val="24"/>
          <w:szCs w:val="24"/>
        </w:rPr>
      </w:pPr>
      <w:r w:rsidRPr="00EC51EE">
        <w:rPr>
          <w:color w:val="000080"/>
          <w:sz w:val="24"/>
          <w:szCs w:val="24"/>
        </w:rPr>
        <w:t>3.5. Контрольные мероприятия, проводимые при взаимодействии с контролируемым лицом, проводятся на основании распоряжения Управления о проведении контрольного мероприятия.</w:t>
      </w:r>
    </w:p>
    <w:p w:rsidR="006E03DA" w:rsidRPr="00EC51EE" w:rsidRDefault="006E03DA" w:rsidP="006B4344">
      <w:pPr>
        <w:pStyle w:val="ConsPlusNormal"/>
        <w:ind w:firstLine="540"/>
        <w:jc w:val="both"/>
        <w:rPr>
          <w:color w:val="000080"/>
          <w:sz w:val="24"/>
          <w:szCs w:val="24"/>
        </w:rPr>
      </w:pPr>
      <w:r w:rsidRPr="00EC51EE">
        <w:rPr>
          <w:color w:val="000080"/>
          <w:sz w:val="24"/>
          <w:szCs w:val="24"/>
        </w:rPr>
        <w:t>3.6. В случае принятия распоряжения Управления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за исполнением единой теплоснабжающей организацией обязательств, о проведении контрольного мероприятия.</w:t>
      </w:r>
    </w:p>
    <w:p w:rsidR="006E03DA" w:rsidRPr="00EC51EE" w:rsidRDefault="006E03DA" w:rsidP="006B4344">
      <w:pPr>
        <w:pStyle w:val="ConsPlusNormal"/>
        <w:ind w:firstLine="540"/>
        <w:jc w:val="both"/>
        <w:rPr>
          <w:color w:val="000080"/>
          <w:sz w:val="24"/>
          <w:szCs w:val="24"/>
        </w:rPr>
      </w:pPr>
      <w:r w:rsidRPr="00EC51EE">
        <w:rPr>
          <w:color w:val="000080"/>
          <w:sz w:val="24"/>
          <w:szCs w:val="24"/>
        </w:rPr>
        <w:t>3.7. Контрольные мероприятия, проводимые без взаимодействия с контролируемым лицом, проводятся должностными лицами, уполномоченными осуществлять муниципальный контроль за исполнением единой теплоснабжающей организацией обязательств, на основании задания начальника Управления</w:t>
      </w:r>
      <w:r w:rsidRPr="00EC51EE">
        <w:rPr>
          <w:i/>
          <w:iCs/>
          <w:color w:val="000080"/>
          <w:sz w:val="24"/>
          <w:szCs w:val="24"/>
        </w:rPr>
        <w:t xml:space="preserve">, </w:t>
      </w:r>
      <w:r w:rsidRPr="00EC51EE">
        <w:rPr>
          <w:color w:val="000080"/>
          <w:sz w:val="24"/>
          <w:szCs w:val="24"/>
        </w:rPr>
        <w:t xml:space="preserve">задания, содержащегося в планах работы Управления, </w:t>
      </w:r>
      <w:r w:rsidRPr="00EC51EE">
        <w:rPr>
          <w:color w:val="000080"/>
          <w:sz w:val="24"/>
          <w:szCs w:val="24"/>
          <w:shd w:val="clear" w:color="auto" w:fill="FFFFFF"/>
        </w:rPr>
        <w:t>в том числе в случаях, установленных</w:t>
      </w:r>
      <w:r w:rsidRPr="00EC51EE">
        <w:rPr>
          <w:color w:val="000080"/>
          <w:sz w:val="24"/>
          <w:szCs w:val="24"/>
        </w:rPr>
        <w:t xml:space="preserve"> Федеральным </w:t>
      </w:r>
      <w:hyperlink r:id="rId8">
        <w:r w:rsidRPr="00EC51EE">
          <w:rPr>
            <w:rStyle w:val="-"/>
            <w:color w:val="000080"/>
            <w:sz w:val="24"/>
            <w:szCs w:val="24"/>
          </w:rPr>
          <w:t>законом</w:t>
        </w:r>
      </w:hyperlink>
      <w:r w:rsidRPr="00EC51EE">
        <w:rPr>
          <w:color w:val="000080"/>
          <w:sz w:val="24"/>
          <w:szCs w:val="24"/>
        </w:rPr>
        <w:t xml:space="preserve"> от 31.07.2020 г. № 248-ФЗ «О государственном контроле (надзоре) и муниципальном контроле в Российской Федерации».</w:t>
      </w:r>
    </w:p>
    <w:p w:rsidR="006E03DA" w:rsidRPr="00EC51EE" w:rsidRDefault="006E03DA" w:rsidP="006B4344">
      <w:pPr>
        <w:pStyle w:val="ConsPlusNormal"/>
        <w:ind w:firstLine="540"/>
        <w:jc w:val="both"/>
        <w:rPr>
          <w:color w:val="000080"/>
          <w:sz w:val="24"/>
          <w:szCs w:val="24"/>
        </w:rPr>
      </w:pPr>
      <w:r w:rsidRPr="00EC51EE">
        <w:rPr>
          <w:color w:val="000080"/>
          <w:sz w:val="24"/>
          <w:szCs w:val="24"/>
        </w:rPr>
        <w:t xml:space="preserve">3.8. Контрольные мероприятия в отношении контролируемого лица проводятся должностными лицами, уполномоченными осуществлять муниципальный контроль за исполнением единой теплоснабжающей организацией обязательств, в соответствии с Федеральным </w:t>
      </w:r>
      <w:hyperlink r:id="rId9">
        <w:r w:rsidRPr="00EC51EE">
          <w:rPr>
            <w:rStyle w:val="-"/>
            <w:color w:val="000080"/>
            <w:sz w:val="24"/>
            <w:szCs w:val="24"/>
            <w:u w:val="none"/>
          </w:rPr>
          <w:t>законом</w:t>
        </w:r>
      </w:hyperlink>
      <w:r w:rsidRPr="00EC51EE">
        <w:rPr>
          <w:color w:val="000080"/>
          <w:sz w:val="24"/>
          <w:szCs w:val="24"/>
        </w:rPr>
        <w:t xml:space="preserve"> от 31.07.2020 г. № 248-ФЗ «О государственном контроле (надзоре) и муниципальном контроле в Российской Федерации».</w:t>
      </w:r>
    </w:p>
    <w:p w:rsidR="006E03DA" w:rsidRPr="00EC51EE" w:rsidRDefault="006E03DA" w:rsidP="006B4344">
      <w:pPr>
        <w:ind w:firstLine="540"/>
        <w:jc w:val="both"/>
        <w:rPr>
          <w:rFonts w:ascii="Arial" w:hAnsi="Arial" w:cs="Arial"/>
          <w:color w:val="000080"/>
        </w:rPr>
      </w:pPr>
      <w:r w:rsidRPr="00EC51EE">
        <w:rPr>
          <w:rFonts w:ascii="Arial" w:hAnsi="Arial" w:cs="Arial"/>
          <w:color w:val="000080"/>
        </w:rPr>
        <w:t xml:space="preserve">3.9. Управлением при организации и осуществлении муниципального контроля за исполнением единой теплоснабжающей организацией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EC51EE">
        <w:rPr>
          <w:rFonts w:ascii="Arial" w:hAnsi="Arial" w:cs="Arial"/>
          <w:color w:val="000080"/>
          <w:shd w:val="clear" w:color="auto" w:fill="FFFFFF"/>
        </w:rPr>
        <w:t xml:space="preserve">распоряжением Правительства Российской Федерации от 19.04.2016 г.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0">
        <w:r w:rsidRPr="00EC51EE">
          <w:rPr>
            <w:rStyle w:val="-"/>
            <w:rFonts w:ascii="Arial" w:hAnsi="Arial" w:cs="Arial"/>
            <w:color w:val="000080"/>
          </w:rPr>
          <w:t>Правилами</w:t>
        </w:r>
      </w:hyperlink>
      <w:r w:rsidRPr="00EC51EE">
        <w:rPr>
          <w:rFonts w:ascii="Arial" w:hAnsi="Arial" w:cs="Arial"/>
          <w:color w:val="00008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г. № 338 «О межведомственном информационном взаимодействии в рамках осуществления государственного контроля (надзора), муниципального контроля».</w:t>
      </w:r>
    </w:p>
    <w:p w:rsidR="006E03DA" w:rsidRPr="00EC51EE" w:rsidRDefault="006E03DA" w:rsidP="006B4344">
      <w:pPr>
        <w:pStyle w:val="s1"/>
        <w:ind w:firstLine="540"/>
        <w:rPr>
          <w:color w:val="000080"/>
          <w:sz w:val="24"/>
          <w:szCs w:val="24"/>
        </w:rPr>
      </w:pPr>
      <w:r w:rsidRPr="00EC51EE">
        <w:rPr>
          <w:color w:val="000080"/>
          <w:sz w:val="24"/>
          <w:szCs w:val="24"/>
        </w:rPr>
        <w:t xml:space="preserve">3.10. Срок проведения выездной проверки не может превышать 10 рабочих дней. </w:t>
      </w:r>
    </w:p>
    <w:p w:rsidR="006E03DA" w:rsidRPr="00EC51EE" w:rsidRDefault="006E03DA" w:rsidP="006B4344">
      <w:pPr>
        <w:pStyle w:val="s1"/>
        <w:ind w:firstLine="540"/>
        <w:rPr>
          <w:color w:val="000080"/>
          <w:sz w:val="24"/>
          <w:szCs w:val="24"/>
        </w:rPr>
      </w:pPr>
      <w:r w:rsidRPr="00EC51EE">
        <w:rPr>
          <w:color w:val="00008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6E03DA" w:rsidRPr="00EC51EE" w:rsidRDefault="006E03DA" w:rsidP="006B4344">
      <w:pPr>
        <w:pStyle w:val="s1"/>
        <w:ind w:firstLine="540"/>
        <w:rPr>
          <w:color w:val="000080"/>
          <w:sz w:val="24"/>
          <w:szCs w:val="24"/>
        </w:rPr>
      </w:pPr>
      <w:r w:rsidRPr="00EC51EE">
        <w:rPr>
          <w:color w:val="00008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6E03DA" w:rsidRPr="00EC51EE" w:rsidRDefault="006E03DA" w:rsidP="006B4344">
      <w:pPr>
        <w:pStyle w:val="ConsPlusNormal"/>
        <w:ind w:firstLine="540"/>
        <w:jc w:val="both"/>
        <w:rPr>
          <w:color w:val="000080"/>
          <w:sz w:val="24"/>
          <w:szCs w:val="24"/>
        </w:rPr>
      </w:pPr>
      <w:r w:rsidRPr="00EC51EE">
        <w:rPr>
          <w:color w:val="000080"/>
          <w:sz w:val="24"/>
          <w:szCs w:val="24"/>
        </w:rPr>
        <w:t>3.11. Во всех случаях проведения контрольных мероприятий для фиксации должностными лицами, уполномоченными осуществлять муниципальный контроль за исполнением единой теплоснабжающей организацией обязательств,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6E03DA" w:rsidRPr="00EC51EE" w:rsidRDefault="006E03DA" w:rsidP="006B4344">
      <w:pPr>
        <w:pStyle w:val="ConsPlusNormal"/>
        <w:ind w:firstLine="540"/>
        <w:jc w:val="both"/>
        <w:rPr>
          <w:color w:val="000080"/>
          <w:sz w:val="24"/>
          <w:szCs w:val="24"/>
        </w:rPr>
      </w:pPr>
      <w:r w:rsidRPr="00EC51EE">
        <w:rPr>
          <w:color w:val="000080"/>
          <w:sz w:val="24"/>
          <w:szCs w:val="24"/>
        </w:rPr>
        <w:t xml:space="preserve">3.12.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r w:rsidRPr="00EC51EE">
          <w:rPr>
            <w:rStyle w:val="-"/>
            <w:color w:val="000080"/>
            <w:sz w:val="24"/>
            <w:szCs w:val="24"/>
            <w:u w:val="none"/>
          </w:rPr>
          <w:t>частью 2 статьи 90</w:t>
        </w:r>
      </w:hyperlink>
      <w:r w:rsidRPr="00EC51EE">
        <w:rPr>
          <w:color w:val="000080"/>
          <w:sz w:val="24"/>
          <w:szCs w:val="24"/>
        </w:rPr>
        <w:t xml:space="preserve"> Федерального закона от 31.07.2020 г. № 248-ФЗ «О государственном контроле (надзоре) и муниципальном контроле в Российской Федерации».</w:t>
      </w:r>
    </w:p>
    <w:p w:rsidR="006E03DA" w:rsidRPr="00EC51EE" w:rsidRDefault="006E03DA" w:rsidP="006B4344">
      <w:pPr>
        <w:pStyle w:val="ConsPlusNormal"/>
        <w:ind w:firstLine="540"/>
        <w:jc w:val="both"/>
        <w:rPr>
          <w:color w:val="000080"/>
          <w:sz w:val="24"/>
          <w:szCs w:val="24"/>
        </w:rPr>
      </w:pPr>
      <w:r w:rsidRPr="00EC51EE">
        <w:rPr>
          <w:color w:val="000080"/>
          <w:sz w:val="24"/>
          <w:szCs w:val="24"/>
        </w:rPr>
        <w:t>3.13.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6E03DA" w:rsidRPr="00EC51EE" w:rsidRDefault="006E03DA" w:rsidP="006B4344">
      <w:pPr>
        <w:ind w:firstLine="540"/>
        <w:jc w:val="both"/>
        <w:rPr>
          <w:rFonts w:ascii="Arial" w:hAnsi="Arial" w:cs="Arial"/>
          <w:color w:val="000080"/>
        </w:rPr>
      </w:pPr>
      <w:r w:rsidRPr="00EC51EE">
        <w:rPr>
          <w:rFonts w:ascii="Arial" w:hAnsi="Arial" w:cs="Arial"/>
          <w:color w:val="000080"/>
        </w:rPr>
        <w:t>Оформление акта производится на месте проведения контрольного мероприятия в день окончания проведения такого мероприятия,</w:t>
      </w:r>
      <w:r w:rsidRPr="00EC51EE">
        <w:rPr>
          <w:rFonts w:ascii="Arial" w:hAnsi="Arial" w:cs="Arial"/>
          <w:color w:val="000080"/>
          <w:shd w:val="clear" w:color="auto" w:fill="FFFFFF"/>
        </w:rPr>
        <w:t xml:space="preserve"> если иной порядок оформления акта не установлен Правительством Российской Федерации</w:t>
      </w:r>
      <w:r w:rsidRPr="00EC51EE">
        <w:rPr>
          <w:rFonts w:ascii="Arial" w:hAnsi="Arial" w:cs="Arial"/>
          <w:color w:val="000080"/>
        </w:rPr>
        <w:t>.</w:t>
      </w:r>
    </w:p>
    <w:p w:rsidR="006E03DA" w:rsidRPr="00EC51EE" w:rsidRDefault="006E03DA" w:rsidP="006B4344">
      <w:pPr>
        <w:pStyle w:val="ConsPlusNormal"/>
        <w:ind w:firstLine="540"/>
        <w:jc w:val="both"/>
        <w:rPr>
          <w:color w:val="000080"/>
          <w:sz w:val="24"/>
          <w:szCs w:val="24"/>
        </w:rPr>
      </w:pPr>
      <w:r w:rsidRPr="00EC51EE">
        <w:rPr>
          <w:color w:val="00008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6E03DA" w:rsidRPr="00EC51EE" w:rsidRDefault="006E03DA" w:rsidP="006B4344">
      <w:pPr>
        <w:pStyle w:val="ConsPlusNormal"/>
        <w:ind w:firstLine="540"/>
        <w:jc w:val="both"/>
        <w:rPr>
          <w:color w:val="000080"/>
          <w:sz w:val="24"/>
          <w:szCs w:val="24"/>
        </w:rPr>
      </w:pPr>
      <w:r w:rsidRPr="00EC51EE">
        <w:rPr>
          <w:color w:val="000080"/>
          <w:sz w:val="24"/>
          <w:szCs w:val="24"/>
        </w:rPr>
        <w:t>3.14. Информация о контрольных мероприятиях размещается в Едином реестре контрольных (надзорных) мероприятий.</w:t>
      </w:r>
    </w:p>
    <w:p w:rsidR="006E03DA" w:rsidRPr="00EC51EE" w:rsidRDefault="006E03DA" w:rsidP="006B4344">
      <w:pPr>
        <w:pStyle w:val="ConsPlusNormal"/>
        <w:ind w:firstLine="540"/>
        <w:jc w:val="both"/>
        <w:rPr>
          <w:color w:val="000080"/>
          <w:sz w:val="24"/>
          <w:szCs w:val="24"/>
        </w:rPr>
      </w:pPr>
      <w:r w:rsidRPr="00EC51EE">
        <w:rPr>
          <w:color w:val="000080"/>
          <w:sz w:val="24"/>
          <w:szCs w:val="24"/>
        </w:rPr>
        <w:t xml:space="preserve">3.15. Информирование контролируемого лица о совершаемых должностными лицами, уполномоченными осуществлять муниципальный контроль за исполнением единой теплоснабжающей организацией обязательств,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EC51EE">
        <w:rPr>
          <w:color w:val="000080"/>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EC51EE">
        <w:rPr>
          <w:color w:val="000080"/>
          <w:sz w:val="24"/>
          <w:szCs w:val="24"/>
        </w:rPr>
        <w:t>Единый портал</w:t>
      </w:r>
      <w:r w:rsidRPr="00EC51EE">
        <w:rPr>
          <w:color w:val="00008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E03DA" w:rsidRPr="00EC51EE" w:rsidRDefault="006E03DA" w:rsidP="006B4344">
      <w:pPr>
        <w:pStyle w:val="ConsPlusNormal"/>
        <w:ind w:firstLine="540"/>
        <w:jc w:val="both"/>
        <w:rPr>
          <w:color w:val="000080"/>
          <w:sz w:val="24"/>
          <w:szCs w:val="24"/>
        </w:rPr>
      </w:pPr>
      <w:r w:rsidRPr="00EC51EE">
        <w:rPr>
          <w:color w:val="00008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за исполнением единой теплоснабжающей организацией обязательств,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6E03DA" w:rsidRPr="00EC51EE" w:rsidRDefault="006E03DA" w:rsidP="006B4344">
      <w:pPr>
        <w:pStyle w:val="ConsPlusNormal"/>
        <w:ind w:firstLine="540"/>
        <w:jc w:val="both"/>
        <w:rPr>
          <w:color w:val="000080"/>
          <w:sz w:val="24"/>
          <w:szCs w:val="24"/>
        </w:rPr>
      </w:pPr>
      <w:r w:rsidRPr="00EC51EE">
        <w:rPr>
          <w:color w:val="000080"/>
          <w:sz w:val="24"/>
          <w:szCs w:val="24"/>
        </w:rPr>
        <w:t xml:space="preserve">3.16.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C51EE">
        <w:rPr>
          <w:color w:val="000080"/>
          <w:sz w:val="24"/>
          <w:szCs w:val="24"/>
          <w:shd w:val="clear" w:color="auto" w:fill="FFFFFF"/>
        </w:rPr>
        <w:t xml:space="preserve">Федерального закона </w:t>
      </w:r>
      <w:r w:rsidRPr="00EC51EE">
        <w:rPr>
          <w:color w:val="000080"/>
          <w:sz w:val="24"/>
          <w:szCs w:val="24"/>
        </w:rPr>
        <w:t>от 31.07.2020 г. № 248-ФЗ «О государственном контроле (надзоре) и муниципальном контроле в Российской Федерации» и разделом 4 настоящего Положения.</w:t>
      </w:r>
    </w:p>
    <w:p w:rsidR="006E03DA" w:rsidRPr="00EC51EE" w:rsidRDefault="006E03DA" w:rsidP="006B4344">
      <w:pPr>
        <w:pStyle w:val="ConsPlusNormal"/>
        <w:ind w:firstLine="540"/>
        <w:jc w:val="both"/>
        <w:rPr>
          <w:color w:val="000080"/>
          <w:sz w:val="24"/>
          <w:szCs w:val="24"/>
        </w:rPr>
      </w:pPr>
      <w:r w:rsidRPr="00EC51EE">
        <w:rPr>
          <w:color w:val="000080"/>
          <w:sz w:val="24"/>
          <w:szCs w:val="24"/>
        </w:rPr>
        <w:t>3.17.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за исполнением единой теплоснабжающей организацией обязательств,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6E03DA" w:rsidRPr="00EC51EE" w:rsidRDefault="006E03DA" w:rsidP="006B4344">
      <w:pPr>
        <w:pStyle w:val="ConsPlusNormal"/>
        <w:ind w:firstLine="540"/>
        <w:jc w:val="both"/>
        <w:rPr>
          <w:color w:val="000080"/>
          <w:sz w:val="24"/>
          <w:szCs w:val="24"/>
        </w:rPr>
      </w:pPr>
      <w:r w:rsidRPr="00EC51EE">
        <w:rPr>
          <w:color w:val="000080"/>
          <w:sz w:val="24"/>
          <w:szCs w:val="24"/>
        </w:rPr>
        <w:t>3.18. В случае выявления при проведении контрольного мероприятия нарушений обязательных требований контролируемым лицом Управление (должностное лицо, уполномоченное осуществлять муниципальный контроль за исполнением единой теплоснабжающей организацией обязательств) в пределах полномочий, предусмотренных законодательством Российской Федерации, обязана:</w:t>
      </w:r>
    </w:p>
    <w:p w:rsidR="006E03DA" w:rsidRPr="00EC51EE" w:rsidRDefault="006E03DA" w:rsidP="006B4344">
      <w:pPr>
        <w:pStyle w:val="ConsPlusNormal"/>
        <w:ind w:firstLine="540"/>
        <w:jc w:val="both"/>
        <w:rPr>
          <w:color w:val="000080"/>
          <w:sz w:val="24"/>
          <w:szCs w:val="24"/>
        </w:rPr>
      </w:pPr>
      <w:bookmarkStart w:id="6" w:name="Par318"/>
      <w:bookmarkEnd w:id="6"/>
      <w:r w:rsidRPr="00EC51EE">
        <w:rPr>
          <w:color w:val="00008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6E03DA" w:rsidRPr="00EC51EE" w:rsidRDefault="006E03DA" w:rsidP="006B4344">
      <w:pPr>
        <w:pStyle w:val="ConsPlusNormal"/>
        <w:ind w:firstLine="540"/>
        <w:jc w:val="both"/>
        <w:rPr>
          <w:color w:val="000080"/>
          <w:sz w:val="24"/>
          <w:szCs w:val="24"/>
        </w:rPr>
      </w:pPr>
      <w:r w:rsidRPr="00EC51EE">
        <w:rPr>
          <w:color w:val="00008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контролируемого лица, владеющего и (или) пользующегося объектом контроля, эксплуатация (использование) им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6E03DA" w:rsidRPr="00EC51EE" w:rsidRDefault="006E03DA" w:rsidP="006B4344">
      <w:pPr>
        <w:pStyle w:val="ConsPlusNormal"/>
        <w:ind w:firstLine="540"/>
        <w:jc w:val="both"/>
        <w:rPr>
          <w:color w:val="000080"/>
          <w:sz w:val="24"/>
          <w:szCs w:val="24"/>
        </w:rPr>
      </w:pPr>
      <w:r w:rsidRPr="00EC51EE">
        <w:rPr>
          <w:color w:val="00008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E03DA" w:rsidRPr="00EC51EE" w:rsidRDefault="006E03DA" w:rsidP="006B4344">
      <w:pPr>
        <w:ind w:firstLine="540"/>
        <w:jc w:val="both"/>
        <w:rPr>
          <w:rFonts w:ascii="Arial" w:hAnsi="Arial" w:cs="Arial"/>
          <w:color w:val="000080"/>
        </w:rPr>
      </w:pPr>
      <w:r w:rsidRPr="00EC51EE">
        <w:rPr>
          <w:rFonts w:ascii="Arial" w:hAnsi="Arial" w:cs="Arial"/>
          <w:color w:val="000080"/>
        </w:rPr>
        <w:t xml:space="preserve">4) </w:t>
      </w:r>
      <w:r w:rsidRPr="00EC51EE">
        <w:rPr>
          <w:rFonts w:ascii="Arial" w:hAnsi="Arial" w:cs="Arial"/>
          <w:color w:val="00008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C51EE">
        <w:rPr>
          <w:rFonts w:ascii="Arial" w:hAnsi="Arial" w:cs="Arial"/>
          <w:color w:val="000080"/>
        </w:rPr>
        <w:t>;</w:t>
      </w:r>
    </w:p>
    <w:p w:rsidR="006E03DA" w:rsidRPr="00EC51EE" w:rsidRDefault="006E03DA" w:rsidP="006B4344">
      <w:pPr>
        <w:pStyle w:val="ConsPlusNormal"/>
        <w:ind w:firstLine="540"/>
        <w:jc w:val="both"/>
        <w:rPr>
          <w:color w:val="000080"/>
          <w:sz w:val="24"/>
          <w:szCs w:val="24"/>
        </w:rPr>
      </w:pPr>
      <w:r w:rsidRPr="00EC51EE">
        <w:rPr>
          <w:color w:val="00008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E03DA" w:rsidRPr="00EC51EE" w:rsidRDefault="006E03DA" w:rsidP="006B4344">
      <w:pPr>
        <w:pStyle w:val="ConsPlusNormal"/>
        <w:ind w:firstLine="540"/>
        <w:jc w:val="both"/>
        <w:rPr>
          <w:color w:val="000080"/>
          <w:sz w:val="24"/>
          <w:szCs w:val="24"/>
        </w:rPr>
      </w:pPr>
      <w:r w:rsidRPr="00EC51EE">
        <w:rPr>
          <w:color w:val="000080"/>
          <w:sz w:val="24"/>
          <w:szCs w:val="24"/>
        </w:rPr>
        <w:t>3.19. Должностные лица, осуществляющие контроль, при осуществлении муниципального контроля за исполнением единой теплоснабжающей организацией обязательств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Республики Хакасия, органами местного самоуправления, правоохранительными органами, организациями и гражданами.</w:t>
      </w:r>
    </w:p>
    <w:p w:rsidR="006E03DA" w:rsidRPr="00EC51EE" w:rsidRDefault="006E03DA" w:rsidP="006B4344">
      <w:pPr>
        <w:pStyle w:val="ConsPlusNormal"/>
        <w:ind w:firstLine="540"/>
        <w:jc w:val="both"/>
        <w:rPr>
          <w:color w:val="000080"/>
          <w:sz w:val="24"/>
          <w:szCs w:val="24"/>
        </w:rPr>
      </w:pPr>
      <w:r w:rsidRPr="00EC51EE">
        <w:rPr>
          <w:color w:val="000080"/>
          <w:sz w:val="24"/>
          <w:szCs w:val="24"/>
        </w:rPr>
        <w:t>В случае выявления в ходе проведения контрольного мероприятия в рамках осуществления муниципального контроля за исполнением единой теплоснабжающей организацией обязательств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6E03DA" w:rsidRPr="00EC51EE" w:rsidRDefault="006E03DA" w:rsidP="00312849">
      <w:pPr>
        <w:pStyle w:val="ConsPlusNormal"/>
        <w:ind w:firstLine="709"/>
        <w:jc w:val="both"/>
        <w:rPr>
          <w:color w:val="000080"/>
          <w:sz w:val="24"/>
          <w:szCs w:val="24"/>
        </w:rPr>
      </w:pPr>
    </w:p>
    <w:p w:rsidR="006E03DA" w:rsidRPr="00EC51EE" w:rsidRDefault="006E03DA" w:rsidP="00765FA2">
      <w:pPr>
        <w:pStyle w:val="ConsPlusNormal"/>
        <w:ind w:firstLine="0"/>
        <w:jc w:val="center"/>
        <w:rPr>
          <w:b/>
          <w:bCs/>
          <w:color w:val="000080"/>
          <w:sz w:val="24"/>
          <w:szCs w:val="24"/>
        </w:rPr>
      </w:pPr>
      <w:r w:rsidRPr="00EC51EE">
        <w:rPr>
          <w:b/>
          <w:bCs/>
          <w:color w:val="000080"/>
          <w:sz w:val="24"/>
          <w:szCs w:val="24"/>
        </w:rPr>
        <w:t>4. Обжалование решений, действий (бездействия) должностных лиц, уполномоченных осуществлять муниципальный контроль за исполнением единой теплоснабжающей организацией обязательств</w:t>
      </w:r>
    </w:p>
    <w:p w:rsidR="006E03DA" w:rsidRPr="00EC51EE" w:rsidRDefault="006E03DA" w:rsidP="00765FA2">
      <w:pPr>
        <w:pStyle w:val="ConsPlusNormal"/>
        <w:ind w:firstLine="0"/>
        <w:jc w:val="center"/>
        <w:rPr>
          <w:b/>
          <w:bCs/>
          <w:color w:val="000080"/>
          <w:sz w:val="24"/>
          <w:szCs w:val="24"/>
        </w:rPr>
      </w:pPr>
    </w:p>
    <w:p w:rsidR="006E03DA" w:rsidRPr="00CA34A7" w:rsidRDefault="006E03DA" w:rsidP="006B4344">
      <w:pPr>
        <w:pStyle w:val="1"/>
        <w:ind w:firstLine="540"/>
        <w:jc w:val="both"/>
        <w:rPr>
          <w:rFonts w:ascii="Arial" w:hAnsi="Arial" w:cs="Arial"/>
          <w:color w:val="000080"/>
          <w:sz w:val="24"/>
          <w:szCs w:val="24"/>
        </w:rPr>
      </w:pPr>
      <w:r w:rsidRPr="00CA34A7">
        <w:rPr>
          <w:rFonts w:ascii="Arial" w:hAnsi="Arial" w:cs="Arial"/>
          <w:color w:val="000080"/>
          <w:sz w:val="24"/>
          <w:szCs w:val="24"/>
        </w:rPr>
        <w:t>4.1. Решения, действия (бездействие) должностных лиц, уполномоченных осуществлять муниципальный контроль</w:t>
      </w:r>
      <w:r w:rsidRPr="00CA34A7">
        <w:rPr>
          <w:rFonts w:ascii="Arial" w:hAnsi="Arial" w:cs="Arial"/>
          <w:bCs/>
          <w:color w:val="000080"/>
          <w:sz w:val="24"/>
          <w:szCs w:val="24"/>
        </w:rPr>
        <w:t xml:space="preserve"> за исполнением единой теплоснабжающей организацией обязательств</w:t>
      </w:r>
      <w:r w:rsidRPr="00CA34A7">
        <w:rPr>
          <w:rFonts w:ascii="Arial" w:hAnsi="Arial" w:cs="Arial"/>
          <w:color w:val="000080"/>
          <w:sz w:val="24"/>
          <w:szCs w:val="24"/>
        </w:rPr>
        <w:t>, могут быть обжалованы в судебном порядке.</w:t>
      </w:r>
    </w:p>
    <w:p w:rsidR="006E03DA" w:rsidRPr="00EC51EE" w:rsidRDefault="006E03DA" w:rsidP="006B4344">
      <w:pPr>
        <w:pStyle w:val="ConsPlusNormal"/>
        <w:ind w:firstLine="540"/>
        <w:jc w:val="both"/>
        <w:rPr>
          <w:rFonts w:ascii="Times New Roman" w:hAnsi="Times New Roman" w:cs="Times New Roman"/>
          <w:color w:val="000080"/>
          <w:sz w:val="26"/>
          <w:szCs w:val="26"/>
        </w:rPr>
      </w:pPr>
      <w:r w:rsidRPr="00EC51EE">
        <w:rPr>
          <w:color w:val="000080"/>
          <w:sz w:val="24"/>
          <w:szCs w:val="24"/>
        </w:rPr>
        <w:t xml:space="preserve">4.2. Досудебный порядок подачи жалоб на решения, действия (бездействие) должностных лиц, уполномоченных осуществлять, не применяется, если иное не предусмотрено </w:t>
      </w:r>
      <w:r w:rsidRPr="00EC51EE">
        <w:rPr>
          <w:iCs/>
          <w:color w:val="000080"/>
          <w:sz w:val="24"/>
          <w:szCs w:val="24"/>
        </w:rPr>
        <w:t>федеральным законом от 31.07.2020 г. № 248-ФЗ «О государственном контроле (надзоре) и муниципальном контроле в Российской Федерации».</w:t>
      </w:r>
    </w:p>
    <w:p w:rsidR="006E03DA" w:rsidRPr="00EC51EE" w:rsidRDefault="006E03DA" w:rsidP="00765FA2">
      <w:pPr>
        <w:pStyle w:val="10"/>
        <w:ind w:firstLine="709"/>
        <w:jc w:val="both"/>
        <w:rPr>
          <w:rFonts w:ascii="Arial" w:hAnsi="Arial" w:cs="Arial"/>
          <w:color w:val="000080"/>
          <w:szCs w:val="24"/>
        </w:rPr>
      </w:pPr>
    </w:p>
    <w:p w:rsidR="006E03DA" w:rsidRPr="00EC51EE" w:rsidRDefault="006E03DA" w:rsidP="00765FA2">
      <w:pPr>
        <w:pStyle w:val="10"/>
        <w:jc w:val="center"/>
        <w:rPr>
          <w:rFonts w:ascii="Arial" w:hAnsi="Arial" w:cs="Arial"/>
          <w:b/>
          <w:bCs/>
          <w:color w:val="000080"/>
          <w:szCs w:val="24"/>
        </w:rPr>
      </w:pPr>
      <w:r w:rsidRPr="00EC51EE">
        <w:rPr>
          <w:rFonts w:ascii="Arial" w:hAnsi="Arial" w:cs="Arial"/>
          <w:b/>
          <w:bCs/>
          <w:color w:val="000080"/>
          <w:szCs w:val="24"/>
        </w:rPr>
        <w:t>5. Ключевые показатели муниципального контроля за исполнением единой теплоснабжающей организацией обязательств и их целевые значения</w:t>
      </w:r>
    </w:p>
    <w:p w:rsidR="006E03DA" w:rsidRPr="00EC51EE" w:rsidRDefault="006E03DA" w:rsidP="00765FA2">
      <w:pPr>
        <w:pStyle w:val="10"/>
        <w:jc w:val="center"/>
        <w:rPr>
          <w:rFonts w:ascii="Arial" w:hAnsi="Arial" w:cs="Arial"/>
          <w:b/>
          <w:bCs/>
          <w:color w:val="000080"/>
          <w:szCs w:val="24"/>
        </w:rPr>
      </w:pPr>
    </w:p>
    <w:p w:rsidR="006E03DA" w:rsidRPr="00EC51EE" w:rsidRDefault="006E03DA" w:rsidP="00526D54">
      <w:pPr>
        <w:pStyle w:val="10"/>
        <w:ind w:firstLine="540"/>
        <w:jc w:val="both"/>
        <w:rPr>
          <w:rFonts w:ascii="Arial" w:hAnsi="Arial" w:cs="Arial"/>
          <w:color w:val="000080"/>
          <w:szCs w:val="24"/>
        </w:rPr>
      </w:pPr>
      <w:r w:rsidRPr="00EC51EE">
        <w:rPr>
          <w:rFonts w:ascii="Arial" w:hAnsi="Arial" w:cs="Arial"/>
          <w:color w:val="000080"/>
          <w:szCs w:val="24"/>
        </w:rPr>
        <w:t xml:space="preserve">5.1. Оценка результативности и эффективности осуществления муниципального контроля за исполнением единой теплоснабжающей организацией обязательств осуществляется на основании статьи 30 Федерального закона от 31.07.2020 г. № 248-ФЗ «О государственном контроле (надзоре) и муниципальном контроле в Российской Федерации». </w:t>
      </w:r>
    </w:p>
    <w:p w:rsidR="006E03DA" w:rsidRPr="00EC51EE" w:rsidRDefault="006E03DA" w:rsidP="00526D54">
      <w:pPr>
        <w:pStyle w:val="10"/>
        <w:ind w:firstLine="540"/>
        <w:jc w:val="both"/>
        <w:rPr>
          <w:rFonts w:ascii="Arial" w:hAnsi="Arial" w:cs="Arial"/>
          <w:color w:val="000080"/>
          <w:szCs w:val="24"/>
        </w:rPr>
      </w:pPr>
      <w:r w:rsidRPr="00EC51EE">
        <w:rPr>
          <w:rFonts w:ascii="Arial" w:hAnsi="Arial" w:cs="Arial"/>
          <w:color w:val="000080"/>
          <w:szCs w:val="24"/>
        </w:rPr>
        <w:t>5.2. Ключевые показатели вида контроля и их целевые значения, индикативные показатели для муниципального контроля за исполнением единой теплоснабжающей организацией обязательств утверждаются Советом депутатов Аскизского района.</w:t>
      </w:r>
      <w:bookmarkStart w:id="7" w:name="_Hlk79495542"/>
      <w:bookmarkEnd w:id="7"/>
    </w:p>
    <w:p w:rsidR="006E03DA" w:rsidRPr="00EC51EE" w:rsidRDefault="006E03DA" w:rsidP="00312849">
      <w:pPr>
        <w:pStyle w:val="ConsPlusNormal"/>
        <w:ind w:firstLine="709"/>
        <w:jc w:val="both"/>
        <w:rPr>
          <w:color w:val="000080"/>
          <w:sz w:val="24"/>
          <w:szCs w:val="24"/>
        </w:rPr>
      </w:pPr>
    </w:p>
    <w:p w:rsidR="006E03DA" w:rsidRPr="00765FA2" w:rsidRDefault="006E03DA" w:rsidP="00ED487E">
      <w:pPr>
        <w:pStyle w:val="ConsPlusNormal"/>
        <w:ind w:firstLine="709"/>
        <w:jc w:val="both"/>
        <w:rPr>
          <w:sz w:val="24"/>
          <w:szCs w:val="24"/>
        </w:rPr>
      </w:pPr>
    </w:p>
    <w:p w:rsidR="006E03DA" w:rsidRPr="00765FA2" w:rsidRDefault="006E03DA" w:rsidP="00072B03">
      <w:pPr>
        <w:jc w:val="both"/>
        <w:rPr>
          <w:rFonts w:ascii="Arial" w:hAnsi="Arial" w:cs="Arial"/>
        </w:rPr>
      </w:pPr>
    </w:p>
    <w:p w:rsidR="006E03DA" w:rsidRPr="00765FA2" w:rsidRDefault="006E03DA" w:rsidP="00072B03">
      <w:pPr>
        <w:jc w:val="both"/>
        <w:rPr>
          <w:rFonts w:ascii="Arial" w:hAnsi="Arial" w:cs="Arial"/>
        </w:rPr>
      </w:pPr>
    </w:p>
    <w:sectPr w:rsidR="006E03DA" w:rsidRPr="00765FA2" w:rsidSect="004B7EEC">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3DA" w:rsidRDefault="006E03DA" w:rsidP="00072B03">
      <w:r>
        <w:separator/>
      </w:r>
    </w:p>
  </w:endnote>
  <w:endnote w:type="continuationSeparator" w:id="0">
    <w:p w:rsidR="006E03DA" w:rsidRDefault="006E03DA" w:rsidP="00072B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3DA" w:rsidRDefault="006E03DA" w:rsidP="00072B03">
      <w:r>
        <w:separator/>
      </w:r>
    </w:p>
  </w:footnote>
  <w:footnote w:type="continuationSeparator" w:id="0">
    <w:p w:rsidR="006E03DA" w:rsidRDefault="006E03DA" w:rsidP="00072B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91E21"/>
    <w:rsid w:val="00072B03"/>
    <w:rsid w:val="00077AA6"/>
    <w:rsid w:val="00095F54"/>
    <w:rsid w:val="000B6B86"/>
    <w:rsid w:val="001D16E4"/>
    <w:rsid w:val="002533CF"/>
    <w:rsid w:val="002E1ADE"/>
    <w:rsid w:val="002E5371"/>
    <w:rsid w:val="00307BD7"/>
    <w:rsid w:val="00312849"/>
    <w:rsid w:val="003C0B73"/>
    <w:rsid w:val="00402CE7"/>
    <w:rsid w:val="004451D4"/>
    <w:rsid w:val="004B7EEC"/>
    <w:rsid w:val="004C298D"/>
    <w:rsid w:val="004E07D2"/>
    <w:rsid w:val="00516EB3"/>
    <w:rsid w:val="00526D54"/>
    <w:rsid w:val="0053760F"/>
    <w:rsid w:val="005B7657"/>
    <w:rsid w:val="005F310E"/>
    <w:rsid w:val="006353B6"/>
    <w:rsid w:val="006B4344"/>
    <w:rsid w:val="006E03DA"/>
    <w:rsid w:val="006E27D1"/>
    <w:rsid w:val="007269C4"/>
    <w:rsid w:val="00745546"/>
    <w:rsid w:val="00765FA2"/>
    <w:rsid w:val="00800417"/>
    <w:rsid w:val="008947BE"/>
    <w:rsid w:val="0092215D"/>
    <w:rsid w:val="009F18D0"/>
    <w:rsid w:val="00A55E16"/>
    <w:rsid w:val="00A63446"/>
    <w:rsid w:val="00A90032"/>
    <w:rsid w:val="00AD38E3"/>
    <w:rsid w:val="00B01D9C"/>
    <w:rsid w:val="00B2735C"/>
    <w:rsid w:val="00B41259"/>
    <w:rsid w:val="00B52349"/>
    <w:rsid w:val="00BD1551"/>
    <w:rsid w:val="00C13541"/>
    <w:rsid w:val="00C63BA0"/>
    <w:rsid w:val="00CA34A7"/>
    <w:rsid w:val="00D758DA"/>
    <w:rsid w:val="00DB7E92"/>
    <w:rsid w:val="00DC3806"/>
    <w:rsid w:val="00DC432C"/>
    <w:rsid w:val="00E13CFA"/>
    <w:rsid w:val="00E27B3A"/>
    <w:rsid w:val="00E91E21"/>
    <w:rsid w:val="00E93C38"/>
    <w:rsid w:val="00EC51EE"/>
    <w:rsid w:val="00ED487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E21"/>
    <w:rPr>
      <w:rFonts w:ascii="Times New Roman" w:eastAsia="Times New Roman" w:hAnsi="Times New Roman"/>
      <w:sz w:val="24"/>
      <w:szCs w:val="24"/>
    </w:rPr>
  </w:style>
  <w:style w:type="paragraph" w:styleId="Heading1">
    <w:name w:val="heading 1"/>
    <w:basedOn w:val="Normal"/>
    <w:next w:val="Normal"/>
    <w:link w:val="Heading1Char1"/>
    <w:uiPriority w:val="99"/>
    <w:qFormat/>
    <w:locked/>
    <w:rsid w:val="004B7EEC"/>
    <w:pPr>
      <w:widowControl w:val="0"/>
      <w:autoSpaceDE w:val="0"/>
      <w:autoSpaceDN w:val="0"/>
      <w:adjustRightInd w:val="0"/>
      <w:spacing w:before="108" w:after="108"/>
      <w:jc w:val="center"/>
      <w:outlineLvl w:val="0"/>
    </w:pPr>
    <w:rPr>
      <w:rFonts w:ascii="Arial" w:eastAsia="Calibri" w:hAnsi="Arial"/>
      <w:b/>
      <w:color w:val="00008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353B6"/>
    <w:rPr>
      <w:rFonts w:ascii="Cambria" w:hAnsi="Cambria" w:cs="Times New Roman"/>
      <w:b/>
      <w:bCs/>
      <w:kern w:val="32"/>
      <w:sz w:val="32"/>
      <w:szCs w:val="32"/>
    </w:rPr>
  </w:style>
  <w:style w:type="paragraph" w:customStyle="1" w:styleId="ConsNormal">
    <w:name w:val="ConsNormal"/>
    <w:uiPriority w:val="99"/>
    <w:rsid w:val="00E91E21"/>
    <w:pPr>
      <w:widowControl w:val="0"/>
      <w:autoSpaceDE w:val="0"/>
      <w:autoSpaceDN w:val="0"/>
      <w:adjustRightInd w:val="0"/>
      <w:ind w:firstLine="720"/>
    </w:pPr>
    <w:rPr>
      <w:rFonts w:ascii="Arial" w:eastAsia="Times New Roman" w:hAnsi="Arial" w:cs="Arial"/>
    </w:rPr>
  </w:style>
  <w:style w:type="paragraph" w:customStyle="1" w:styleId="a">
    <w:name w:val="a"/>
    <w:basedOn w:val="Normal"/>
    <w:uiPriority w:val="99"/>
    <w:rsid w:val="00E91E21"/>
    <w:pPr>
      <w:spacing w:before="100" w:beforeAutospacing="1" w:after="100" w:afterAutospacing="1"/>
    </w:pPr>
  </w:style>
  <w:style w:type="paragraph" w:styleId="BalloonText">
    <w:name w:val="Balloon Text"/>
    <w:basedOn w:val="Normal"/>
    <w:link w:val="BalloonTextChar"/>
    <w:uiPriority w:val="99"/>
    <w:semiHidden/>
    <w:rsid w:val="00E91E2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1E21"/>
    <w:rPr>
      <w:rFonts w:ascii="Tahoma" w:hAnsi="Tahoma" w:cs="Tahoma"/>
      <w:sz w:val="16"/>
      <w:szCs w:val="16"/>
      <w:lang w:eastAsia="ru-RU"/>
    </w:rPr>
  </w:style>
  <w:style w:type="character" w:customStyle="1" w:styleId="bumpedfont15">
    <w:name w:val="bumpedfont15"/>
    <w:basedOn w:val="DefaultParagraphFont"/>
    <w:uiPriority w:val="99"/>
    <w:rsid w:val="00E91E21"/>
    <w:rPr>
      <w:rFonts w:cs="Times New Roman"/>
    </w:rPr>
  </w:style>
  <w:style w:type="paragraph" w:styleId="NoSpacing">
    <w:name w:val="No Spacing"/>
    <w:uiPriority w:val="99"/>
    <w:qFormat/>
    <w:rsid w:val="00072B03"/>
    <w:pPr>
      <w:suppressAutoHyphens/>
    </w:pPr>
    <w:rPr>
      <w:rFonts w:ascii="Times New Roman" w:hAnsi="Times New Roman"/>
      <w:sz w:val="28"/>
      <w:lang w:eastAsia="zh-CN"/>
    </w:rPr>
  </w:style>
  <w:style w:type="character" w:customStyle="1" w:styleId="-">
    <w:name w:val="Интернет-ссылка"/>
    <w:uiPriority w:val="99"/>
    <w:rsid w:val="00072B03"/>
    <w:rPr>
      <w:color w:val="0000FF"/>
      <w:u w:val="single"/>
    </w:rPr>
  </w:style>
  <w:style w:type="character" w:customStyle="1" w:styleId="a0">
    <w:name w:val="Символ сноски"/>
    <w:uiPriority w:val="99"/>
    <w:rsid w:val="00072B03"/>
    <w:rPr>
      <w:vertAlign w:val="superscript"/>
    </w:rPr>
  </w:style>
  <w:style w:type="character" w:customStyle="1" w:styleId="a1">
    <w:name w:val="Привязка сноски"/>
    <w:uiPriority w:val="99"/>
    <w:rsid w:val="00072B03"/>
    <w:rPr>
      <w:vertAlign w:val="superscript"/>
    </w:rPr>
  </w:style>
  <w:style w:type="paragraph" w:customStyle="1" w:styleId="ConsPlusNormal">
    <w:name w:val="ConsPlusNormal"/>
    <w:uiPriority w:val="99"/>
    <w:rsid w:val="00072B03"/>
    <w:pPr>
      <w:suppressAutoHyphens/>
      <w:ind w:firstLine="720"/>
    </w:pPr>
    <w:rPr>
      <w:rFonts w:ascii="Arial" w:eastAsia="Times New Roman" w:hAnsi="Arial" w:cs="Arial"/>
      <w:sz w:val="20"/>
      <w:szCs w:val="20"/>
      <w:lang w:eastAsia="zh-CN"/>
    </w:rPr>
  </w:style>
  <w:style w:type="paragraph" w:customStyle="1" w:styleId="s1">
    <w:name w:val="s_1"/>
    <w:basedOn w:val="Normal"/>
    <w:uiPriority w:val="99"/>
    <w:rsid w:val="00072B03"/>
    <w:pPr>
      <w:ind w:firstLine="720"/>
      <w:jc w:val="both"/>
    </w:pPr>
    <w:rPr>
      <w:rFonts w:ascii="Arial" w:hAnsi="Arial" w:cs="Arial"/>
      <w:sz w:val="26"/>
      <w:szCs w:val="26"/>
    </w:rPr>
  </w:style>
  <w:style w:type="paragraph" w:styleId="CommentText">
    <w:name w:val="annotation text"/>
    <w:basedOn w:val="Normal"/>
    <w:link w:val="CommentTextChar"/>
    <w:uiPriority w:val="99"/>
    <w:rsid w:val="00ED487E"/>
    <w:rPr>
      <w:sz w:val="20"/>
      <w:szCs w:val="20"/>
    </w:rPr>
  </w:style>
  <w:style w:type="character" w:customStyle="1" w:styleId="CommentTextChar">
    <w:name w:val="Comment Text Char"/>
    <w:basedOn w:val="DefaultParagraphFont"/>
    <w:link w:val="CommentText"/>
    <w:uiPriority w:val="99"/>
    <w:locked/>
    <w:rsid w:val="00ED487E"/>
    <w:rPr>
      <w:rFonts w:ascii="Times New Roman" w:hAnsi="Times New Roman" w:cs="Times New Roman"/>
      <w:sz w:val="20"/>
      <w:szCs w:val="20"/>
      <w:lang w:eastAsia="ru-RU"/>
    </w:rPr>
  </w:style>
  <w:style w:type="paragraph" w:customStyle="1" w:styleId="1">
    <w:name w:val="Текст сноски1"/>
    <w:basedOn w:val="Normal"/>
    <w:uiPriority w:val="99"/>
    <w:rsid w:val="00312849"/>
    <w:rPr>
      <w:sz w:val="20"/>
      <w:szCs w:val="20"/>
    </w:rPr>
  </w:style>
  <w:style w:type="paragraph" w:customStyle="1" w:styleId="10">
    <w:name w:val="Без интервала1"/>
    <w:uiPriority w:val="99"/>
    <w:rsid w:val="00765FA2"/>
    <w:pPr>
      <w:suppressAutoHyphens/>
    </w:pPr>
    <w:rPr>
      <w:rFonts w:eastAsia="Times New Roman" w:cs="Calibri"/>
      <w:sz w:val="24"/>
      <w:lang w:eastAsia="zh-CN"/>
    </w:rPr>
  </w:style>
  <w:style w:type="character" w:customStyle="1" w:styleId="Heading1Char1">
    <w:name w:val="Heading 1 Char1"/>
    <w:link w:val="Heading1"/>
    <w:uiPriority w:val="99"/>
    <w:locked/>
    <w:rsid w:val="004B7EEC"/>
    <w:rPr>
      <w:rFonts w:ascii="Arial" w:hAnsi="Arial"/>
      <w:b/>
      <w:color w:val="000080"/>
      <w:lang w:eastAsia="ru-RU"/>
    </w:rPr>
  </w:style>
  <w:style w:type="paragraph" w:styleId="BodyTextIndent">
    <w:name w:val="Body Text Indent"/>
    <w:basedOn w:val="Normal"/>
    <w:link w:val="BodyTextIndentChar"/>
    <w:uiPriority w:val="99"/>
    <w:rsid w:val="004B7EEC"/>
    <w:pPr>
      <w:widowControl w:val="0"/>
      <w:autoSpaceDE w:val="0"/>
      <w:autoSpaceDN w:val="0"/>
      <w:adjustRightInd w:val="0"/>
      <w:spacing w:after="120"/>
      <w:ind w:left="283"/>
    </w:pPr>
    <w:rPr>
      <w:rFonts w:ascii="Arial" w:eastAsia="Calibri" w:hAnsi="Arial" w:cs="Arial"/>
      <w:sz w:val="20"/>
      <w:szCs w:val="20"/>
    </w:rPr>
  </w:style>
  <w:style w:type="character" w:customStyle="1" w:styleId="BodyTextIndentChar">
    <w:name w:val="Body Text Indent Char"/>
    <w:basedOn w:val="DefaultParagraphFont"/>
    <w:link w:val="BodyTextIndent"/>
    <w:uiPriority w:val="99"/>
    <w:semiHidden/>
    <w:locked/>
    <w:rsid w:val="006353B6"/>
    <w:rPr>
      <w:rFonts w:ascii="Times New Roman" w:hAnsi="Times New Roman" w:cs="Times New Roman"/>
      <w:sz w:val="24"/>
      <w:szCs w:val="24"/>
    </w:rPr>
  </w:style>
  <w:style w:type="paragraph" w:styleId="FootnoteText">
    <w:name w:val="footnote text"/>
    <w:basedOn w:val="Normal"/>
    <w:link w:val="FootnoteTextChar"/>
    <w:uiPriority w:val="99"/>
    <w:semiHidden/>
    <w:rsid w:val="00CA34A7"/>
    <w:rPr>
      <w:sz w:val="20"/>
      <w:szCs w:val="20"/>
    </w:rPr>
  </w:style>
  <w:style w:type="character" w:customStyle="1" w:styleId="FootnoteTextChar">
    <w:name w:val="Footnote Text Char"/>
    <w:basedOn w:val="DefaultParagraphFont"/>
    <w:link w:val="FootnoteText"/>
    <w:uiPriority w:val="99"/>
    <w:semiHidden/>
    <w:locked/>
    <w:rsid w:val="00A55E16"/>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endnotes" Target="endnotes.xml"/><Relationship Id="rId10" Type="http://schemas.openxmlformats.org/officeDocument/2006/relationships/hyperlink" Target="https://login.consultant.ru/link/?req=doc&amp;base=LAW&amp;n=378980&amp;date=25.06.2021&amp;demo=1&amp;dst=100014&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327</TotalTime>
  <Pages>11</Pages>
  <Words>5281</Words>
  <Characters>30106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Владелец</cp:lastModifiedBy>
  <cp:revision>12</cp:revision>
  <cp:lastPrinted>2022-09-15T06:40:00Z</cp:lastPrinted>
  <dcterms:created xsi:type="dcterms:W3CDTF">2022-08-15T03:33:00Z</dcterms:created>
  <dcterms:modified xsi:type="dcterms:W3CDTF">2022-09-22T03:02:00Z</dcterms:modified>
</cp:coreProperties>
</file>