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2014"/>
        <w:gridCol w:w="6717"/>
      </w:tblGrid>
      <w:tr w:rsidR="00AA4008" w:rsidRPr="00AA4008" w14:paraId="3396527D" w14:textId="77777777" w:rsidTr="00AA4008">
        <w:trPr>
          <w:tblCellSpacing w:w="0" w:type="dxa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39B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5F7B4B3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1800809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665259B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2C5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49FD" w14:textId="77777777" w:rsidR="00AA4008" w:rsidRPr="00AA4008" w:rsidRDefault="00AA4008" w:rsidP="00AA4008">
            <w:pPr>
              <w:spacing w:after="100" w:afterAutospacing="1" w:line="199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3055723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590A664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АЙМАҒЫНЫН</w:t>
            </w:r>
          </w:p>
          <w:p w14:paraId="7F03105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УСТАҒ-ПАСТАА</w:t>
            </w:r>
          </w:p>
        </w:tc>
      </w:tr>
    </w:tbl>
    <w:p w14:paraId="28E75583" w14:textId="77777777" w:rsidR="00AA4008" w:rsidRPr="00AA4008" w:rsidRDefault="00AA4008" w:rsidP="00AA4008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4DC83CBC" w14:textId="77777777" w:rsidR="00AA4008" w:rsidRPr="00AA4008" w:rsidRDefault="00AA4008" w:rsidP="00AA4008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15CED057" w14:textId="77777777" w:rsidR="00AA4008" w:rsidRPr="00AA4008" w:rsidRDefault="00AA4008" w:rsidP="00AA4008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3A1B5D7E" w14:textId="77777777" w:rsidR="00AA4008" w:rsidRPr="00AA4008" w:rsidRDefault="00AA4008" w:rsidP="00AA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10.04.2018                                              с. Аскиз                                              № 315а-п</w:t>
      </w:r>
    </w:p>
    <w:p w14:paraId="46DE73FA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О внесении изменений в </w:t>
      </w:r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</w:t>
      </w:r>
    </w:p>
    <w:p w14:paraId="5F14296A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программу «Профилактика правонарушений</w:t>
      </w:r>
    </w:p>
    <w:p w14:paraId="2385C16B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муниципального образования</w:t>
      </w:r>
    </w:p>
    <w:p w14:paraId="5D59EDA7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Аскизский</w:t>
      </w:r>
      <w:proofErr w:type="spellEnd"/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район2017-2020 годы»</w:t>
      </w:r>
    </w:p>
    <w:p w14:paraId="5DFEF9F4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9C80120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35, 40 Устава муниципального образования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от 20.12.2005г., </w:t>
      </w:r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proofErr w:type="spellStart"/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Аскизского</w:t>
      </w:r>
      <w:proofErr w:type="spellEnd"/>
      <w:r w:rsidRPr="00AA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Хакасия постановляет:</w:t>
      </w:r>
    </w:p>
    <w:p w14:paraId="28DFE94A" w14:textId="77777777" w:rsidR="00AA4008" w:rsidRPr="00AA4008" w:rsidRDefault="00AA4008" w:rsidP="00AA4008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Муниципальную программу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«Профилактика правонарушений на территории муниципального образования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 2017-2020 годы», утвержденную постановлением Администрации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от 30.12.2016г. № 1345-п:</w:t>
      </w:r>
    </w:p>
    <w:p w14:paraId="31058C5B" w14:textId="77777777" w:rsidR="00AA4008" w:rsidRPr="00AA4008" w:rsidRDefault="00AA4008" w:rsidP="00AA4008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4.Перечень основных мероприятий изложить в новой редакции согласно приложению к настоящему постановлению.</w:t>
      </w:r>
    </w:p>
    <w:p w14:paraId="3CE65C0C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постановление для опубликования в редакцию газеты «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труженик» и разместить на официальном сайте Администрации </w:t>
      </w:r>
      <w:proofErr w:type="spellStart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Хакасия.</w:t>
      </w:r>
    </w:p>
    <w:p w14:paraId="6C65FBCB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F7986DF" w14:textId="77777777" w:rsidR="00AA4008" w:rsidRPr="00AA4008" w:rsidRDefault="00AA4008" w:rsidP="00AA40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Глава Администрации                                                                              А.В. </w:t>
      </w:r>
      <w:proofErr w:type="spellStart"/>
      <w:r w:rsidRPr="00AA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Челтыгмашев</w:t>
      </w:r>
      <w:proofErr w:type="spellEnd"/>
    </w:p>
    <w:p w14:paraId="1437D0B0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C4DA1D7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09468DE6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2BE6D65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E77A86A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F84B391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0E978F9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D2C43E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BBF6BEB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99BF7B5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F7A8C5B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B676256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83470EF" w14:textId="77777777" w:rsidR="00AA4008" w:rsidRPr="00AA4008" w:rsidRDefault="00AA4008" w:rsidP="00AA4008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EDD45AE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14:paraId="09C721A5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AA4008">
        <w:rPr>
          <w:rFonts w:ascii="Times New Roman" w:eastAsia="Times New Roman" w:hAnsi="Times New Roman" w:cs="Times New Roman"/>
          <w:lang w:eastAsia="ru-RU"/>
        </w:rPr>
        <w:t>Аскизского</w:t>
      </w:r>
      <w:proofErr w:type="spellEnd"/>
      <w:r w:rsidRPr="00AA4008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14:paraId="37626D1E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Республики Хакасия</w:t>
      </w:r>
    </w:p>
    <w:p w14:paraId="5600D7E3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от «10» апреля 2018 № 315-а</w:t>
      </w:r>
    </w:p>
    <w:p w14:paraId="7966FDF2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 </w:t>
      </w:r>
    </w:p>
    <w:p w14:paraId="7F292EFC" w14:textId="77777777" w:rsidR="00AA4008" w:rsidRPr="00AA4008" w:rsidRDefault="00AA4008" w:rsidP="00AA4008">
      <w:pPr>
        <w:spacing w:before="100" w:beforeAutospacing="1" w:after="100" w:afterAutospacing="1" w:line="240" w:lineRule="auto"/>
        <w:ind w:right="1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основных мероприятий</w:t>
      </w:r>
    </w:p>
    <w:p w14:paraId="69FC8656" w14:textId="77777777" w:rsidR="00AA4008" w:rsidRPr="00AA4008" w:rsidRDefault="00AA4008" w:rsidP="00AA4008">
      <w:pPr>
        <w:spacing w:before="100" w:beforeAutospacing="1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  <w:r w:rsidRPr="00AA4008">
        <w:rPr>
          <w:rFonts w:ascii="Times New Roman" w:eastAsia="Times New Roman" w:hAnsi="Times New Roman" w:cs="Times New Roman"/>
          <w:lang w:eastAsia="ru-RU"/>
        </w:rPr>
        <w:t>Перечень программных мероприятий в разрезе задач муниципальной программы и объем их финансирования представлен в таблице 1.</w:t>
      </w:r>
    </w:p>
    <w:p w14:paraId="17BA76C6" w14:textId="77777777" w:rsidR="00AA4008" w:rsidRPr="00AA4008" w:rsidRDefault="00AA4008" w:rsidP="00AA4008">
      <w:pPr>
        <w:spacing w:before="100" w:beforeAutospacing="1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6455" w:type="dxa"/>
        <w:tblCellSpacing w:w="0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648"/>
        <w:gridCol w:w="708"/>
        <w:gridCol w:w="79"/>
        <w:gridCol w:w="210"/>
        <w:gridCol w:w="411"/>
        <w:gridCol w:w="93"/>
        <w:gridCol w:w="336"/>
        <w:gridCol w:w="546"/>
        <w:gridCol w:w="142"/>
        <w:gridCol w:w="15"/>
        <w:gridCol w:w="74"/>
        <w:gridCol w:w="645"/>
        <w:gridCol w:w="421"/>
        <w:gridCol w:w="1981"/>
        <w:gridCol w:w="2114"/>
        <w:gridCol w:w="2114"/>
        <w:gridCol w:w="2200"/>
      </w:tblGrid>
      <w:tr w:rsidR="00AA4008" w:rsidRPr="00AA4008" w14:paraId="785990F2" w14:textId="77777777" w:rsidTr="00AA4008">
        <w:trPr>
          <w:trHeight w:val="569"/>
          <w:tblCellSpacing w:w="0" w:type="dxa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422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A84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9AA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B67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</w:t>
            </w:r>
          </w:p>
          <w:p w14:paraId="772B48D9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6A58A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473A9A20" w14:textId="77777777" w:rsidTr="00AA400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1A90BF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2FBA8A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211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4AD7" w14:textId="77777777" w:rsidR="00AA4008" w:rsidRPr="00AA4008" w:rsidRDefault="00AA4008" w:rsidP="00AA4008">
            <w:pPr>
              <w:spacing w:after="0" w:line="199" w:lineRule="atLeast"/>
              <w:ind w:left="-108" w:right="-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11F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08B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09E1E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E9082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7F11A531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A1B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503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FF5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14B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196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775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D053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DA12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796D0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47E22318" w14:textId="77777777" w:rsidTr="00AA4008">
        <w:trPr>
          <w:tblCellSpacing w:w="0" w:type="dxa"/>
        </w:trPr>
        <w:tc>
          <w:tcPr>
            <w:tcW w:w="96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494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Задача: Снижение уровня преступности на территории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района: 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7FC97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2C0B7C6A" w14:textId="77777777" w:rsidTr="00AA4008">
        <w:trPr>
          <w:tblCellSpacing w:w="0" w:type="dxa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1B52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FD3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Создание и размещение в СМИ и местах массового пребывания граждан,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29E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3CD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ED5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CA3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89BB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Хакасия,</w:t>
            </w:r>
          </w:p>
          <w:p w14:paraId="3A87C9A3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Межведомственная комиссия профилактики правонарушений муниципального образования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F520D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22B69712" w14:textId="77777777" w:rsidTr="00AA4008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0B11E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7B81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55A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88E7B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EE1F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FC66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B390F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8AD8B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62FC6CE0" w14:textId="77777777" w:rsidTr="00AA4008">
        <w:trPr>
          <w:trHeight w:val="12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E64D4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F0A4E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44C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61AE" w14:textId="77777777" w:rsidR="00AA4008" w:rsidRPr="00AA4008" w:rsidRDefault="00AA4008" w:rsidP="00AA4008">
            <w:pPr>
              <w:spacing w:after="0" w:line="199" w:lineRule="atLeast"/>
              <w:ind w:left="-102"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50137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4D057D24" w14:textId="77777777" w:rsidTr="00AA4008">
        <w:trPr>
          <w:trHeight w:val="7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9C723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4390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A77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EE0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администрации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356CB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14C90865" w14:textId="77777777" w:rsidTr="00AA4008">
        <w:trPr>
          <w:trHeight w:val="112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EAE49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090C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0C1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BC93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спортивная школа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им.З.С.Карамчакова</w:t>
            </w:r>
            <w:proofErr w:type="spellEnd"/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834A8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7922FBEF" w14:textId="77777777" w:rsidTr="00AA4008">
        <w:trPr>
          <w:tblCellSpacing w:w="0" w:type="dxa"/>
        </w:trPr>
        <w:tc>
          <w:tcPr>
            <w:tcW w:w="4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CBC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мероприятию 1.1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71C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E3B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8F5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F9F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27C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268F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7CD08569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04A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164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427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8A33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Отдел МВД России по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Аскизскому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  <w:p w14:paraId="519F9E7E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02B0D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6323BE7F" w14:textId="77777777" w:rsidTr="00AA4008">
        <w:trPr>
          <w:trHeight w:val="1375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F85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054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административной комиссии муниципального образования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CB3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B77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C45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35E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075C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9147C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63D94334" w14:textId="77777777" w:rsidTr="00AA4008">
        <w:trPr>
          <w:trHeight w:val="2216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0C1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B52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  поощрения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A17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153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C7A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485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9A1C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7EFD9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5C8E7E7D" w14:textId="77777777" w:rsidTr="00AA4008">
        <w:trPr>
          <w:tblCellSpacing w:w="0" w:type="dxa"/>
        </w:trPr>
        <w:tc>
          <w:tcPr>
            <w:tcW w:w="4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06E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535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E36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EC7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696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260E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FCE69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45346D63" w14:textId="77777777" w:rsidTr="00AA4008">
        <w:trPr>
          <w:trHeight w:val="712"/>
          <w:tblCellSpacing w:w="0" w:type="dxa"/>
        </w:trPr>
        <w:tc>
          <w:tcPr>
            <w:tcW w:w="96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746C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2. Задача: </w:t>
            </w:r>
            <w:r w:rsidRPr="00AA40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уровня профилактики правонарушений, связанных с неорганизованным выпасом сельскохозяйственных животных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A4C79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34CE6DE8" w14:textId="77777777" w:rsidTr="00AA4008">
        <w:trPr>
          <w:trHeight w:val="276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47F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39E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3FD2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258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1F8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978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E32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Межведомственная комиссия профилактики правонарушений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Управление сельского хозяйства администрации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(далее Управление сельского хозяйства)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ED8C1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01F44C3A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389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EF5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организованного выпаса сельскохозяйственных животных</w:t>
            </w:r>
          </w:p>
          <w:p w14:paraId="2BC5FD2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8B0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6F2B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сельских и городских поселений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(по согласованию),</w:t>
            </w:r>
          </w:p>
          <w:p w14:paraId="08F09B3E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04C1A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51019194" w14:textId="77777777" w:rsidTr="00AA4008">
        <w:trPr>
          <w:trHeight w:val="1453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0B3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FA2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32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2A4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936D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сельских и городских поселений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(по согласованию)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287D4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0326D64A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B222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2.4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944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Организация работы по привлечению граждан к административной ответственности за неорганизованный выпас </w:t>
            </w: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сельскохозяйственных животных на территории района</w:t>
            </w:r>
          </w:p>
        </w:tc>
        <w:tc>
          <w:tcPr>
            <w:tcW w:w="32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232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83F0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сельских и городских поселений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(по согласованию),</w:t>
            </w:r>
          </w:p>
          <w:p w14:paraId="01105B11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25C96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6D363EEB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943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2EA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Подготовка листовок, буклетов, направленных на предупреждение преступлений и происшествий, связанных с сельскохозяйственных животных</w:t>
            </w:r>
          </w:p>
        </w:tc>
        <w:tc>
          <w:tcPr>
            <w:tcW w:w="32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FAD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61B9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Межведомственная комиссия профилактики правонарушений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14:paraId="16B3AD5B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E49EA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33830BB0" w14:textId="77777777" w:rsidTr="00AA4008">
        <w:trPr>
          <w:trHeight w:val="319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9DF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78B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3E4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FBC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834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D6E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C71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88429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50972CCB" w14:textId="77777777" w:rsidTr="00AA4008">
        <w:trPr>
          <w:trHeight w:val="559"/>
          <w:tblCellSpacing w:w="0" w:type="dxa"/>
        </w:trPr>
        <w:tc>
          <w:tcPr>
            <w:tcW w:w="96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1CE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3. Задача: </w:t>
            </w:r>
            <w:r w:rsidRPr="00AA40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5AC13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039CC69C" w14:textId="77777777" w:rsidTr="00AA4008">
        <w:trPr>
          <w:trHeight w:val="2595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440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C4E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Определение перечня  объектов для отбывания наказания осужденными к исправительным и обязательным работам, обеспечение отбытия наказания данной категорией граждан на предприятиях и в организациях, на территориях сельсоветов. Осуществление взаимодействия по вопросам контроля за поведением осужденных без изоляции от общества.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700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0A39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F75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74C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14FE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  <w:p w14:paraId="752E232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сельсоветов.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83318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21DDD88F" w14:textId="77777777" w:rsidTr="00AA4008">
        <w:trPr>
          <w:trHeight w:val="345"/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0C9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CB8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меры стимулирования работодателей, создающих </w:t>
            </w:r>
            <w:r w:rsidRPr="00AA400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рабочие места для устройства </w:t>
            </w: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лиц, освободившихся из мест лишения свободы, </w:t>
            </w:r>
            <w:r w:rsidRPr="00AA400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а также работодателей, предоставляющих рабочие места лицам, осужденным к наказанию в виде исправительных работ.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C983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-124" w:hanging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828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4A0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2E2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8A6D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Главы </w:t>
            </w: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сельсоветов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7123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F0A7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259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сельсоветов.</w:t>
            </w:r>
          </w:p>
        </w:tc>
      </w:tr>
      <w:tr w:rsidR="00AA4008" w:rsidRPr="00AA4008" w14:paraId="437EA56D" w14:textId="77777777" w:rsidTr="00AA4008">
        <w:trPr>
          <w:tblCellSpacing w:w="0" w:type="dxa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B838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271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Оказание адресной материальной помощи на восстановление документов (паспортов), на приобретение одежды и обуви, предметов санитарии и гигиены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7D8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261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306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555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7D4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социальной поддержки населения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5605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E01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EB16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социальной поддержки населения </w:t>
            </w:r>
            <w:proofErr w:type="spellStart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Аскизского</w:t>
            </w:r>
            <w:proofErr w:type="spellEnd"/>
            <w:r w:rsidRPr="00AA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</w:tr>
      <w:tr w:rsidR="00AA4008" w:rsidRPr="00AA4008" w14:paraId="2D1C0081" w14:textId="77777777" w:rsidTr="00AA4008">
        <w:trPr>
          <w:trHeight w:val="439"/>
          <w:tblCellSpacing w:w="0" w:type="dxa"/>
        </w:trPr>
        <w:tc>
          <w:tcPr>
            <w:tcW w:w="4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18F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C74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57E4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C940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8D2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7A33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9A641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0283FF79" w14:textId="77777777" w:rsidTr="00AA4008">
        <w:trPr>
          <w:trHeight w:val="423"/>
          <w:tblCellSpacing w:w="0" w:type="dxa"/>
        </w:trPr>
        <w:tc>
          <w:tcPr>
            <w:tcW w:w="4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162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AB7B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7011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029C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EA9F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A854" w14:textId="77777777" w:rsidR="00AA4008" w:rsidRPr="00AA4008" w:rsidRDefault="00AA4008" w:rsidP="00AA4008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3A529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407DE77B" w14:textId="77777777" w:rsidTr="00AA4008">
        <w:trPr>
          <w:trHeight w:val="12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C75D0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7087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9ABDC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CEF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AD4D6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004A" w14:textId="77777777" w:rsidR="00AA4008" w:rsidRPr="00AA4008" w:rsidRDefault="00AA4008" w:rsidP="00AA4008">
            <w:pPr>
              <w:spacing w:before="100" w:beforeAutospacing="1" w:after="100" w:afterAutospacing="1" w:line="199" w:lineRule="atLeast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BFBF6" w14:textId="77777777" w:rsidR="00AA4008" w:rsidRPr="00AA4008" w:rsidRDefault="00AA4008" w:rsidP="00AA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400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A4008" w:rsidRPr="00AA4008" w14:paraId="63E10D0E" w14:textId="77777777" w:rsidTr="00AA4008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2EBA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B75A2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C7615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AE03E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9717B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3560C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8E673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D8652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6C8A3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EEAD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05E6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837D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B25BB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3502C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78EA4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7D736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7FDD8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22F64" w14:textId="77777777" w:rsidR="00AA4008" w:rsidRPr="00AA4008" w:rsidRDefault="00AA4008" w:rsidP="00AA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16B4000" w14:textId="77777777" w:rsidR="00AA4008" w:rsidRPr="00AA4008" w:rsidRDefault="00AA4008" w:rsidP="00AA4008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4008">
        <w:rPr>
          <w:rFonts w:ascii="Times New Roman" w:eastAsia="Times New Roman" w:hAnsi="Times New Roman" w:cs="Times New Roman"/>
          <w:lang w:eastAsia="ru-RU"/>
        </w:rPr>
        <w:t> </w:t>
      </w:r>
    </w:p>
    <w:p w14:paraId="3A834659" w14:textId="77777777" w:rsidR="00AA4008" w:rsidRPr="00AA4008" w:rsidRDefault="00AA4008" w:rsidP="00AA400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0D4E76D" w14:textId="77777777" w:rsidR="00BE15B1" w:rsidRDefault="00BE15B1"/>
    <w:sectPr w:rsidR="00B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B1"/>
    <w:rsid w:val="00AA4008"/>
    <w:rsid w:val="00B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3391-06E6-40BE-B2E6-CB99B85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AA400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A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2020-08-20T20:38:00Z</dcterms:created>
  <dcterms:modified xsi:type="dcterms:W3CDTF">2020-08-20T20:38:00Z</dcterms:modified>
</cp:coreProperties>
</file>