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DF3" w:rsidRDefault="00D26DF3" w:rsidP="00D26DF3">
      <w:pPr>
        <w:jc w:val="both"/>
        <w:rPr>
          <w:sz w:val="26"/>
          <w:szCs w:val="26"/>
        </w:rPr>
      </w:pPr>
    </w:p>
    <w:p w:rsidR="00D26DF3" w:rsidRPr="0043600E" w:rsidRDefault="00D26DF3" w:rsidP="00D26DF3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70" w:type="dxa"/>
        <w:tblInd w:w="-106" w:type="dxa"/>
        <w:tblLayout w:type="fixed"/>
        <w:tblLook w:val="00A0"/>
      </w:tblPr>
      <w:tblGrid>
        <w:gridCol w:w="106"/>
        <w:gridCol w:w="3152"/>
        <w:gridCol w:w="853"/>
        <w:gridCol w:w="1490"/>
        <w:gridCol w:w="606"/>
        <w:gridCol w:w="804"/>
        <w:gridCol w:w="3121"/>
        <w:gridCol w:w="38"/>
      </w:tblGrid>
      <w:tr w:rsidR="00D26DF3" w:rsidRPr="0043600E" w:rsidTr="00A15761">
        <w:trPr>
          <w:gridAfter w:val="1"/>
          <w:wAfter w:w="38" w:type="dxa"/>
          <w:trHeight w:val="1092"/>
        </w:trPr>
        <w:tc>
          <w:tcPr>
            <w:tcW w:w="4111" w:type="dxa"/>
            <w:gridSpan w:val="3"/>
            <w:vAlign w:val="bottom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РОССИЙСКАЯ</w:t>
            </w:r>
            <w:r>
              <w:rPr>
                <w:b/>
                <w:bCs/>
              </w:rPr>
              <w:t xml:space="preserve">  </w:t>
            </w:r>
            <w:r w:rsidRPr="0043600E">
              <w:rPr>
                <w:b/>
                <w:bCs/>
              </w:rPr>
              <w:t>ФЕДЕРАЦИЯ</w:t>
            </w:r>
          </w:p>
          <w:p w:rsidR="00D26DF3" w:rsidRPr="0043600E" w:rsidRDefault="00D26DF3" w:rsidP="0068162F">
            <w:pPr>
              <w:shd w:val="clear" w:color="auto" w:fill="FFFFFF"/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АДМИНИСТРАЦИЯ</w:t>
            </w:r>
          </w:p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АСКИЗСКОГО</w:t>
            </w:r>
            <w:r>
              <w:rPr>
                <w:b/>
                <w:bCs/>
              </w:rPr>
              <w:t xml:space="preserve"> </w:t>
            </w:r>
            <w:r w:rsidRPr="0043600E">
              <w:rPr>
                <w:b/>
                <w:bCs/>
              </w:rPr>
              <w:t xml:space="preserve"> РАЙОНА</w:t>
            </w:r>
            <w:r>
              <w:rPr>
                <w:b/>
                <w:bCs/>
              </w:rPr>
              <w:t xml:space="preserve"> РЕСПУБЛИКИ</w:t>
            </w:r>
            <w:r w:rsidRPr="0043600E">
              <w:rPr>
                <w:b/>
                <w:bCs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</w:rPr>
              <w:t xml:space="preserve"> </w:t>
            </w:r>
            <w:r w:rsidRPr="0043600E">
              <w:rPr>
                <w:b/>
                <w:bCs/>
              </w:rPr>
              <w:t>ХАКАСИЯ</w:t>
            </w:r>
          </w:p>
        </w:tc>
        <w:tc>
          <w:tcPr>
            <w:tcW w:w="2096" w:type="dxa"/>
            <w:gridSpan w:val="2"/>
            <w:vAlign w:val="bottom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</w:p>
        </w:tc>
        <w:tc>
          <w:tcPr>
            <w:tcW w:w="3925" w:type="dxa"/>
            <w:gridSpan w:val="2"/>
            <w:vAlign w:val="bottom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 xml:space="preserve">РОССИЯ </w:t>
            </w:r>
            <w:r>
              <w:rPr>
                <w:b/>
                <w:bCs/>
              </w:rPr>
              <w:t xml:space="preserve"> </w:t>
            </w:r>
            <w:r w:rsidRPr="0043600E">
              <w:rPr>
                <w:b/>
                <w:bCs/>
              </w:rPr>
              <w:t>ФЕДЕРАЦИЯЗЫ</w:t>
            </w:r>
          </w:p>
          <w:p w:rsidR="00D26DF3" w:rsidRPr="00AA5C32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 xml:space="preserve">ХАКАС </w:t>
            </w:r>
            <w:r>
              <w:rPr>
                <w:b/>
                <w:bCs/>
              </w:rPr>
              <w:t xml:space="preserve"> РЕСПУБЛИКАЗЫНЫН</w:t>
            </w:r>
          </w:p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 xml:space="preserve">АСХЫС </w:t>
            </w:r>
            <w:r>
              <w:rPr>
                <w:b/>
                <w:bCs/>
              </w:rPr>
              <w:t xml:space="preserve"> </w:t>
            </w:r>
            <w:r w:rsidRPr="0043600E">
              <w:rPr>
                <w:b/>
                <w:bCs/>
              </w:rPr>
              <w:t>АЙМА</w:t>
            </w:r>
            <w:proofErr w:type="gramStart"/>
            <w:r>
              <w:rPr>
                <w:b/>
                <w:bCs/>
                <w:lang w:val="en-US"/>
              </w:rPr>
              <w:t>F</w:t>
            </w:r>
            <w:proofErr w:type="gramEnd"/>
            <w:r>
              <w:rPr>
                <w:b/>
                <w:bCs/>
              </w:rPr>
              <w:t>Ы</w:t>
            </w:r>
            <w:r w:rsidRPr="0043600E">
              <w:rPr>
                <w:b/>
                <w:bCs/>
              </w:rPr>
              <w:t>НЫН</w:t>
            </w:r>
          </w:p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УСТА</w:t>
            </w:r>
            <w:proofErr w:type="gramStart"/>
            <w:r w:rsidRPr="0043600E">
              <w:rPr>
                <w:b/>
                <w:bCs/>
                <w:lang w:val="en-US"/>
              </w:rPr>
              <w:t>F</w:t>
            </w:r>
            <w:proofErr w:type="gramEnd"/>
            <w:r w:rsidRPr="0043600E">
              <w:rPr>
                <w:b/>
                <w:bCs/>
              </w:rPr>
              <w:t>-ПАСТАА</w:t>
            </w:r>
          </w:p>
        </w:tc>
      </w:tr>
      <w:tr w:rsidR="00D26DF3" w:rsidRPr="0043600E" w:rsidTr="00A15761">
        <w:trPr>
          <w:gridAfter w:val="1"/>
          <w:wAfter w:w="38" w:type="dxa"/>
        </w:trPr>
        <w:tc>
          <w:tcPr>
            <w:tcW w:w="3258" w:type="dxa"/>
            <w:gridSpan w:val="2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</w:p>
        </w:tc>
        <w:tc>
          <w:tcPr>
            <w:tcW w:w="3753" w:type="dxa"/>
            <w:gridSpan w:val="4"/>
          </w:tcPr>
          <w:p w:rsidR="00D26DF3" w:rsidRPr="0043600E" w:rsidRDefault="00D26DF3" w:rsidP="0068162F">
            <w:pPr>
              <w:jc w:val="both"/>
            </w:pPr>
          </w:p>
          <w:p w:rsidR="00D26DF3" w:rsidRPr="0043600E" w:rsidRDefault="00D26DF3" w:rsidP="0068162F">
            <w:pPr>
              <w:jc w:val="both"/>
            </w:pPr>
          </w:p>
          <w:p w:rsidR="00D26DF3" w:rsidRPr="0043600E" w:rsidRDefault="00D26DF3" w:rsidP="0068162F">
            <w:pPr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</w:p>
        </w:tc>
      </w:tr>
      <w:tr w:rsidR="00D26DF3" w:rsidRPr="0043600E" w:rsidTr="00A15761">
        <w:trPr>
          <w:gridAfter w:val="1"/>
          <w:wAfter w:w="38" w:type="dxa"/>
          <w:trHeight w:val="1185"/>
        </w:trPr>
        <w:tc>
          <w:tcPr>
            <w:tcW w:w="3258" w:type="dxa"/>
            <w:gridSpan w:val="2"/>
          </w:tcPr>
          <w:p w:rsidR="00D26DF3" w:rsidRPr="0043600E" w:rsidRDefault="00D26DF3" w:rsidP="0068162F">
            <w:pPr>
              <w:jc w:val="both"/>
              <w:rPr>
                <w:b/>
                <w:bCs/>
              </w:rPr>
            </w:pPr>
          </w:p>
          <w:p w:rsidR="00D26DF3" w:rsidRPr="0043600E" w:rsidRDefault="00D26DF3" w:rsidP="007B4F2F">
            <w:pPr>
              <w:jc w:val="both"/>
            </w:pPr>
            <w:r w:rsidRPr="0043600E">
              <w:t xml:space="preserve">от  </w:t>
            </w:r>
            <w:r w:rsidR="001715FC">
              <w:t>06.02.2015</w:t>
            </w:r>
          </w:p>
        </w:tc>
        <w:tc>
          <w:tcPr>
            <w:tcW w:w="3753" w:type="dxa"/>
            <w:gridSpan w:val="4"/>
          </w:tcPr>
          <w:p w:rsidR="00D26DF3" w:rsidRPr="0043600E" w:rsidRDefault="00D26DF3" w:rsidP="0068162F">
            <w:pPr>
              <w:jc w:val="both"/>
            </w:pPr>
          </w:p>
          <w:p w:rsidR="00D26DF3" w:rsidRPr="0043600E" w:rsidRDefault="00D26DF3" w:rsidP="0068162F">
            <w:pPr>
              <w:jc w:val="center"/>
            </w:pPr>
            <w:r w:rsidRPr="0043600E">
              <w:t>с</w:t>
            </w:r>
            <w:proofErr w:type="gramStart"/>
            <w:r w:rsidRPr="0043600E">
              <w:t>.А</w:t>
            </w:r>
            <w:proofErr w:type="gramEnd"/>
            <w:r w:rsidRPr="0043600E">
              <w:t>скиз</w:t>
            </w:r>
          </w:p>
        </w:tc>
        <w:tc>
          <w:tcPr>
            <w:tcW w:w="3121" w:type="dxa"/>
          </w:tcPr>
          <w:p w:rsidR="00D26DF3" w:rsidRPr="0043600E" w:rsidRDefault="00D26DF3" w:rsidP="0068162F">
            <w:pPr>
              <w:jc w:val="center"/>
              <w:rPr>
                <w:b/>
                <w:bCs/>
              </w:rPr>
            </w:pPr>
          </w:p>
          <w:p w:rsidR="00D26DF3" w:rsidRPr="0043600E" w:rsidRDefault="00D26DF3" w:rsidP="007B4F2F">
            <w:pPr>
              <w:jc w:val="both"/>
            </w:pPr>
            <w:r w:rsidRPr="0043600E">
              <w:t xml:space="preserve">            №  </w:t>
            </w:r>
            <w:r w:rsidR="001715FC">
              <w:t>217-п</w:t>
            </w:r>
          </w:p>
        </w:tc>
      </w:tr>
      <w:tr w:rsidR="00D26DF3" w:rsidRPr="00A21C0C" w:rsidTr="00A15761">
        <w:tblPrEx>
          <w:tblLook w:val="01E0"/>
        </w:tblPrEx>
        <w:trPr>
          <w:gridBefore w:val="1"/>
          <w:wBefore w:w="106" w:type="dxa"/>
        </w:trPr>
        <w:tc>
          <w:tcPr>
            <w:tcW w:w="5495" w:type="dxa"/>
            <w:gridSpan w:val="3"/>
          </w:tcPr>
          <w:p w:rsidR="00D26DF3" w:rsidRPr="00A15761" w:rsidRDefault="00B121C7" w:rsidP="00A15761">
            <w:pPr>
              <w:ind w:right="-176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внесении изменений в М</w:t>
            </w:r>
            <w:r w:rsidR="00D26DF3" w:rsidRPr="00A15761">
              <w:rPr>
                <w:b/>
                <w:bCs/>
                <w:sz w:val="26"/>
                <w:szCs w:val="26"/>
              </w:rPr>
              <w:t xml:space="preserve">униципальную программу </w:t>
            </w:r>
            <w:r w:rsidR="00D26DF3" w:rsidRPr="00A15761">
              <w:rPr>
                <w:b/>
                <w:sz w:val="26"/>
                <w:szCs w:val="26"/>
              </w:rPr>
              <w:t>«Старшее поколение на 2014–2016 годы»</w:t>
            </w:r>
            <w:r w:rsidR="00A15761" w:rsidRPr="00A15761">
              <w:rPr>
                <w:b/>
                <w:sz w:val="26"/>
                <w:szCs w:val="26"/>
              </w:rPr>
              <w:t>,</w:t>
            </w:r>
            <w:r w:rsidR="00A15761" w:rsidRPr="00A15761">
              <w:rPr>
                <w:b/>
                <w:bCs/>
                <w:sz w:val="26"/>
                <w:szCs w:val="26"/>
              </w:rPr>
              <w:t xml:space="preserve"> утвержденную</w:t>
            </w:r>
            <w:r w:rsidR="00A15761">
              <w:rPr>
                <w:b/>
                <w:bCs/>
                <w:sz w:val="26"/>
                <w:szCs w:val="26"/>
              </w:rPr>
              <w:t xml:space="preserve"> </w:t>
            </w:r>
            <w:r w:rsidR="00A15761" w:rsidRPr="00A15761">
              <w:rPr>
                <w:b/>
                <w:bCs/>
                <w:sz w:val="26"/>
                <w:szCs w:val="26"/>
              </w:rPr>
              <w:t>постановлением Администрации Аскизского района Республики Хакасия от 20.11.2013г. № 1760-п</w:t>
            </w:r>
          </w:p>
        </w:tc>
        <w:tc>
          <w:tcPr>
            <w:tcW w:w="4569" w:type="dxa"/>
            <w:gridSpan w:val="4"/>
          </w:tcPr>
          <w:p w:rsidR="00D26DF3" w:rsidRPr="00A21C0C" w:rsidRDefault="00D26DF3" w:rsidP="0068162F">
            <w:pPr>
              <w:rPr>
                <w:sz w:val="26"/>
                <w:szCs w:val="26"/>
              </w:rPr>
            </w:pPr>
          </w:p>
        </w:tc>
      </w:tr>
    </w:tbl>
    <w:p w:rsidR="00D26DF3" w:rsidRPr="0089496C" w:rsidRDefault="00D26DF3" w:rsidP="00D26DF3">
      <w:pPr>
        <w:rPr>
          <w:b/>
          <w:bCs/>
          <w:sz w:val="26"/>
          <w:szCs w:val="26"/>
        </w:rPr>
      </w:pPr>
    </w:p>
    <w:tbl>
      <w:tblPr>
        <w:tblW w:w="9855" w:type="dxa"/>
        <w:tblLayout w:type="fixed"/>
        <w:tblLook w:val="01E0"/>
      </w:tblPr>
      <w:tblGrid>
        <w:gridCol w:w="5002"/>
        <w:gridCol w:w="4853"/>
      </w:tblGrid>
      <w:tr w:rsidR="00D26DF3" w:rsidRPr="0089496C" w:rsidTr="0068162F">
        <w:trPr>
          <w:trHeight w:val="64"/>
        </w:trPr>
        <w:tc>
          <w:tcPr>
            <w:tcW w:w="5002" w:type="dxa"/>
          </w:tcPr>
          <w:p w:rsidR="00D26DF3" w:rsidRPr="0089496C" w:rsidRDefault="00D26DF3" w:rsidP="0068162F">
            <w:pPr>
              <w:rPr>
                <w:b/>
                <w:sz w:val="26"/>
                <w:szCs w:val="26"/>
              </w:rPr>
            </w:pPr>
          </w:p>
        </w:tc>
        <w:tc>
          <w:tcPr>
            <w:tcW w:w="4853" w:type="dxa"/>
          </w:tcPr>
          <w:p w:rsidR="00D26DF3" w:rsidRPr="0089496C" w:rsidRDefault="00D26DF3" w:rsidP="0068162F">
            <w:pPr>
              <w:rPr>
                <w:sz w:val="26"/>
                <w:szCs w:val="26"/>
              </w:rPr>
            </w:pPr>
          </w:p>
        </w:tc>
      </w:tr>
    </w:tbl>
    <w:p w:rsidR="00D26DF3" w:rsidRPr="0089496C" w:rsidRDefault="00D26DF3" w:rsidP="00D26DF3">
      <w:pPr>
        <w:ind w:firstLine="709"/>
        <w:jc w:val="both"/>
        <w:rPr>
          <w:b/>
          <w:sz w:val="26"/>
          <w:szCs w:val="26"/>
        </w:rPr>
      </w:pPr>
      <w:r w:rsidRPr="0089496C">
        <w:rPr>
          <w:sz w:val="26"/>
          <w:szCs w:val="26"/>
        </w:rPr>
        <w:t xml:space="preserve">Руководствуясь ст.ст.35,40 Устава муниципального образования Аскизский район от 20.12.2005 г., </w:t>
      </w:r>
      <w:r w:rsidRPr="0089496C">
        <w:rPr>
          <w:b/>
          <w:sz w:val="26"/>
          <w:szCs w:val="26"/>
        </w:rPr>
        <w:t>постановляю:</w:t>
      </w:r>
    </w:p>
    <w:p w:rsidR="00D26DF3" w:rsidRPr="007B4F2F" w:rsidRDefault="00D26DF3" w:rsidP="00D26DF3">
      <w:pPr>
        <w:pStyle w:val="a6"/>
        <w:numPr>
          <w:ilvl w:val="0"/>
          <w:numId w:val="2"/>
        </w:numPr>
        <w:ind w:left="0"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в </w:t>
      </w:r>
      <w:r w:rsidR="00B121C7">
        <w:rPr>
          <w:sz w:val="26"/>
          <w:szCs w:val="26"/>
        </w:rPr>
        <w:t>М</w:t>
      </w:r>
      <w:r w:rsidRPr="004B23A0">
        <w:rPr>
          <w:sz w:val="26"/>
          <w:szCs w:val="26"/>
        </w:rPr>
        <w:t xml:space="preserve">униципальную программу </w:t>
      </w:r>
      <w:r w:rsidRPr="00A21C0C">
        <w:rPr>
          <w:b/>
          <w:sz w:val="26"/>
          <w:szCs w:val="26"/>
        </w:rPr>
        <w:t>«</w:t>
      </w:r>
      <w:r w:rsidRPr="00D96D42">
        <w:rPr>
          <w:sz w:val="26"/>
          <w:szCs w:val="26"/>
        </w:rPr>
        <w:t>Старшее поколение на 2014–2016 годы»</w:t>
      </w:r>
      <w:r w:rsidRPr="00D96D42">
        <w:rPr>
          <w:bCs/>
          <w:sz w:val="26"/>
          <w:szCs w:val="26"/>
        </w:rPr>
        <w:t>, утвержденную постановлением Администрации Аскизского района Республики Хакасия от 20.11.2013г. № 1760-п</w:t>
      </w:r>
      <w:r w:rsidR="007B4F2F">
        <w:rPr>
          <w:bCs/>
          <w:sz w:val="26"/>
          <w:szCs w:val="26"/>
        </w:rPr>
        <w:t xml:space="preserve"> и изложить е</w:t>
      </w:r>
      <w:r w:rsidR="00A15761">
        <w:rPr>
          <w:bCs/>
          <w:sz w:val="26"/>
          <w:szCs w:val="26"/>
        </w:rPr>
        <w:t>ё</w:t>
      </w:r>
      <w:r w:rsidR="007B4F2F">
        <w:rPr>
          <w:bCs/>
          <w:sz w:val="26"/>
          <w:szCs w:val="26"/>
        </w:rPr>
        <w:t xml:space="preserve"> в новой редакции согласно приложению к настоящему постановлению.</w:t>
      </w:r>
    </w:p>
    <w:p w:rsidR="00D26DF3" w:rsidRPr="004405FE" w:rsidRDefault="00D26DF3" w:rsidP="00D26DF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4405FE">
        <w:rPr>
          <w:sz w:val="26"/>
          <w:szCs w:val="26"/>
        </w:rPr>
        <w:t>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:rsidR="00D26DF3" w:rsidRPr="0089496C" w:rsidRDefault="00D26DF3" w:rsidP="00D26DF3">
      <w:pPr>
        <w:pStyle w:val="a6"/>
        <w:ind w:left="705"/>
        <w:jc w:val="both"/>
        <w:rPr>
          <w:sz w:val="26"/>
          <w:szCs w:val="26"/>
        </w:rPr>
      </w:pPr>
    </w:p>
    <w:p w:rsidR="00D26DF3" w:rsidRPr="0089496C" w:rsidRDefault="00D26DF3" w:rsidP="00D26DF3">
      <w:pPr>
        <w:pStyle w:val="a6"/>
        <w:ind w:left="705"/>
        <w:jc w:val="both"/>
        <w:rPr>
          <w:sz w:val="26"/>
          <w:szCs w:val="26"/>
        </w:rPr>
      </w:pPr>
    </w:p>
    <w:p w:rsidR="00D26DF3" w:rsidRPr="0089496C" w:rsidRDefault="00D26DF3" w:rsidP="00D26DF3">
      <w:pPr>
        <w:pStyle w:val="a6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А</w:t>
      </w:r>
      <w:r w:rsidRPr="0089496C">
        <w:rPr>
          <w:sz w:val="26"/>
          <w:szCs w:val="26"/>
        </w:rPr>
        <w:t xml:space="preserve">дминистрации                                                     </w:t>
      </w:r>
      <w:r>
        <w:rPr>
          <w:sz w:val="26"/>
          <w:szCs w:val="26"/>
        </w:rPr>
        <w:t xml:space="preserve">                     </w:t>
      </w:r>
      <w:proofErr w:type="spellStart"/>
      <w:r>
        <w:rPr>
          <w:sz w:val="26"/>
          <w:szCs w:val="26"/>
        </w:rPr>
        <w:t>А.В.Челтыгмашев</w:t>
      </w:r>
      <w:proofErr w:type="spellEnd"/>
    </w:p>
    <w:p w:rsidR="002E7F84" w:rsidRDefault="002E7F84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945018" w:rsidRDefault="00945018"/>
    <w:p w:rsidR="00945018" w:rsidRDefault="00945018"/>
    <w:p w:rsidR="00945018" w:rsidRDefault="00945018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Default="007B4F2F"/>
    <w:p w:rsidR="007B4F2F" w:rsidRPr="00EA0541" w:rsidRDefault="007B4F2F" w:rsidP="007B4F2F">
      <w:pPr>
        <w:jc w:val="right"/>
        <w:rPr>
          <w:sz w:val="20"/>
          <w:szCs w:val="20"/>
        </w:rPr>
      </w:pPr>
      <w:r w:rsidRPr="00EA0541">
        <w:rPr>
          <w:sz w:val="20"/>
          <w:szCs w:val="20"/>
        </w:rPr>
        <w:lastRenderedPageBreak/>
        <w:t xml:space="preserve">Приложение к постановлению </w:t>
      </w:r>
    </w:p>
    <w:p w:rsidR="007B4F2F" w:rsidRPr="00EA0541" w:rsidRDefault="007B4F2F" w:rsidP="007B4F2F">
      <w:pPr>
        <w:jc w:val="right"/>
        <w:rPr>
          <w:sz w:val="20"/>
          <w:szCs w:val="20"/>
        </w:rPr>
      </w:pPr>
      <w:r w:rsidRPr="00EA0541">
        <w:rPr>
          <w:sz w:val="20"/>
          <w:szCs w:val="20"/>
        </w:rPr>
        <w:t>Администрации Аскизского района</w:t>
      </w:r>
    </w:p>
    <w:p w:rsidR="007B4F2F" w:rsidRPr="00EA0541" w:rsidRDefault="007B4F2F" w:rsidP="007B4F2F">
      <w:pPr>
        <w:jc w:val="right"/>
        <w:rPr>
          <w:sz w:val="20"/>
          <w:szCs w:val="20"/>
        </w:rPr>
      </w:pPr>
      <w:r w:rsidRPr="00EA0541">
        <w:rPr>
          <w:sz w:val="20"/>
          <w:szCs w:val="20"/>
        </w:rPr>
        <w:t xml:space="preserve"> Республики Хакасия </w:t>
      </w:r>
    </w:p>
    <w:p w:rsidR="007B4F2F" w:rsidRPr="00EA0541" w:rsidRDefault="007B4F2F" w:rsidP="007B4F2F">
      <w:pPr>
        <w:jc w:val="right"/>
        <w:rPr>
          <w:sz w:val="20"/>
          <w:szCs w:val="20"/>
        </w:rPr>
      </w:pPr>
      <w:r w:rsidRPr="00EA0541">
        <w:rPr>
          <w:sz w:val="20"/>
          <w:szCs w:val="20"/>
        </w:rPr>
        <w:t>от</w:t>
      </w:r>
      <w:r w:rsidR="00741B9D">
        <w:rPr>
          <w:sz w:val="20"/>
          <w:szCs w:val="20"/>
        </w:rPr>
        <w:t xml:space="preserve"> 06.02.2014  № 217-п</w:t>
      </w:r>
    </w:p>
    <w:p w:rsidR="007B4F2F" w:rsidRPr="00EA0541" w:rsidRDefault="007B4F2F" w:rsidP="007B4F2F">
      <w:pPr>
        <w:jc w:val="right"/>
        <w:rPr>
          <w:sz w:val="20"/>
          <w:szCs w:val="20"/>
        </w:rPr>
      </w:pPr>
    </w:p>
    <w:p w:rsidR="007B4F2F" w:rsidRPr="00EA0541" w:rsidRDefault="007B4F2F" w:rsidP="007B4F2F">
      <w:pPr>
        <w:ind w:left="4820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УТВЕРЖДЕНА</w:t>
      </w:r>
    </w:p>
    <w:p w:rsidR="007B4F2F" w:rsidRPr="00EA0541" w:rsidRDefault="007B4F2F" w:rsidP="007B4F2F">
      <w:pPr>
        <w:ind w:left="4820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постановлением администрации Аскизского района Республики Хакасия</w:t>
      </w:r>
    </w:p>
    <w:p w:rsidR="007B4F2F" w:rsidRPr="00EA0541" w:rsidRDefault="007B4F2F" w:rsidP="007B4F2F">
      <w:pPr>
        <w:pStyle w:val="a3"/>
        <w:tabs>
          <w:tab w:val="left" w:pos="5812"/>
        </w:tabs>
        <w:ind w:left="4820"/>
        <w:jc w:val="left"/>
        <w:rPr>
          <w:sz w:val="20"/>
        </w:rPr>
      </w:pPr>
      <w:r w:rsidRPr="00EA0541">
        <w:rPr>
          <w:sz w:val="20"/>
        </w:rPr>
        <w:t>от  20.11.2013  № 1760-п</w:t>
      </w:r>
    </w:p>
    <w:p w:rsidR="007B4F2F" w:rsidRPr="00A21C0C" w:rsidRDefault="007B4F2F" w:rsidP="007B4F2F">
      <w:pPr>
        <w:jc w:val="both"/>
        <w:rPr>
          <w:sz w:val="26"/>
          <w:szCs w:val="26"/>
        </w:rPr>
      </w:pPr>
    </w:p>
    <w:p w:rsidR="007B4F2F" w:rsidRPr="00A51002" w:rsidRDefault="007B4F2F" w:rsidP="007B4F2F">
      <w:pPr>
        <w:jc w:val="center"/>
        <w:rPr>
          <w:b/>
          <w:sz w:val="20"/>
          <w:szCs w:val="20"/>
        </w:rPr>
      </w:pPr>
      <w:r w:rsidRPr="00A51002">
        <w:rPr>
          <w:b/>
          <w:sz w:val="20"/>
          <w:szCs w:val="20"/>
        </w:rPr>
        <w:t>Муниципальная программа</w:t>
      </w:r>
    </w:p>
    <w:p w:rsidR="007B4F2F" w:rsidRPr="00A51002" w:rsidRDefault="007B4F2F" w:rsidP="007B4F2F">
      <w:pPr>
        <w:jc w:val="center"/>
        <w:rPr>
          <w:b/>
          <w:sz w:val="20"/>
          <w:szCs w:val="20"/>
        </w:rPr>
      </w:pPr>
      <w:r w:rsidRPr="00A51002">
        <w:rPr>
          <w:b/>
          <w:sz w:val="20"/>
          <w:szCs w:val="20"/>
        </w:rPr>
        <w:t>«Старшее поколение на 2014-2016 годы»</w:t>
      </w:r>
    </w:p>
    <w:p w:rsidR="007B4F2F" w:rsidRPr="00EA0541" w:rsidRDefault="007B4F2F" w:rsidP="007B4F2F">
      <w:pPr>
        <w:ind w:left="1416" w:firstLine="708"/>
        <w:jc w:val="both"/>
        <w:rPr>
          <w:sz w:val="20"/>
          <w:szCs w:val="20"/>
        </w:rPr>
      </w:pPr>
    </w:p>
    <w:p w:rsidR="007B4F2F" w:rsidRPr="00EA0541" w:rsidRDefault="007B4F2F" w:rsidP="007B4F2F">
      <w:pPr>
        <w:jc w:val="center"/>
        <w:rPr>
          <w:sz w:val="20"/>
          <w:szCs w:val="20"/>
        </w:rPr>
      </w:pPr>
      <w:r w:rsidRPr="00EA0541">
        <w:rPr>
          <w:sz w:val="20"/>
          <w:szCs w:val="20"/>
        </w:rPr>
        <w:t>ПАСПОРТ</w:t>
      </w:r>
    </w:p>
    <w:p w:rsidR="007B4F2F" w:rsidRPr="00EA0541" w:rsidRDefault="007B4F2F" w:rsidP="007B4F2F">
      <w:pPr>
        <w:jc w:val="center"/>
        <w:rPr>
          <w:sz w:val="20"/>
          <w:szCs w:val="20"/>
        </w:rPr>
      </w:pPr>
      <w:r w:rsidRPr="00EA0541">
        <w:rPr>
          <w:sz w:val="20"/>
          <w:szCs w:val="20"/>
        </w:rPr>
        <w:t>муниципальной программы «Старшее поколение на 2014-2016 годы»</w:t>
      </w:r>
    </w:p>
    <w:p w:rsidR="007B4F2F" w:rsidRPr="00EA0541" w:rsidRDefault="007B4F2F" w:rsidP="007B4F2F">
      <w:pPr>
        <w:jc w:val="center"/>
        <w:rPr>
          <w:sz w:val="20"/>
          <w:szCs w:val="20"/>
        </w:rPr>
      </w:pPr>
    </w:p>
    <w:p w:rsidR="007B4F2F" w:rsidRPr="00EA0541" w:rsidRDefault="007B4F2F" w:rsidP="007B4F2F">
      <w:pPr>
        <w:rPr>
          <w:sz w:val="20"/>
          <w:szCs w:val="20"/>
        </w:rPr>
      </w:pPr>
    </w:p>
    <w:tbl>
      <w:tblPr>
        <w:tblW w:w="9321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234"/>
        <w:gridCol w:w="285"/>
        <w:gridCol w:w="6802"/>
      </w:tblGrid>
      <w:tr w:rsidR="007B4F2F" w:rsidRPr="00EA0541" w:rsidTr="0068162F">
        <w:trPr>
          <w:trHeight w:val="102"/>
        </w:trPr>
        <w:tc>
          <w:tcPr>
            <w:tcW w:w="2234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Ответственный исполнитель        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Соисполнители       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-</w:t>
            </w:r>
          </w:p>
        </w:tc>
        <w:tc>
          <w:tcPr>
            <w:tcW w:w="6802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Хакасия.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Государственное казённое учреждение Республики Хакасия «Управление социальной поддержки населения  Аскизского района» (по согласованию);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Управление культуры администрации Аскизского района Республики Хакасия;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Управление образования администрации Аскизского района Республики Хакасия;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АУ СМИ «</w:t>
            </w:r>
            <w:proofErr w:type="spellStart"/>
            <w:r w:rsidRPr="00EA0541">
              <w:rPr>
                <w:sz w:val="20"/>
                <w:szCs w:val="20"/>
              </w:rPr>
              <w:t>Асхыс</w:t>
            </w:r>
            <w:proofErr w:type="spellEnd"/>
            <w:r w:rsidRPr="00EA0541">
              <w:rPr>
                <w:sz w:val="20"/>
                <w:szCs w:val="20"/>
              </w:rPr>
              <w:t xml:space="preserve"> </w:t>
            </w:r>
            <w:proofErr w:type="spellStart"/>
            <w:r w:rsidRPr="00EA0541">
              <w:rPr>
                <w:sz w:val="20"/>
                <w:szCs w:val="20"/>
              </w:rPr>
              <w:t>Чайааны</w:t>
            </w:r>
            <w:proofErr w:type="spellEnd"/>
            <w:r w:rsidRPr="00EA0541">
              <w:rPr>
                <w:sz w:val="20"/>
                <w:szCs w:val="20"/>
              </w:rPr>
              <w:t>»;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Комитет по спорту, туризму и молодежной политики администрации Аскизского района Республики Хакасия.</w:t>
            </w:r>
          </w:p>
          <w:p w:rsidR="007B4F2F" w:rsidRPr="00956D29" w:rsidRDefault="007B4F2F" w:rsidP="0068162F">
            <w:pPr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Управление по градостроительной и жилищной политике</w:t>
            </w:r>
            <w:r w:rsidR="002406FF">
              <w:rPr>
                <w:sz w:val="20"/>
                <w:szCs w:val="20"/>
              </w:rPr>
              <w:t xml:space="preserve"> администрации Аскизского района Республики Хакасия.</w:t>
            </w:r>
          </w:p>
        </w:tc>
      </w:tr>
      <w:tr w:rsidR="007B4F2F" w:rsidRPr="00EA0541" w:rsidTr="0068162F">
        <w:trPr>
          <w:trHeight w:val="102"/>
        </w:trPr>
        <w:tc>
          <w:tcPr>
            <w:tcW w:w="2234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Цель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-</w:t>
            </w: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2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формирование организационных, социально-экономических условий для осуществления мер по улучшению положения и качества жизни пожилых людей, повышению степени их социальной защищенности, активизации участия пожилых людей в жизни общества. 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</w:p>
        </w:tc>
      </w:tr>
      <w:tr w:rsidR="007B4F2F" w:rsidRPr="00EA0541" w:rsidTr="0068162F">
        <w:trPr>
          <w:trHeight w:val="57"/>
        </w:trPr>
        <w:tc>
          <w:tcPr>
            <w:tcW w:w="2234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Задачи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-</w:t>
            </w: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2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создание условий обеспечивающих сохранение здоровья и увеличения продолжительности жизни и активного долголетия граждан старшего поколения;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развитие волонтерского молодежного движения по оказанию помощи гражданам старшего поколения;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активация участия пожилых людей в жизни общества.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</w:p>
        </w:tc>
      </w:tr>
      <w:tr w:rsidR="007B4F2F" w:rsidRPr="00EA0541" w:rsidTr="0068162F">
        <w:trPr>
          <w:trHeight w:val="57"/>
        </w:trPr>
        <w:tc>
          <w:tcPr>
            <w:tcW w:w="2234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color w:val="000000"/>
                <w:sz w:val="20"/>
                <w:szCs w:val="20"/>
              </w:rPr>
              <w:t>Целевые показатели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2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Охват не менее 10% численности пенсионеров культурно-массовыми и спортивными мероприятиями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2014 год - 1100 человек;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2015 год - 1100 человек;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2016 год - 1100 человек.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</w:p>
        </w:tc>
      </w:tr>
      <w:tr w:rsidR="007B4F2F" w:rsidRPr="00EA0541" w:rsidTr="0068162F">
        <w:trPr>
          <w:trHeight w:val="102"/>
        </w:trPr>
        <w:tc>
          <w:tcPr>
            <w:tcW w:w="2234" w:type="dxa"/>
          </w:tcPr>
          <w:p w:rsidR="007B4F2F" w:rsidRPr="00EA0541" w:rsidRDefault="007B4F2F" w:rsidP="006816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Этапы и сроки реализации 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Объем бюджетных ассигнований 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-</w:t>
            </w:r>
          </w:p>
        </w:tc>
        <w:tc>
          <w:tcPr>
            <w:tcW w:w="6802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2014-2016 годы</w:t>
            </w: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</w:p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общий объем финансирования Программы составляет </w:t>
            </w:r>
            <w:r w:rsidR="00956D29">
              <w:rPr>
                <w:sz w:val="20"/>
                <w:szCs w:val="20"/>
              </w:rPr>
              <w:t>1565</w:t>
            </w:r>
            <w:r w:rsidRPr="00EA0541">
              <w:rPr>
                <w:sz w:val="20"/>
                <w:szCs w:val="20"/>
              </w:rPr>
              <w:t xml:space="preserve"> тыс</w:t>
            </w:r>
            <w:proofErr w:type="gramStart"/>
            <w:r w:rsidRPr="00EA0541">
              <w:rPr>
                <w:sz w:val="20"/>
                <w:szCs w:val="20"/>
              </w:rPr>
              <w:t>.р</w:t>
            </w:r>
            <w:proofErr w:type="gramEnd"/>
            <w:r w:rsidRPr="00EA0541">
              <w:rPr>
                <w:sz w:val="20"/>
                <w:szCs w:val="20"/>
              </w:rPr>
              <w:t>ублей из средств бюджета муниципального образования Аскизский район, в том числе:</w:t>
            </w:r>
          </w:p>
          <w:p w:rsidR="007B4F2F" w:rsidRPr="00956D29" w:rsidRDefault="007B4F2F" w:rsidP="0068162F">
            <w:pPr>
              <w:pStyle w:val="ConsPlusCell"/>
              <w:jc w:val="both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2014 год – 165,0 тыс. рублей;</w:t>
            </w:r>
          </w:p>
          <w:p w:rsidR="007B4F2F" w:rsidRPr="00956D29" w:rsidRDefault="007B4F2F" w:rsidP="0068162F">
            <w:pPr>
              <w:pStyle w:val="ConsPlusCell"/>
              <w:jc w:val="both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2015 год – 1200,0 тыс. рублей;</w:t>
            </w:r>
          </w:p>
          <w:p w:rsidR="007B4F2F" w:rsidRPr="00EA0541" w:rsidRDefault="007B4F2F" w:rsidP="00B121C7">
            <w:pPr>
              <w:pStyle w:val="ConsPlusCell"/>
              <w:jc w:val="both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2016 г</w:t>
            </w:r>
            <w:r w:rsidR="00B121C7">
              <w:rPr>
                <w:sz w:val="20"/>
                <w:szCs w:val="20"/>
              </w:rPr>
              <w:t>од – 200,0 тыс. рублей</w:t>
            </w:r>
          </w:p>
        </w:tc>
      </w:tr>
      <w:tr w:rsidR="007B4F2F" w:rsidRPr="00EA0541" w:rsidTr="0068162F">
        <w:trPr>
          <w:trHeight w:val="102"/>
        </w:trPr>
        <w:tc>
          <w:tcPr>
            <w:tcW w:w="2234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Ожидаемые конечные  результаты реализации                       </w:t>
            </w:r>
          </w:p>
        </w:tc>
        <w:tc>
          <w:tcPr>
            <w:tcW w:w="285" w:type="dxa"/>
          </w:tcPr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-</w:t>
            </w:r>
          </w:p>
          <w:p w:rsidR="007B4F2F" w:rsidRPr="00EA0541" w:rsidRDefault="007B4F2F" w:rsidP="006816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2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активация участия пожилых людей в жизни общества.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Охват не менее 10% от численности пенсионеров культурно-массовыми и спортивными мероприятиями.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2014 год - 1100 человек;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2015 год - 1100 человек;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2016 год - 1100 человек.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</w:p>
        </w:tc>
      </w:tr>
    </w:tbl>
    <w:p w:rsidR="007B4F2F" w:rsidRPr="00B121C7" w:rsidRDefault="007B4F2F" w:rsidP="007B4F2F">
      <w:pPr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b/>
          <w:sz w:val="20"/>
          <w:szCs w:val="20"/>
        </w:rPr>
      </w:pPr>
      <w:r w:rsidRPr="00B121C7">
        <w:rPr>
          <w:b/>
          <w:sz w:val="20"/>
          <w:szCs w:val="20"/>
        </w:rPr>
        <w:lastRenderedPageBreak/>
        <w:t>Общая характеристика</w:t>
      </w:r>
    </w:p>
    <w:p w:rsidR="007B4F2F" w:rsidRPr="00EA0541" w:rsidRDefault="007B4F2F" w:rsidP="007B4F2F">
      <w:pPr>
        <w:ind w:left="720"/>
        <w:rPr>
          <w:b/>
          <w:sz w:val="20"/>
          <w:szCs w:val="20"/>
        </w:rPr>
      </w:pP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Муниципальная программа «Старшее поколение на 2014-2016 годы»  разработана во исполнение поручений Президента Российской Федерации от 27 ноября 2010 года № Пр-3464ГС и Правительства Российской Федерации от 6 декабря 2010 года № АЖ-П12-8307, Постановление </w:t>
      </w:r>
      <w:r w:rsidR="00B121C7">
        <w:rPr>
          <w:sz w:val="20"/>
          <w:szCs w:val="20"/>
        </w:rPr>
        <w:t>А</w:t>
      </w:r>
      <w:r w:rsidRPr="00EA0541">
        <w:rPr>
          <w:sz w:val="20"/>
          <w:szCs w:val="20"/>
        </w:rPr>
        <w:t>дминистрации Аскизского района Республики Хакасия от 31.10.2013 года №1601-п «О разработке муниципальных программ Аскизского района Республики Хакасия».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Одной из особенностей современной демографической ситуации в районе является высокая численность лиц пожилого возраста. На 1 ноября 2013 года в районе проживало 10915 граждан пожилого возраста, что составляет 26% от общего числа населения Аскизского района. </w:t>
      </w:r>
      <w:proofErr w:type="gramStart"/>
      <w:r w:rsidRPr="00EA0541">
        <w:rPr>
          <w:sz w:val="20"/>
          <w:szCs w:val="20"/>
        </w:rPr>
        <w:t>Более 2700 пенсионеров не относятся ни к федеральным, ни к региональным льготникам.</w:t>
      </w:r>
      <w:proofErr w:type="gramEnd"/>
      <w:r w:rsidRPr="00EA0541">
        <w:rPr>
          <w:sz w:val="20"/>
          <w:szCs w:val="20"/>
        </w:rPr>
        <w:t xml:space="preserve"> Социальную доплату к пенсии до величины прожиточного минимума, установленной в Республике Хакасия, за счет средств федерального бюджета получают более 2184 граждан старшего поколения. 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Уровень и качество жизни граждан пожилого возраста ниже, чем у трудоспособной части населения, так как главным источником дохода большинства пожилых людей остается пенсия. Активность пожилых людей в поисках дополнительных источников пополнения своего бюджета ограничивается возрастом и нарушениями здоровья.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Процесс старения сопровождается одиночеством в связи с </w:t>
      </w:r>
      <w:proofErr w:type="gramStart"/>
      <w:r w:rsidRPr="00EA0541">
        <w:rPr>
          <w:sz w:val="20"/>
          <w:szCs w:val="20"/>
        </w:rPr>
        <w:t>утратой</w:t>
      </w:r>
      <w:proofErr w:type="gramEnd"/>
      <w:r w:rsidRPr="00EA0541">
        <w:rPr>
          <w:sz w:val="20"/>
          <w:szCs w:val="20"/>
        </w:rPr>
        <w:t xml:space="preserve"> близких родственников, невозможностью или нежеланием близких осуществлять необходимую помощь и уход за престарелым человеком. Экономические проблемы страны снижают надежность семьи в качестве источника поддержки пожилых людей. Отсутствие необходимой помощи снижает уровень жизни пенсионеров, способствует более раннему уходу из жизни.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Качество жизни пенсионеров зависит также от сложившейся системы социальной поддержки льготных категорий граждан и лиц пожилого возраста.             В современных экономических условиях социальная поддержка пожилых людей и решение ряда их проблем является неотъемлемой частью государственной политики, направленной на адресное оказание помощи социально незащищенным категориям граждан.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Дальнейшего развития требует социальное обслуживание граждан старшего поколения. </w:t>
      </w:r>
      <w:r w:rsidRPr="00EA0541">
        <w:rPr>
          <w:color w:val="000000"/>
          <w:sz w:val="20"/>
          <w:szCs w:val="20"/>
        </w:rPr>
        <w:t>В районе в настоящее время  очередность в психоневрологические интернаты составляет 13 человек, ежегодно направляются по одному человеку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Граждане пожилого возраста после завершения активной трудовой деятельности особо остро ощущают оторванность от общества. Поэтому необходимо вовлекать граждан пожилого возраста в посильную трудовую занятость, активную общественно–полезную деятельность, занятия художественной самодеятельностью, спортом, туризмом, обучать компьютерной грамотности. Важную роль в этом играют общественные организации ветеранов. Необходимо также к этой работе привлекать молодежь, развивать волонтерское движение. 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Почетное звание «Почетный гражданин Аскизского района» присваивается пожизненно гражданам Российской Федерации, внесшим значительный вклад в становление муниципального образования Аскизский район с ежемесячной денежной  выплатой.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В целях дальнейшего развития системы социальной защиты граждан старшего поколения, повышения качества предоставляемых услуг, а также повышения престижа социальной работы необходимо продолжить работу по повышению профессионального мастерства социальных работников, усилению мер материального и морального стимулирования, методическому и информационному обеспечению. </w:t>
      </w:r>
    </w:p>
    <w:p w:rsidR="007B4F2F" w:rsidRPr="00EA0541" w:rsidRDefault="007B4F2F" w:rsidP="007B4F2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В год 70-летия Победы советского народа в Великой Отечественной войне 1094-1945 гг. необходима дополнительная поддержка людям старшего поколения – участникам и вдовам ВОВ, труженикам тыла.</w:t>
      </w:r>
    </w:p>
    <w:p w:rsidR="00B121C7" w:rsidRDefault="00B121C7" w:rsidP="00B121C7">
      <w:pPr>
        <w:overflowPunct w:val="0"/>
        <w:autoSpaceDE w:val="0"/>
        <w:autoSpaceDN w:val="0"/>
        <w:adjustRightInd w:val="0"/>
        <w:ind w:left="1080"/>
        <w:jc w:val="center"/>
        <w:textAlignment w:val="baseline"/>
        <w:rPr>
          <w:b/>
          <w:bCs/>
          <w:sz w:val="20"/>
          <w:szCs w:val="20"/>
        </w:rPr>
      </w:pPr>
    </w:p>
    <w:p w:rsidR="007B4F2F" w:rsidRPr="00A51002" w:rsidRDefault="007B4F2F" w:rsidP="007B4F2F">
      <w:pPr>
        <w:numPr>
          <w:ilvl w:val="0"/>
          <w:numId w:val="3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0"/>
          <w:szCs w:val="20"/>
        </w:rPr>
      </w:pPr>
      <w:r w:rsidRPr="00A51002">
        <w:rPr>
          <w:b/>
          <w:bCs/>
          <w:sz w:val="20"/>
          <w:szCs w:val="20"/>
        </w:rPr>
        <w:t xml:space="preserve">Приоритеты государственной политики в сфере </w:t>
      </w:r>
      <w:r w:rsidRPr="00A51002">
        <w:rPr>
          <w:b/>
          <w:bCs/>
          <w:sz w:val="20"/>
          <w:szCs w:val="20"/>
        </w:rPr>
        <w:br/>
        <w:t>реализации программы, цель и задачи</w:t>
      </w:r>
    </w:p>
    <w:p w:rsidR="007B4F2F" w:rsidRPr="00A51002" w:rsidRDefault="007B4F2F" w:rsidP="007B4F2F">
      <w:pPr>
        <w:ind w:left="360"/>
        <w:rPr>
          <w:b/>
          <w:sz w:val="20"/>
          <w:szCs w:val="20"/>
        </w:rPr>
      </w:pPr>
    </w:p>
    <w:p w:rsidR="007B4F2F" w:rsidRPr="00EA0541" w:rsidRDefault="007B4F2F" w:rsidP="007B4F2F">
      <w:pPr>
        <w:jc w:val="both"/>
        <w:rPr>
          <w:sz w:val="20"/>
          <w:szCs w:val="20"/>
        </w:rPr>
      </w:pPr>
      <w:r w:rsidRPr="00EA0541">
        <w:rPr>
          <w:sz w:val="20"/>
          <w:szCs w:val="20"/>
        </w:rPr>
        <w:tab/>
        <w:t>Целью Программы является формирование организационных, социально-экономических условий для осуществления мер по улучшению положения и качества жизни пожилых людей, повышению степени их социальной защищенности, активизации участия пожилых людей в жизни общества.</w:t>
      </w:r>
    </w:p>
    <w:p w:rsidR="007B4F2F" w:rsidRPr="00EA0541" w:rsidRDefault="007B4F2F" w:rsidP="007B4F2F">
      <w:pPr>
        <w:pStyle w:val="a3"/>
        <w:rPr>
          <w:sz w:val="20"/>
        </w:rPr>
      </w:pPr>
      <w:r w:rsidRPr="00EA0541">
        <w:rPr>
          <w:sz w:val="20"/>
        </w:rPr>
        <w:tab/>
        <w:t>Программа предусматривает решение следующих задач: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- создание условий, обеспечивающих сохранение здоровья и увеличения продолжительности жизни и активного долголетия граждан старшего поколения;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- развитие волонтерского молодежного движения по оказанию помощи гражданам старшего поколения;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</w:p>
    <w:p w:rsidR="007B4F2F" w:rsidRPr="00A51002" w:rsidRDefault="007B4F2F" w:rsidP="007B4F2F">
      <w:pPr>
        <w:numPr>
          <w:ilvl w:val="0"/>
          <w:numId w:val="3"/>
        </w:numPr>
        <w:jc w:val="center"/>
        <w:rPr>
          <w:b/>
          <w:color w:val="000000"/>
          <w:sz w:val="20"/>
          <w:szCs w:val="20"/>
        </w:rPr>
      </w:pPr>
      <w:r w:rsidRPr="00A51002">
        <w:rPr>
          <w:b/>
          <w:color w:val="000000"/>
          <w:sz w:val="20"/>
          <w:szCs w:val="20"/>
        </w:rPr>
        <w:t>Сроки реализации программы</w:t>
      </w:r>
    </w:p>
    <w:p w:rsidR="007B4F2F" w:rsidRPr="00EA0541" w:rsidRDefault="007B4F2F" w:rsidP="007B4F2F">
      <w:pPr>
        <w:ind w:firstLine="720"/>
        <w:jc w:val="center"/>
        <w:rPr>
          <w:sz w:val="20"/>
          <w:szCs w:val="20"/>
        </w:rPr>
      </w:pPr>
    </w:p>
    <w:p w:rsidR="007B4F2F" w:rsidRPr="00956D29" w:rsidRDefault="007B4F2F" w:rsidP="007B4F2F">
      <w:pPr>
        <w:pStyle w:val="a6"/>
        <w:ind w:left="0" w:firstLine="708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Решение поставленных задач будет осуществляться в ходе реализации программы в </w:t>
      </w:r>
      <w:r w:rsidRPr="00956D29">
        <w:rPr>
          <w:sz w:val="20"/>
          <w:szCs w:val="20"/>
        </w:rPr>
        <w:t>2014</w:t>
      </w:r>
      <w:r w:rsidRPr="00956D29">
        <w:rPr>
          <w:bCs/>
          <w:color w:val="000000"/>
          <w:sz w:val="20"/>
          <w:szCs w:val="20"/>
        </w:rPr>
        <w:t>–</w:t>
      </w:r>
      <w:r w:rsidRPr="00956D29">
        <w:rPr>
          <w:sz w:val="20"/>
          <w:szCs w:val="20"/>
        </w:rPr>
        <w:t>2016 годах, без деления на этапы.</w:t>
      </w:r>
    </w:p>
    <w:p w:rsidR="007B4F2F" w:rsidRPr="00EA0541" w:rsidRDefault="007B4F2F" w:rsidP="007B4F2F">
      <w:pPr>
        <w:ind w:firstLine="720"/>
        <w:jc w:val="both"/>
        <w:rPr>
          <w:sz w:val="20"/>
          <w:szCs w:val="20"/>
        </w:rPr>
      </w:pPr>
      <w:r w:rsidRPr="00956D29">
        <w:rPr>
          <w:sz w:val="20"/>
          <w:szCs w:val="20"/>
        </w:rPr>
        <w:lastRenderedPageBreak/>
        <w:t xml:space="preserve">В ходе выполнения мероприятий программы будет производиться корректировка параметров и </w:t>
      </w:r>
      <w:r w:rsidRPr="00EA0541">
        <w:rPr>
          <w:sz w:val="20"/>
          <w:szCs w:val="20"/>
        </w:rPr>
        <w:t>ежегодных планов ее реализации в рамках бюджетного процесса, с учетом тенденций демографического и социально-экономического развития Республики Хакасия.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</w:p>
    <w:p w:rsidR="007B4F2F" w:rsidRPr="00EA0541" w:rsidRDefault="007B4F2F" w:rsidP="007B4F2F">
      <w:pPr>
        <w:ind w:firstLine="720"/>
        <w:jc w:val="both"/>
        <w:rPr>
          <w:sz w:val="20"/>
          <w:szCs w:val="20"/>
        </w:rPr>
      </w:pPr>
    </w:p>
    <w:p w:rsidR="007B4F2F" w:rsidRPr="00A51002" w:rsidRDefault="007B4F2F" w:rsidP="007B4F2F">
      <w:pPr>
        <w:pStyle w:val="1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0" w:after="0"/>
        <w:ind w:left="0" w:firstLine="0"/>
        <w:jc w:val="center"/>
        <w:rPr>
          <w:color w:val="000000"/>
          <w:sz w:val="20"/>
          <w:szCs w:val="20"/>
        </w:rPr>
      </w:pPr>
      <w:r w:rsidRPr="00A51002">
        <w:rPr>
          <w:color w:val="000000"/>
          <w:sz w:val="20"/>
          <w:szCs w:val="20"/>
        </w:rPr>
        <w:t xml:space="preserve">Перечень  основных мероприятий </w:t>
      </w:r>
    </w:p>
    <w:p w:rsidR="007B4F2F" w:rsidRPr="00EA0541" w:rsidRDefault="007B4F2F" w:rsidP="007B4F2F">
      <w:pPr>
        <w:pStyle w:val="1"/>
        <w:widowControl w:val="0"/>
        <w:tabs>
          <w:tab w:val="left" w:pos="284"/>
        </w:tabs>
        <w:autoSpaceDE w:val="0"/>
        <w:autoSpaceDN w:val="0"/>
        <w:adjustRightInd w:val="0"/>
        <w:spacing w:before="0" w:after="0"/>
        <w:rPr>
          <w:b w:val="0"/>
          <w:color w:val="000000"/>
          <w:sz w:val="20"/>
          <w:szCs w:val="20"/>
        </w:rPr>
      </w:pP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Реализация мероприятий Программы планируется по направлениям: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- основы деятельности по укреплению социальной защищенности пожилых людей;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-  меры по оптимизации среды жизнедеятельности пожилых людей;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- совершенствование мер социальной поддержки</w:t>
      </w:r>
      <w:r w:rsidRPr="00EA0541">
        <w:rPr>
          <w:sz w:val="20"/>
          <w:szCs w:val="20"/>
        </w:rPr>
        <w:tab/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 xml:space="preserve">- организация свободного времени и культурного досуга пожилых людей. </w:t>
      </w:r>
    </w:p>
    <w:p w:rsidR="007B4F2F" w:rsidRPr="00EA0541" w:rsidRDefault="007B4F2F" w:rsidP="007B4F2F">
      <w:pPr>
        <w:ind w:firstLine="709"/>
        <w:jc w:val="both"/>
        <w:rPr>
          <w:sz w:val="20"/>
          <w:szCs w:val="20"/>
        </w:rPr>
      </w:pPr>
      <w:r w:rsidRPr="00EA0541">
        <w:rPr>
          <w:sz w:val="20"/>
          <w:szCs w:val="20"/>
        </w:rPr>
        <w:t>Для решения вышеперечисленных задач в рамках программы будет реализован ряд мероприятий (таблица 1).</w:t>
      </w:r>
    </w:p>
    <w:p w:rsidR="007B4F2F" w:rsidRPr="007B4F2F" w:rsidRDefault="007B4F2F" w:rsidP="007B4F2F">
      <w:pPr>
        <w:ind w:firstLine="709"/>
        <w:jc w:val="both"/>
        <w:rPr>
          <w:rFonts w:ascii="Arial" w:hAnsi="Arial" w:cs="Arial"/>
        </w:rPr>
      </w:pPr>
    </w:p>
    <w:p w:rsidR="007B4F2F" w:rsidRPr="00EA0541" w:rsidRDefault="007B4F2F" w:rsidP="007B4F2F">
      <w:pPr>
        <w:ind w:firstLine="709"/>
        <w:jc w:val="right"/>
        <w:rPr>
          <w:sz w:val="20"/>
          <w:szCs w:val="20"/>
        </w:rPr>
      </w:pPr>
      <w:r w:rsidRPr="00EA0541">
        <w:rPr>
          <w:sz w:val="20"/>
          <w:szCs w:val="20"/>
        </w:rPr>
        <w:t xml:space="preserve">Таблица 1.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268"/>
        <w:gridCol w:w="850"/>
        <w:gridCol w:w="1009"/>
        <w:gridCol w:w="829"/>
        <w:gridCol w:w="856"/>
        <w:gridCol w:w="1134"/>
      </w:tblGrid>
      <w:tr w:rsidR="007B4F2F" w:rsidRPr="00EA0541" w:rsidTr="00960685">
        <w:tc>
          <w:tcPr>
            <w:tcW w:w="2410" w:type="dxa"/>
            <w:vMerge w:val="restart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544" w:type="dxa"/>
            <w:gridSpan w:val="4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Объем финансирования (тыс</w:t>
            </w:r>
            <w:proofErr w:type="gramStart"/>
            <w:r w:rsidRPr="00EA0541">
              <w:rPr>
                <w:sz w:val="20"/>
                <w:szCs w:val="20"/>
              </w:rPr>
              <w:t>.р</w:t>
            </w:r>
            <w:proofErr w:type="gramEnd"/>
            <w:r w:rsidRPr="00EA0541">
              <w:rPr>
                <w:sz w:val="20"/>
                <w:szCs w:val="20"/>
              </w:rPr>
              <w:t>ублей)</w:t>
            </w:r>
          </w:p>
        </w:tc>
        <w:tc>
          <w:tcPr>
            <w:tcW w:w="1134" w:type="dxa"/>
            <w:vMerge w:val="restart"/>
          </w:tcPr>
          <w:p w:rsidR="007B4F2F" w:rsidRPr="00EA0541" w:rsidRDefault="007B4F2F" w:rsidP="0068162F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Источник финансирования</w:t>
            </w:r>
          </w:p>
        </w:tc>
      </w:tr>
      <w:tr w:rsidR="007B4F2F" w:rsidRPr="00EA0541" w:rsidTr="00960685">
        <w:tc>
          <w:tcPr>
            <w:tcW w:w="2410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3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 том числе по годам</w:t>
            </w:r>
          </w:p>
        </w:tc>
        <w:tc>
          <w:tcPr>
            <w:tcW w:w="1134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2014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2015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2016</w:t>
            </w:r>
          </w:p>
        </w:tc>
        <w:tc>
          <w:tcPr>
            <w:tcW w:w="1134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8222" w:type="dxa"/>
            <w:gridSpan w:val="6"/>
          </w:tcPr>
          <w:p w:rsidR="007B4F2F" w:rsidRPr="00EA0541" w:rsidRDefault="007B4F2F" w:rsidP="0068162F">
            <w:pPr>
              <w:ind w:left="360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Задача 1 - Основы деятельности по укреплению социальной защищенности пожилых людей 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1.1.Образования координационного Совета при Администрации Аскизского района по проблемам пожилых людей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Хакасия, Государственное казенное учреждение Республики Хакасия  «Управление социальной поддержки населения Аскизского района» (далее ГКУ РХ «УСПН Аскизского района») по согласованию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1.2. Проведение мониторинга социально-экономического положения граждан пожилого возраста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hanging="108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ГКУ РХ «УСПН Аскизского района» (по согласованию), Главы сельских и городских поселений (по согласованию)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1.3. Подготовка ежегодной аналитической записки о положении пожилых людей в Аскизском районе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Хакасия, ГКУ РХ «УСПН Аскизского района» (по согласованию) Главы сельских и городских поселений (по согласованию)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1.4. Развитие добровольческого волонтерского движения  по оказанию социальной помощи гражданам пожилого возраста с привлечение учащейся молодежи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left="-108" w:firstLine="108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Управление образования администрации Аскизского района, Комитет по спорту, туризму и молодежной политики администрации Аскизского района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1.5. Проведение торжественно-траурных мероприятий, посвященных аварии на Чернобыльской АЭС 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Управление образования администрации Аскизского района, Управление культуры администрации Аскизского района, </w:t>
            </w:r>
            <w:r w:rsidRPr="00EA0541">
              <w:rPr>
                <w:sz w:val="20"/>
                <w:szCs w:val="20"/>
              </w:rPr>
              <w:lastRenderedPageBreak/>
              <w:t>Администрация Аскизского района Республики Хакасия, ГКУ РХ «УСПН Аскизского района» (по согласованию)</w:t>
            </w:r>
          </w:p>
        </w:tc>
        <w:tc>
          <w:tcPr>
            <w:tcW w:w="850" w:type="dxa"/>
          </w:tcPr>
          <w:p w:rsidR="007B4F2F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7B4F2F" w:rsidRPr="00EA0541">
              <w:rPr>
                <w:sz w:val="20"/>
                <w:szCs w:val="20"/>
              </w:rPr>
              <w:t>0</w:t>
            </w:r>
          </w:p>
        </w:tc>
        <w:tc>
          <w:tcPr>
            <w:tcW w:w="1009" w:type="dxa"/>
          </w:tcPr>
          <w:p w:rsidR="007B4F2F" w:rsidRPr="00EA0541" w:rsidRDefault="00E837F7" w:rsidP="0068162F">
            <w:pPr>
              <w:jc w:val="center"/>
              <w:rPr>
                <w:sz w:val="20"/>
                <w:szCs w:val="20"/>
              </w:rPr>
            </w:pPr>
            <w:r w:rsidRPr="006018D4"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lastRenderedPageBreak/>
              <w:t>1.6.Проведение мероприятий, посвященных Всероссийскому дню памяти жертв политических репрессий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left="-108" w:right="-108" w:firstLine="108"/>
              <w:jc w:val="center"/>
              <w:rPr>
                <w:sz w:val="20"/>
                <w:szCs w:val="20"/>
              </w:rPr>
            </w:pPr>
            <w:proofErr w:type="gramStart"/>
            <w:r w:rsidRPr="00EA0541">
              <w:rPr>
                <w:sz w:val="20"/>
                <w:szCs w:val="20"/>
              </w:rPr>
              <w:t>ГКУ РХ «УСПН Аскизского района» (по согласованию Главы сельских и городских поселений (по согласованию), Администрация Аскизского района</w:t>
            </w:r>
            <w:proofErr w:type="gramEnd"/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1.7. Проведение торжественно-траурных мероприятий, посвященных Дню памяти жителей Хакасии, погибших в локальных войнах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right="-108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ГКУ РХ «УСПН Аскизского района» (по согласованию), Главы сельских и городских поселений (по согласованию), Администрация Аскизского района</w:t>
            </w:r>
          </w:p>
        </w:tc>
        <w:tc>
          <w:tcPr>
            <w:tcW w:w="850" w:type="dxa"/>
          </w:tcPr>
          <w:p w:rsidR="007B4F2F" w:rsidRPr="00EA0541" w:rsidRDefault="007B685B" w:rsidP="00956D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4F2F" w:rsidRPr="00EA0541">
              <w:rPr>
                <w:sz w:val="20"/>
                <w:szCs w:val="20"/>
              </w:rPr>
              <w:t>0</w:t>
            </w:r>
          </w:p>
        </w:tc>
        <w:tc>
          <w:tcPr>
            <w:tcW w:w="1009" w:type="dxa"/>
          </w:tcPr>
          <w:p w:rsidR="007B4F2F" w:rsidRPr="00EA0541" w:rsidRDefault="007B4F2F" w:rsidP="00956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956D29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856" w:type="dxa"/>
          </w:tcPr>
          <w:p w:rsidR="007B4F2F" w:rsidRPr="00EA0541" w:rsidRDefault="007B4F2F" w:rsidP="00956D29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1.8. Проведение районного мероприятия посвященного Дню Победы. Приобретение подарков участникам В.О.войны, вдовам участников погибших (умерших) В.О.войны.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Хакасия, ГКУ РХ «УСПН Аскизского района» (по согласованию)</w:t>
            </w:r>
          </w:p>
        </w:tc>
        <w:tc>
          <w:tcPr>
            <w:tcW w:w="850" w:type="dxa"/>
          </w:tcPr>
          <w:p w:rsidR="007B4F2F" w:rsidRPr="00EA0541" w:rsidRDefault="006018D4" w:rsidP="007B68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7B685B">
              <w:rPr>
                <w:sz w:val="20"/>
                <w:szCs w:val="20"/>
              </w:rPr>
              <w:t>5</w:t>
            </w:r>
          </w:p>
        </w:tc>
        <w:tc>
          <w:tcPr>
            <w:tcW w:w="1009" w:type="dxa"/>
          </w:tcPr>
          <w:p w:rsidR="007B4F2F" w:rsidRPr="00EA0541" w:rsidRDefault="00E837F7" w:rsidP="0094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865E5"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7B4F2F" w:rsidRPr="00EA0541" w:rsidRDefault="002406FF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98</w:t>
            </w:r>
          </w:p>
        </w:tc>
        <w:tc>
          <w:tcPr>
            <w:tcW w:w="1134" w:type="dxa"/>
            <w:vMerge w:val="restart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1.9. Организация и проведение акции «Сохраним реки и озера для потомков»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</w:t>
            </w:r>
          </w:p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Совет Старейшин родов Хакасского народа Аскизского района</w:t>
            </w:r>
          </w:p>
        </w:tc>
        <w:tc>
          <w:tcPr>
            <w:tcW w:w="850" w:type="dxa"/>
          </w:tcPr>
          <w:p w:rsidR="007B4F2F" w:rsidRPr="00EA0541" w:rsidRDefault="00EA0541" w:rsidP="00EA0541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29</w:t>
            </w:r>
          </w:p>
        </w:tc>
        <w:tc>
          <w:tcPr>
            <w:tcW w:w="1009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15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E837F7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 xml:space="preserve">Проведение встреч Главы </w:t>
            </w:r>
            <w:r w:rsidR="00E837F7">
              <w:rPr>
                <w:rFonts w:ascii="Times New Roman" w:hAnsi="Times New Roman" w:cs="Times New Roman"/>
              </w:rPr>
              <w:t>А</w:t>
            </w:r>
            <w:r w:rsidRPr="00EA0541">
              <w:rPr>
                <w:rFonts w:ascii="Times New Roman" w:hAnsi="Times New Roman" w:cs="Times New Roman"/>
              </w:rPr>
              <w:t>дминистрации Аскизского района с ветеранами В.О.войны и труда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945018">
              <w:rPr>
                <w:rFonts w:ascii="Times New Roman" w:hAnsi="Times New Roman" w:cs="Times New Roman"/>
              </w:rPr>
              <w:t>Администрация Аскизского района Республики Хакасия</w:t>
            </w:r>
            <w:r w:rsidRPr="00EA0541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850" w:type="dxa"/>
          </w:tcPr>
          <w:p w:rsidR="007B4F2F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B4F2F" w:rsidRPr="00EA0541">
              <w:rPr>
                <w:sz w:val="20"/>
                <w:szCs w:val="20"/>
              </w:rPr>
              <w:t>0</w:t>
            </w:r>
          </w:p>
        </w:tc>
        <w:tc>
          <w:tcPr>
            <w:tcW w:w="1009" w:type="dxa"/>
          </w:tcPr>
          <w:p w:rsidR="007B4F2F" w:rsidRPr="00EA0541" w:rsidRDefault="00E837F7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50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vMerge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Выплаты Почетным гражданам Аскизского района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Аскизского района Республики Хакасия</w:t>
            </w:r>
          </w:p>
        </w:tc>
        <w:tc>
          <w:tcPr>
            <w:tcW w:w="850" w:type="dxa"/>
          </w:tcPr>
          <w:p w:rsidR="007B4F2F" w:rsidRPr="00EA0541" w:rsidRDefault="00EA0541" w:rsidP="006018D4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  <w:r w:rsidR="006018D4">
              <w:rPr>
                <w:sz w:val="20"/>
                <w:szCs w:val="20"/>
              </w:rPr>
              <w:t>1,8</w:t>
            </w:r>
          </w:p>
        </w:tc>
        <w:tc>
          <w:tcPr>
            <w:tcW w:w="1009" w:type="dxa"/>
          </w:tcPr>
          <w:p w:rsidR="007B4F2F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 xml:space="preserve">Подписка на периодические </w:t>
            </w:r>
            <w:r w:rsidR="00EA0541" w:rsidRPr="00EA0541">
              <w:rPr>
                <w:rFonts w:ascii="Times New Roman" w:hAnsi="Times New Roman" w:cs="Times New Roman"/>
              </w:rPr>
              <w:t>издания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</w:t>
            </w:r>
            <w:r w:rsidR="00960685">
              <w:rPr>
                <w:rFonts w:ascii="Times New Roman" w:hAnsi="Times New Roman" w:cs="Times New Roman"/>
              </w:rPr>
              <w:t>ского района Республики Хакасия,</w:t>
            </w:r>
          </w:p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Соревнования ветеранов по игровым видам спорта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</w:t>
            </w:r>
            <w:r w:rsidR="00960685">
              <w:rPr>
                <w:rFonts w:ascii="Times New Roman" w:hAnsi="Times New Roman" w:cs="Times New Roman"/>
              </w:rPr>
              <w:t>ского района Республики Хакасия,</w:t>
            </w:r>
          </w:p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Организация посещения музеев и театров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</w:t>
            </w:r>
            <w:r w:rsidR="00960685">
              <w:rPr>
                <w:rFonts w:ascii="Times New Roman" w:hAnsi="Times New Roman" w:cs="Times New Roman"/>
              </w:rPr>
              <w:t>ского района Республики Хакасия,</w:t>
            </w:r>
          </w:p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EA0541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Организация выставок работ пожилых людей по декоративно-прикладному иску</w:t>
            </w:r>
            <w:r w:rsidR="00EA0541">
              <w:rPr>
                <w:rFonts w:ascii="Times New Roman" w:hAnsi="Times New Roman" w:cs="Times New Roman"/>
              </w:rPr>
              <w:t>с</w:t>
            </w:r>
            <w:r w:rsidRPr="00EA0541">
              <w:rPr>
                <w:rFonts w:ascii="Times New Roman" w:hAnsi="Times New Roman" w:cs="Times New Roman"/>
              </w:rPr>
              <w:t>ству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</w:t>
            </w:r>
            <w:r w:rsidR="00960685">
              <w:rPr>
                <w:rFonts w:ascii="Times New Roman" w:hAnsi="Times New Roman" w:cs="Times New Roman"/>
              </w:rPr>
              <w:t>ского района Республики Хакасия,</w:t>
            </w:r>
          </w:p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Оказание почестей ветеранам</w:t>
            </w:r>
          </w:p>
        </w:tc>
        <w:tc>
          <w:tcPr>
            <w:tcW w:w="2268" w:type="dxa"/>
          </w:tcPr>
          <w:p w:rsidR="007B4F2F" w:rsidRPr="00EA0541" w:rsidRDefault="007B4F2F" w:rsidP="00945018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 xml:space="preserve">Администрация Аскизского района Республики Хакасия </w:t>
            </w:r>
            <w:r w:rsidRPr="00EA0541">
              <w:rPr>
                <w:rFonts w:ascii="Times New Roman" w:hAnsi="Times New Roman" w:cs="Times New Roman"/>
              </w:rPr>
              <w:lastRenderedPageBreak/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018D4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lastRenderedPageBreak/>
              <w:t>5</w:t>
            </w:r>
            <w:r w:rsidR="006018D4">
              <w:rPr>
                <w:sz w:val="20"/>
                <w:szCs w:val="20"/>
              </w:rPr>
              <w:t>1,2</w:t>
            </w:r>
          </w:p>
        </w:tc>
        <w:tc>
          <w:tcPr>
            <w:tcW w:w="1009" w:type="dxa"/>
          </w:tcPr>
          <w:p w:rsidR="007B4F2F" w:rsidRPr="00EA0541" w:rsidRDefault="00E837F7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50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lastRenderedPageBreak/>
              <w:t>Поздравительные адреса  пожилым гражданам</w:t>
            </w:r>
          </w:p>
        </w:tc>
        <w:tc>
          <w:tcPr>
            <w:tcW w:w="2268" w:type="dxa"/>
          </w:tcPr>
          <w:p w:rsidR="007B4F2F" w:rsidRPr="00EA0541" w:rsidRDefault="007B4F2F" w:rsidP="00960685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Аскизского района Республики Хакасия</w:t>
            </w:r>
            <w:r w:rsidR="00960685">
              <w:rPr>
                <w:rFonts w:ascii="Times New Roman" w:hAnsi="Times New Roman" w:cs="Times New Roman"/>
              </w:rPr>
              <w:t>,</w:t>
            </w:r>
            <w:r w:rsidRPr="00EA0541">
              <w:rPr>
                <w:rFonts w:ascii="Times New Roman" w:hAnsi="Times New Roman" w:cs="Times New Roman"/>
              </w:rPr>
              <w:t xml:space="preserve"> 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Оформление персональных поздравлений Главы района участникам ВОВ, вдовам участников ВОВ, труженикам тыла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Аскизского района Республики</w:t>
            </w:r>
            <w:r w:rsidR="00960685">
              <w:rPr>
                <w:rFonts w:ascii="Times New Roman" w:hAnsi="Times New Roman" w:cs="Times New Roman"/>
              </w:rPr>
              <w:t xml:space="preserve"> Хакасия,</w:t>
            </w:r>
          </w:p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Совет ветеранов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25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25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7B4F2F">
            <w:pPr>
              <w:pStyle w:val="ConsPlusNormal"/>
              <w:widowControl/>
              <w:numPr>
                <w:ilvl w:val="1"/>
                <w:numId w:val="1"/>
              </w:numPr>
              <w:ind w:left="0" w:right="34" w:firstLine="0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 xml:space="preserve">Мемориальный памятник труженикам тыла </w:t>
            </w:r>
            <w:proofErr w:type="gramStart"/>
            <w:r w:rsidRPr="00EA0541">
              <w:rPr>
                <w:rFonts w:ascii="Times New Roman" w:hAnsi="Times New Roman" w:cs="Times New Roman"/>
              </w:rPr>
              <w:t>в</w:t>
            </w:r>
            <w:proofErr w:type="gramEnd"/>
            <w:r w:rsidRPr="00EA0541">
              <w:rPr>
                <w:rFonts w:ascii="Times New Roman" w:hAnsi="Times New Roman" w:cs="Times New Roman"/>
              </w:rPr>
              <w:t xml:space="preserve"> с. Аскиз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  <w:r w:rsidRPr="00EA0541">
              <w:rPr>
                <w:rFonts w:ascii="Times New Roman" w:hAnsi="Times New Roman" w:cs="Times New Roman"/>
              </w:rPr>
              <w:t>Администрация Аскизского района Республики Хакасия</w:t>
            </w:r>
          </w:p>
        </w:tc>
        <w:tc>
          <w:tcPr>
            <w:tcW w:w="850" w:type="dxa"/>
          </w:tcPr>
          <w:p w:rsidR="007B4F2F" w:rsidRPr="00EA0541" w:rsidRDefault="00EA0541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100</w:t>
            </w: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100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E837F7" w:rsidRPr="00EA0541" w:rsidTr="00960685">
        <w:tc>
          <w:tcPr>
            <w:tcW w:w="2410" w:type="dxa"/>
          </w:tcPr>
          <w:p w:rsidR="00E837F7" w:rsidRPr="00EA0541" w:rsidRDefault="00E837F7" w:rsidP="00E837F7">
            <w:pPr>
              <w:pStyle w:val="ConsPlusNormal"/>
              <w:widowControl/>
              <w:ind w:right="34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  <w:r w:rsidR="0094501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посвященные 90-летию Аскизскому району: конкурс «Пусть осень будет золотой»</w:t>
            </w:r>
          </w:p>
        </w:tc>
        <w:tc>
          <w:tcPr>
            <w:tcW w:w="2268" w:type="dxa"/>
          </w:tcPr>
          <w:p w:rsidR="00E837F7" w:rsidRPr="00EA0541" w:rsidRDefault="00E837F7" w:rsidP="0068162F">
            <w:pPr>
              <w:pStyle w:val="ConsPlusNormal"/>
              <w:widowControl/>
              <w:ind w:right="-138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837F7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09" w:type="dxa"/>
          </w:tcPr>
          <w:p w:rsidR="00E837F7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29" w:type="dxa"/>
          </w:tcPr>
          <w:p w:rsidR="00E837F7" w:rsidRPr="00EA0541" w:rsidRDefault="00E837F7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:rsidR="00E837F7" w:rsidRPr="00EA0541" w:rsidRDefault="00E837F7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7F7" w:rsidRPr="00EA0541" w:rsidRDefault="00E837F7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8222" w:type="dxa"/>
            <w:gridSpan w:val="6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b/>
                <w:sz w:val="20"/>
                <w:szCs w:val="20"/>
              </w:rPr>
              <w:t>Задача 2 - Организация свободного времени и культурного досуга пожилых людей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2.1. Вовлечение пожилых людей в общественную жизнь района посредством участия в жизни местных клубов, школ, детских дошкольных учреждений, в организацию кружковой работы (рукоделие, вязание, кулинария, садово-огороднические навыки и т.д.)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right="-108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 Республики Хакасия, Управление культуры администрации Аскизского района, Главы сельских и городских поселений (по согласованию)</w:t>
            </w:r>
          </w:p>
        </w:tc>
        <w:tc>
          <w:tcPr>
            <w:tcW w:w="3544" w:type="dxa"/>
            <w:gridSpan w:val="4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 рамках районных целевых программ.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2.2. Организация и поддержка работы самодеятельных художественных коллективов ветеранов при местных учреждениях культуры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Управление культуры администрации Аскизского района, Управление образования администрации Аскизского района</w:t>
            </w:r>
          </w:p>
        </w:tc>
        <w:tc>
          <w:tcPr>
            <w:tcW w:w="3544" w:type="dxa"/>
            <w:gridSpan w:val="4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 рамках бюджетных ассигнований, предусмотренных на соответствующий финансовый год.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2.3. Участие в летней Спартакиаде ветеранов спорта Аскизского района (по 8 видам спорта)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ind w:right="-108" w:hanging="108"/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Комитет по спорту, туризму и молодежной политики администрации Аскизского района</w:t>
            </w:r>
          </w:p>
        </w:tc>
        <w:tc>
          <w:tcPr>
            <w:tcW w:w="3544" w:type="dxa"/>
            <w:gridSpan w:val="4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 рамках бюджетных ассигнований, предусмотренных на соответствующий финансовый год.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2.4. Проведение мероприятий, посвященных Международному дню пожилого человека в т.ч. встреч с главой администрации Аскизского района по проблемам старшего поколения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ГКУ РХ «УСПН Аскизского района» (по согласованию), Администрация Аскизского района</w:t>
            </w:r>
          </w:p>
        </w:tc>
        <w:tc>
          <w:tcPr>
            <w:tcW w:w="850" w:type="dxa"/>
          </w:tcPr>
          <w:p w:rsidR="007B4F2F" w:rsidRPr="00EA0541" w:rsidRDefault="007B4F2F" w:rsidP="006018D4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1</w:t>
            </w:r>
            <w:r w:rsidR="006018D4">
              <w:rPr>
                <w:sz w:val="20"/>
                <w:szCs w:val="20"/>
              </w:rPr>
              <w:t>1</w:t>
            </w:r>
            <w:r w:rsidRPr="00EA0541">
              <w:rPr>
                <w:sz w:val="20"/>
                <w:szCs w:val="20"/>
              </w:rPr>
              <w:t>5</w:t>
            </w:r>
          </w:p>
        </w:tc>
        <w:tc>
          <w:tcPr>
            <w:tcW w:w="1009" w:type="dxa"/>
          </w:tcPr>
          <w:p w:rsidR="007B4F2F" w:rsidRPr="00EA0541" w:rsidRDefault="00E837F7" w:rsidP="0068162F">
            <w:pPr>
              <w:jc w:val="center"/>
              <w:rPr>
                <w:sz w:val="20"/>
                <w:szCs w:val="20"/>
              </w:rPr>
            </w:pPr>
            <w:r w:rsidRPr="006018D4">
              <w:rPr>
                <w:sz w:val="20"/>
                <w:szCs w:val="20"/>
              </w:rPr>
              <w:t>30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45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2.5. Активизация библиотечного обслуживания (в том числе на дому) для </w:t>
            </w:r>
            <w:proofErr w:type="spellStart"/>
            <w:r w:rsidRPr="00EA0541">
              <w:rPr>
                <w:sz w:val="20"/>
                <w:szCs w:val="20"/>
              </w:rPr>
              <w:t>маломобильных</w:t>
            </w:r>
            <w:proofErr w:type="spellEnd"/>
            <w:r w:rsidRPr="00EA0541">
              <w:rPr>
                <w:sz w:val="20"/>
                <w:szCs w:val="20"/>
              </w:rPr>
              <w:t xml:space="preserve"> пожилых людей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Управление культуры администрации Аскизского района</w:t>
            </w:r>
          </w:p>
        </w:tc>
        <w:tc>
          <w:tcPr>
            <w:tcW w:w="3544" w:type="dxa"/>
            <w:gridSpan w:val="4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В рамках бюджетных ассигнований, предусмотренных на соответствующий финансовый год.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EA0541" w:rsidTr="00960685">
        <w:tc>
          <w:tcPr>
            <w:tcW w:w="8222" w:type="dxa"/>
            <w:gridSpan w:val="6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b/>
                <w:sz w:val="20"/>
                <w:szCs w:val="20"/>
              </w:rPr>
              <w:t>Задача 3 - Научно-методическое и информационное сопровождение Программы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ind w:right="-108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3.1. Участие в республиканской научно-практической </w:t>
            </w:r>
            <w:r w:rsidRPr="00EA0541">
              <w:rPr>
                <w:sz w:val="20"/>
                <w:szCs w:val="20"/>
              </w:rPr>
              <w:lastRenderedPageBreak/>
              <w:t>конференции «Пожилые люди: проблемы  и перспективы»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lastRenderedPageBreak/>
              <w:t>Администрация Аскизского района</w:t>
            </w:r>
          </w:p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ГКУ РХ «УСПН </w:t>
            </w:r>
            <w:r w:rsidRPr="00EA0541">
              <w:rPr>
                <w:sz w:val="20"/>
                <w:szCs w:val="20"/>
              </w:rPr>
              <w:lastRenderedPageBreak/>
              <w:t>Аскизского района» (по согласованию),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lastRenderedPageBreak/>
              <w:t>3.2. Участие в методических семинарах по организации работы с гражданами пожилого возраста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both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Администрация Аскизского района</w:t>
            </w:r>
          </w:p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ГКУ РХ «УСПН Аскизского района» (по согласованию),</w:t>
            </w:r>
          </w:p>
        </w:tc>
        <w:tc>
          <w:tcPr>
            <w:tcW w:w="850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</w:tr>
      <w:tr w:rsidR="007B4F2F" w:rsidRPr="00EA0541" w:rsidTr="00960685">
        <w:tc>
          <w:tcPr>
            <w:tcW w:w="2410" w:type="dxa"/>
          </w:tcPr>
          <w:p w:rsidR="007B4F2F" w:rsidRPr="00EA0541" w:rsidRDefault="007B4F2F" w:rsidP="0068162F">
            <w:pPr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 xml:space="preserve">3.3. Освещение в средствах массовой </w:t>
            </w:r>
            <w:r w:rsidRPr="00EA0541">
              <w:rPr>
                <w:sz w:val="20"/>
                <w:szCs w:val="20"/>
              </w:rPr>
              <w:softHyphen/>
              <w:t>информации проблем пожилых граждан и путей их решения</w:t>
            </w:r>
          </w:p>
        </w:tc>
        <w:tc>
          <w:tcPr>
            <w:tcW w:w="2268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АУ СМИ «</w:t>
            </w:r>
            <w:proofErr w:type="spellStart"/>
            <w:r w:rsidRPr="00EA0541">
              <w:rPr>
                <w:sz w:val="20"/>
                <w:szCs w:val="20"/>
              </w:rPr>
              <w:t>Асхыс</w:t>
            </w:r>
            <w:proofErr w:type="spellEnd"/>
            <w:r w:rsidRPr="00EA0541">
              <w:rPr>
                <w:sz w:val="20"/>
                <w:szCs w:val="20"/>
              </w:rPr>
              <w:t xml:space="preserve"> </w:t>
            </w:r>
            <w:proofErr w:type="spellStart"/>
            <w:r w:rsidRPr="00EA0541">
              <w:rPr>
                <w:sz w:val="20"/>
                <w:szCs w:val="20"/>
              </w:rPr>
              <w:t>Чайааны</w:t>
            </w:r>
            <w:proofErr w:type="spellEnd"/>
            <w:r w:rsidRPr="00EA0541">
              <w:rPr>
                <w:sz w:val="20"/>
                <w:szCs w:val="20"/>
              </w:rPr>
              <w:t>»</w:t>
            </w:r>
          </w:p>
        </w:tc>
        <w:tc>
          <w:tcPr>
            <w:tcW w:w="850" w:type="dxa"/>
          </w:tcPr>
          <w:p w:rsidR="007B4F2F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09" w:type="dxa"/>
          </w:tcPr>
          <w:p w:rsidR="007B4F2F" w:rsidRPr="00EA0541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4</w:t>
            </w:r>
          </w:p>
        </w:tc>
        <w:tc>
          <w:tcPr>
            <w:tcW w:w="856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B4F2F" w:rsidRPr="00EA0541" w:rsidRDefault="007B4F2F" w:rsidP="0068162F">
            <w:pPr>
              <w:jc w:val="center"/>
              <w:rPr>
                <w:sz w:val="20"/>
                <w:szCs w:val="20"/>
              </w:rPr>
            </w:pPr>
            <w:r w:rsidRPr="00EA0541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956D29" w:rsidTr="00960685">
        <w:tc>
          <w:tcPr>
            <w:tcW w:w="2410" w:type="dxa"/>
          </w:tcPr>
          <w:p w:rsidR="007B4F2F" w:rsidRPr="00956D29" w:rsidRDefault="007B4F2F" w:rsidP="0068162F">
            <w:pPr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3.4. Организация социальной рекламы о принимаемых мерах по повышению качества жизни пожилых людей</w:t>
            </w:r>
          </w:p>
        </w:tc>
        <w:tc>
          <w:tcPr>
            <w:tcW w:w="2268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АУ СМИ «</w:t>
            </w:r>
            <w:proofErr w:type="spellStart"/>
            <w:r w:rsidRPr="00956D29">
              <w:rPr>
                <w:sz w:val="20"/>
                <w:szCs w:val="20"/>
              </w:rPr>
              <w:t>Асхыс</w:t>
            </w:r>
            <w:proofErr w:type="spellEnd"/>
            <w:r w:rsidRPr="00956D29">
              <w:rPr>
                <w:sz w:val="20"/>
                <w:szCs w:val="20"/>
              </w:rPr>
              <w:t xml:space="preserve"> </w:t>
            </w:r>
            <w:proofErr w:type="spellStart"/>
            <w:r w:rsidRPr="00956D29">
              <w:rPr>
                <w:sz w:val="20"/>
                <w:szCs w:val="20"/>
              </w:rPr>
              <w:t>Чайааны</w:t>
            </w:r>
            <w:proofErr w:type="spellEnd"/>
            <w:r w:rsidRPr="00956D29">
              <w:rPr>
                <w:sz w:val="20"/>
                <w:szCs w:val="20"/>
              </w:rPr>
              <w:t>»</w:t>
            </w:r>
          </w:p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ГКУ РХ «УСПН Аскизского района» (по согласованию),</w:t>
            </w:r>
          </w:p>
        </w:tc>
        <w:tc>
          <w:tcPr>
            <w:tcW w:w="850" w:type="dxa"/>
          </w:tcPr>
          <w:p w:rsidR="007B4F2F" w:rsidRPr="00956D29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09" w:type="dxa"/>
          </w:tcPr>
          <w:p w:rsidR="007B4F2F" w:rsidRPr="00956D29" w:rsidRDefault="006018D4" w:rsidP="006816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4</w:t>
            </w:r>
          </w:p>
        </w:tc>
        <w:tc>
          <w:tcPr>
            <w:tcW w:w="856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Бюджет МО Аскизский район</w:t>
            </w:r>
          </w:p>
        </w:tc>
      </w:tr>
      <w:tr w:rsidR="007B4F2F" w:rsidRPr="00956D29" w:rsidTr="00960685">
        <w:tc>
          <w:tcPr>
            <w:tcW w:w="2410" w:type="dxa"/>
          </w:tcPr>
          <w:p w:rsidR="007B4F2F" w:rsidRPr="00A670A8" w:rsidRDefault="007B4F2F" w:rsidP="0068162F">
            <w:pPr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>ВСЕГО</w:t>
            </w:r>
          </w:p>
          <w:p w:rsidR="007B4F2F" w:rsidRPr="00A670A8" w:rsidRDefault="007B4F2F" w:rsidP="0068162F">
            <w:pPr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 xml:space="preserve"> ПО ПРОГРАММЕ</w:t>
            </w:r>
          </w:p>
        </w:tc>
        <w:tc>
          <w:tcPr>
            <w:tcW w:w="2268" w:type="dxa"/>
          </w:tcPr>
          <w:p w:rsidR="007B4F2F" w:rsidRPr="00A670A8" w:rsidRDefault="007B4F2F" w:rsidP="0068162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B4F2F" w:rsidRPr="00A670A8" w:rsidRDefault="00956D29" w:rsidP="0068162F">
            <w:pPr>
              <w:jc w:val="center"/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>1650</w:t>
            </w:r>
          </w:p>
        </w:tc>
        <w:tc>
          <w:tcPr>
            <w:tcW w:w="1009" w:type="dxa"/>
          </w:tcPr>
          <w:p w:rsidR="007B4F2F" w:rsidRPr="00A670A8" w:rsidRDefault="00EA0541" w:rsidP="0068162F">
            <w:pPr>
              <w:jc w:val="center"/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829" w:type="dxa"/>
          </w:tcPr>
          <w:p w:rsidR="007B4F2F" w:rsidRPr="00A670A8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>1200</w:t>
            </w:r>
          </w:p>
        </w:tc>
        <w:tc>
          <w:tcPr>
            <w:tcW w:w="856" w:type="dxa"/>
          </w:tcPr>
          <w:p w:rsidR="007B4F2F" w:rsidRPr="00A670A8" w:rsidRDefault="007B4F2F" w:rsidP="0068162F">
            <w:pPr>
              <w:jc w:val="center"/>
              <w:rPr>
                <w:b/>
                <w:sz w:val="20"/>
                <w:szCs w:val="20"/>
              </w:rPr>
            </w:pPr>
            <w:r w:rsidRPr="00A670A8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134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Бюджет МО Аскизский район</w:t>
            </w:r>
          </w:p>
        </w:tc>
      </w:tr>
    </w:tbl>
    <w:p w:rsidR="007B4F2F" w:rsidRPr="00831949" w:rsidRDefault="007B4F2F" w:rsidP="007B4F2F">
      <w:pPr>
        <w:ind w:firstLine="709"/>
        <w:jc w:val="both"/>
        <w:rPr>
          <w:rFonts w:ascii="Arial" w:hAnsi="Arial" w:cs="Arial"/>
        </w:rPr>
      </w:pPr>
    </w:p>
    <w:p w:rsidR="00A670A8" w:rsidRDefault="00A670A8" w:rsidP="007B4F2F">
      <w:pPr>
        <w:ind w:firstLine="709"/>
        <w:jc w:val="center"/>
        <w:rPr>
          <w:b/>
          <w:sz w:val="20"/>
          <w:szCs w:val="20"/>
        </w:rPr>
      </w:pPr>
    </w:p>
    <w:p w:rsidR="007B4F2F" w:rsidRPr="00956D29" w:rsidRDefault="007B4F2F" w:rsidP="007B4F2F">
      <w:pPr>
        <w:ind w:firstLine="709"/>
        <w:jc w:val="center"/>
        <w:rPr>
          <w:b/>
          <w:sz w:val="20"/>
          <w:szCs w:val="20"/>
        </w:rPr>
      </w:pPr>
      <w:r w:rsidRPr="00956D29">
        <w:rPr>
          <w:b/>
          <w:sz w:val="20"/>
          <w:szCs w:val="20"/>
        </w:rPr>
        <w:t>5. Обоснование ресурсного обеспечения программы</w:t>
      </w:r>
    </w:p>
    <w:p w:rsidR="007B4F2F" w:rsidRPr="00956D29" w:rsidRDefault="007B4F2F" w:rsidP="007B4F2F">
      <w:pPr>
        <w:ind w:firstLine="709"/>
        <w:jc w:val="center"/>
        <w:rPr>
          <w:sz w:val="20"/>
          <w:szCs w:val="20"/>
        </w:rPr>
      </w:pPr>
    </w:p>
    <w:p w:rsidR="007B4F2F" w:rsidRPr="00956D29" w:rsidRDefault="007B4F2F" w:rsidP="007B4F2F">
      <w:pPr>
        <w:pStyle w:val="a3"/>
        <w:ind w:firstLine="720"/>
        <w:rPr>
          <w:sz w:val="20"/>
        </w:rPr>
      </w:pPr>
      <w:r w:rsidRPr="00956D29">
        <w:rPr>
          <w:sz w:val="20"/>
        </w:rPr>
        <w:t xml:space="preserve">Общие затраты на реализацию Программы на 2014-2016 годы из бюджета муниципального образования Аскизский район составляют </w:t>
      </w:r>
      <w:r w:rsidR="00956D29" w:rsidRPr="00956D29">
        <w:rPr>
          <w:sz w:val="20"/>
        </w:rPr>
        <w:t>1565</w:t>
      </w:r>
      <w:r w:rsidRPr="00956D29">
        <w:rPr>
          <w:sz w:val="20"/>
        </w:rPr>
        <w:t xml:space="preserve"> тыс. рублей. Из них:</w:t>
      </w:r>
    </w:p>
    <w:p w:rsidR="007B4F2F" w:rsidRPr="00956D29" w:rsidRDefault="007B4F2F" w:rsidP="007B4F2F">
      <w:pPr>
        <w:pStyle w:val="a3"/>
        <w:ind w:firstLine="720"/>
        <w:jc w:val="right"/>
        <w:rPr>
          <w:sz w:val="20"/>
        </w:rPr>
      </w:pPr>
      <w:r w:rsidRPr="00956D29">
        <w:rPr>
          <w:sz w:val="20"/>
        </w:rPr>
        <w:t xml:space="preserve">                                                                   (тыс. рублей) 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11"/>
        <w:gridCol w:w="992"/>
        <w:gridCol w:w="1276"/>
        <w:gridCol w:w="992"/>
        <w:gridCol w:w="1701"/>
      </w:tblGrid>
      <w:tr w:rsidR="007B4F2F" w:rsidRPr="00956D29" w:rsidTr="0068162F">
        <w:tc>
          <w:tcPr>
            <w:tcW w:w="4111" w:type="dxa"/>
            <w:vMerge w:val="restart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Заказчик</w:t>
            </w:r>
          </w:p>
        </w:tc>
        <w:tc>
          <w:tcPr>
            <w:tcW w:w="992" w:type="dxa"/>
            <w:vMerge w:val="restart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Всего</w:t>
            </w:r>
          </w:p>
        </w:tc>
        <w:tc>
          <w:tcPr>
            <w:tcW w:w="3969" w:type="dxa"/>
            <w:gridSpan w:val="3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В том числе по годам</w:t>
            </w:r>
          </w:p>
        </w:tc>
      </w:tr>
      <w:tr w:rsidR="007B4F2F" w:rsidRPr="00956D29" w:rsidTr="0068162F">
        <w:tc>
          <w:tcPr>
            <w:tcW w:w="4111" w:type="dxa"/>
            <w:vMerge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2015</w:t>
            </w:r>
          </w:p>
        </w:tc>
        <w:tc>
          <w:tcPr>
            <w:tcW w:w="1701" w:type="dxa"/>
          </w:tcPr>
          <w:p w:rsidR="007B4F2F" w:rsidRPr="00956D29" w:rsidRDefault="007B4F2F" w:rsidP="0068162F">
            <w:pPr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2016</w:t>
            </w:r>
          </w:p>
        </w:tc>
      </w:tr>
      <w:tr w:rsidR="007B4F2F" w:rsidRPr="00956D29" w:rsidTr="0068162F">
        <w:tc>
          <w:tcPr>
            <w:tcW w:w="4111" w:type="dxa"/>
          </w:tcPr>
          <w:p w:rsidR="007B4F2F" w:rsidRPr="00956D29" w:rsidRDefault="007B4F2F" w:rsidP="0068162F">
            <w:pPr>
              <w:ind w:hanging="44"/>
              <w:jc w:val="both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Администрация Аскизского района Республики Хакасия</w:t>
            </w:r>
          </w:p>
        </w:tc>
        <w:tc>
          <w:tcPr>
            <w:tcW w:w="992" w:type="dxa"/>
          </w:tcPr>
          <w:p w:rsidR="007B4F2F" w:rsidRPr="00956D29" w:rsidRDefault="00956D29" w:rsidP="0068162F">
            <w:pPr>
              <w:ind w:hanging="44"/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1565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B4F2F" w:rsidRPr="00956D29" w:rsidRDefault="00956D29" w:rsidP="0068162F">
            <w:pPr>
              <w:ind w:hanging="44"/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165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B4F2F" w:rsidRPr="00956D29" w:rsidRDefault="007B4F2F" w:rsidP="0068162F">
            <w:pPr>
              <w:ind w:hanging="44"/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1200</w:t>
            </w:r>
          </w:p>
        </w:tc>
        <w:tc>
          <w:tcPr>
            <w:tcW w:w="1701" w:type="dxa"/>
          </w:tcPr>
          <w:p w:rsidR="007B4F2F" w:rsidRPr="00956D29" w:rsidRDefault="007B4F2F" w:rsidP="0068162F">
            <w:pPr>
              <w:ind w:hanging="44"/>
              <w:jc w:val="center"/>
              <w:rPr>
                <w:sz w:val="20"/>
                <w:szCs w:val="20"/>
              </w:rPr>
            </w:pPr>
            <w:r w:rsidRPr="00956D29">
              <w:rPr>
                <w:sz w:val="20"/>
                <w:szCs w:val="20"/>
              </w:rPr>
              <w:t>200</w:t>
            </w:r>
          </w:p>
        </w:tc>
      </w:tr>
    </w:tbl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</w:p>
    <w:p w:rsidR="007B4F2F" w:rsidRPr="00956D29" w:rsidRDefault="007B4F2F" w:rsidP="007B4F2F">
      <w:pPr>
        <w:numPr>
          <w:ilvl w:val="0"/>
          <w:numId w:val="4"/>
        </w:numPr>
        <w:jc w:val="center"/>
        <w:rPr>
          <w:b/>
          <w:sz w:val="20"/>
          <w:szCs w:val="20"/>
        </w:rPr>
      </w:pPr>
      <w:r w:rsidRPr="00956D29">
        <w:rPr>
          <w:b/>
          <w:sz w:val="20"/>
          <w:szCs w:val="20"/>
        </w:rPr>
        <w:t>Перечень целевых показателей и оценка эффективности реализации Программы.</w:t>
      </w:r>
    </w:p>
    <w:p w:rsidR="007B4F2F" w:rsidRPr="00956D29" w:rsidRDefault="007B4F2F" w:rsidP="007B4F2F">
      <w:pPr>
        <w:ind w:left="720"/>
        <w:rPr>
          <w:b/>
          <w:sz w:val="20"/>
          <w:szCs w:val="20"/>
        </w:rPr>
      </w:pPr>
    </w:p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  <w:r w:rsidRPr="00956D29">
        <w:rPr>
          <w:sz w:val="20"/>
          <w:szCs w:val="20"/>
        </w:rPr>
        <w:t>Реализация мероприятий Программы позволит добиться к 2016 году следующих показателей:</w:t>
      </w:r>
    </w:p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  <w:r w:rsidRPr="00956D29">
        <w:rPr>
          <w:sz w:val="20"/>
          <w:szCs w:val="20"/>
        </w:rPr>
        <w:t>- активация участия пожилых людей в жизни общества. Охват не менее 10% от численности пенсионеров культурно- массовыми и спортивными мероприятиями:</w:t>
      </w:r>
    </w:p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  <w:r w:rsidRPr="00956D29">
        <w:rPr>
          <w:sz w:val="20"/>
          <w:szCs w:val="20"/>
        </w:rPr>
        <w:t>2014 год - 1100 человек;</w:t>
      </w:r>
    </w:p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  <w:r w:rsidRPr="00956D29">
        <w:rPr>
          <w:sz w:val="20"/>
          <w:szCs w:val="20"/>
        </w:rPr>
        <w:t>2015 год - 1100 человек;</w:t>
      </w:r>
    </w:p>
    <w:p w:rsidR="007B4F2F" w:rsidRPr="00956D29" w:rsidRDefault="007B4F2F" w:rsidP="007B4F2F">
      <w:pPr>
        <w:ind w:firstLine="709"/>
        <w:jc w:val="both"/>
        <w:rPr>
          <w:sz w:val="20"/>
          <w:szCs w:val="20"/>
        </w:rPr>
      </w:pPr>
      <w:r w:rsidRPr="00956D29">
        <w:rPr>
          <w:sz w:val="20"/>
          <w:szCs w:val="20"/>
        </w:rPr>
        <w:t>2016 год - 1100 человек.</w:t>
      </w:r>
    </w:p>
    <w:p w:rsidR="007B4F2F" w:rsidRPr="00956D29" w:rsidRDefault="007B4F2F" w:rsidP="007B4F2F">
      <w:pPr>
        <w:jc w:val="both"/>
        <w:rPr>
          <w:rFonts w:ascii="Arial" w:hAnsi="Arial" w:cs="Arial"/>
          <w:sz w:val="20"/>
          <w:szCs w:val="20"/>
        </w:rPr>
      </w:pPr>
    </w:p>
    <w:p w:rsidR="007B4F2F" w:rsidRPr="00956D29" w:rsidRDefault="007B4F2F" w:rsidP="007B4F2F">
      <w:pPr>
        <w:numPr>
          <w:ilvl w:val="0"/>
          <w:numId w:val="4"/>
        </w:numPr>
        <w:jc w:val="center"/>
        <w:rPr>
          <w:b/>
          <w:sz w:val="20"/>
          <w:szCs w:val="20"/>
        </w:rPr>
      </w:pPr>
      <w:r w:rsidRPr="00956D29">
        <w:rPr>
          <w:b/>
          <w:sz w:val="20"/>
          <w:szCs w:val="20"/>
        </w:rPr>
        <w:t xml:space="preserve">Управление и </w:t>
      </w:r>
      <w:proofErr w:type="gramStart"/>
      <w:r w:rsidRPr="00956D29">
        <w:rPr>
          <w:b/>
          <w:sz w:val="20"/>
          <w:szCs w:val="20"/>
        </w:rPr>
        <w:t>контроль за</w:t>
      </w:r>
      <w:proofErr w:type="gramEnd"/>
      <w:r w:rsidRPr="00956D29">
        <w:rPr>
          <w:b/>
          <w:sz w:val="20"/>
          <w:szCs w:val="20"/>
        </w:rPr>
        <w:t xml:space="preserve"> реализацией Программы.</w:t>
      </w:r>
    </w:p>
    <w:p w:rsidR="007B4F2F" w:rsidRPr="00956D29" w:rsidRDefault="007B4F2F" w:rsidP="007B4F2F">
      <w:pPr>
        <w:jc w:val="both"/>
        <w:rPr>
          <w:rFonts w:ascii="Arial" w:hAnsi="Arial" w:cs="Arial"/>
          <w:sz w:val="20"/>
          <w:szCs w:val="20"/>
        </w:rPr>
      </w:pPr>
    </w:p>
    <w:p w:rsidR="007B4F2F" w:rsidRPr="00956D29" w:rsidRDefault="007B4F2F" w:rsidP="007B4F2F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56D29">
        <w:rPr>
          <w:rFonts w:ascii="Times New Roman" w:hAnsi="Times New Roman" w:cs="Times New Roman"/>
        </w:rPr>
        <w:t>Администрация Аскизского района Республики Хакасия обеспечивает координацию деятельности соисполнителей Программы, проводит анализ по рациональному использованию финансовых ресурсов Программы.</w:t>
      </w:r>
    </w:p>
    <w:p w:rsidR="007B4F2F" w:rsidRPr="00956D29" w:rsidRDefault="007B4F2F" w:rsidP="007B4F2F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56D29">
        <w:rPr>
          <w:rFonts w:ascii="Times New Roman" w:hAnsi="Times New Roman" w:cs="Times New Roman"/>
        </w:rPr>
        <w:t xml:space="preserve">Соисполнители муниципальной программы ежегодно до 20 января года, следующего за </w:t>
      </w:r>
      <w:proofErr w:type="gramStart"/>
      <w:r w:rsidRPr="00956D29">
        <w:rPr>
          <w:rFonts w:ascii="Times New Roman" w:hAnsi="Times New Roman" w:cs="Times New Roman"/>
        </w:rPr>
        <w:t>отчетным</w:t>
      </w:r>
      <w:proofErr w:type="gramEnd"/>
      <w:r w:rsidRPr="00956D29">
        <w:rPr>
          <w:rFonts w:ascii="Times New Roman" w:hAnsi="Times New Roman" w:cs="Times New Roman"/>
        </w:rPr>
        <w:t xml:space="preserve">, направляют в Администрацию Аскизского района Республики Хакасия информацию о реализации мероприятий Программы. </w:t>
      </w:r>
    </w:p>
    <w:p w:rsidR="007B4F2F" w:rsidRPr="00956D29" w:rsidRDefault="007B4F2F" w:rsidP="007B4F2F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7B4F2F" w:rsidRPr="00956D29" w:rsidRDefault="007B4F2F">
      <w:pPr>
        <w:rPr>
          <w:sz w:val="20"/>
          <w:szCs w:val="20"/>
        </w:rPr>
      </w:pPr>
    </w:p>
    <w:p w:rsidR="007B4F2F" w:rsidRDefault="007B4F2F"/>
    <w:p w:rsidR="007B4F2F" w:rsidRDefault="007B4F2F"/>
    <w:p w:rsidR="007B4F2F" w:rsidRDefault="007B4F2F"/>
    <w:p w:rsidR="00E20D48" w:rsidRPr="00E20D48" w:rsidRDefault="00E20D48" w:rsidP="00E20D48">
      <w:pPr>
        <w:jc w:val="center"/>
      </w:pPr>
    </w:p>
    <w:sectPr w:rsidR="00E20D48" w:rsidRPr="00E20D48" w:rsidSect="00956D29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F2867"/>
    <w:multiLevelType w:val="multilevel"/>
    <w:tmpl w:val="7BD2C8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40022CA"/>
    <w:multiLevelType w:val="hybridMultilevel"/>
    <w:tmpl w:val="846813FC"/>
    <w:lvl w:ilvl="0" w:tplc="862A8F9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E61BD"/>
    <w:multiLevelType w:val="hybridMultilevel"/>
    <w:tmpl w:val="248C81E0"/>
    <w:lvl w:ilvl="0" w:tplc="09648B2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BA31F3"/>
    <w:multiLevelType w:val="hybridMultilevel"/>
    <w:tmpl w:val="469C3B90"/>
    <w:lvl w:ilvl="0" w:tplc="7CA662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DF3"/>
    <w:rsid w:val="00110AF1"/>
    <w:rsid w:val="001715FC"/>
    <w:rsid w:val="00213A03"/>
    <w:rsid w:val="002406FF"/>
    <w:rsid w:val="002E7F84"/>
    <w:rsid w:val="003F2214"/>
    <w:rsid w:val="00407DB5"/>
    <w:rsid w:val="006018D4"/>
    <w:rsid w:val="00741B9D"/>
    <w:rsid w:val="00763AA6"/>
    <w:rsid w:val="007B1DAC"/>
    <w:rsid w:val="007B4F2F"/>
    <w:rsid w:val="007B685B"/>
    <w:rsid w:val="008A7C87"/>
    <w:rsid w:val="008C4E47"/>
    <w:rsid w:val="008E3C1D"/>
    <w:rsid w:val="00945018"/>
    <w:rsid w:val="00956D29"/>
    <w:rsid w:val="00960685"/>
    <w:rsid w:val="00972AC0"/>
    <w:rsid w:val="00A15761"/>
    <w:rsid w:val="00A51002"/>
    <w:rsid w:val="00A670A8"/>
    <w:rsid w:val="00AC08D2"/>
    <w:rsid w:val="00B121C7"/>
    <w:rsid w:val="00D26DF3"/>
    <w:rsid w:val="00E20D48"/>
    <w:rsid w:val="00E837F7"/>
    <w:rsid w:val="00E865E5"/>
    <w:rsid w:val="00EA0541"/>
    <w:rsid w:val="00F74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26DF3"/>
    <w:pPr>
      <w:spacing w:before="150" w:after="240"/>
      <w:outlineLvl w:val="0"/>
    </w:pPr>
    <w:rPr>
      <w:b/>
      <w:bCs/>
      <w:color w:val="1D398D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6DF3"/>
    <w:rPr>
      <w:rFonts w:ascii="Times New Roman" w:eastAsia="Times New Roman" w:hAnsi="Times New Roman" w:cs="Times New Roman"/>
      <w:b/>
      <w:bCs/>
      <w:color w:val="1D398D"/>
      <w:kern w:val="36"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D26D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D26DF3"/>
    <w:pPr>
      <w:jc w:val="both"/>
    </w:pPr>
    <w:rPr>
      <w:sz w:val="26"/>
      <w:szCs w:val="20"/>
    </w:rPr>
  </w:style>
  <w:style w:type="character" w:customStyle="1" w:styleId="a4">
    <w:name w:val="Основной текст Знак"/>
    <w:basedOn w:val="a0"/>
    <w:link w:val="a3"/>
    <w:rsid w:val="00D26DF3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D26D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6DF3"/>
    <w:pPr>
      <w:ind w:left="720"/>
      <w:contextualSpacing/>
    </w:pPr>
  </w:style>
  <w:style w:type="paragraph" w:customStyle="1" w:styleId="ConsPlusCell">
    <w:name w:val="ConsPlusCell"/>
    <w:uiPriority w:val="99"/>
    <w:rsid w:val="007B4F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2448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2015-02-06T03:34:00Z</cp:lastPrinted>
  <dcterms:created xsi:type="dcterms:W3CDTF">2015-02-06T04:05:00Z</dcterms:created>
  <dcterms:modified xsi:type="dcterms:W3CDTF">2015-02-06T04:35:00Z</dcterms:modified>
</cp:coreProperties>
</file>