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B8" w:rsidRPr="00815068" w:rsidRDefault="002E6BB8" w:rsidP="002E6B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624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187"/>
        <w:gridCol w:w="854"/>
        <w:gridCol w:w="1351"/>
        <w:gridCol w:w="253"/>
        <w:gridCol w:w="1018"/>
        <w:gridCol w:w="2910"/>
        <w:gridCol w:w="51"/>
      </w:tblGrid>
      <w:tr w:rsidR="002E6BB8" w:rsidRPr="00815068" w:rsidTr="002168AD">
        <w:trPr>
          <w:gridAfter w:val="1"/>
          <w:wAfter w:w="51" w:type="dxa"/>
          <w:trHeight w:val="102"/>
        </w:trPr>
        <w:tc>
          <w:tcPr>
            <w:tcW w:w="9573" w:type="dxa"/>
            <w:gridSpan w:val="6"/>
            <w:vAlign w:val="bottom"/>
            <w:hideMark/>
          </w:tcPr>
          <w:p w:rsidR="002E6BB8" w:rsidRPr="00815068" w:rsidRDefault="002E6BB8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2C0526" wp14:editId="1FCE6B08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BB8" w:rsidRPr="00815068" w:rsidTr="002168AD">
        <w:trPr>
          <w:gridAfter w:val="1"/>
          <w:wAfter w:w="51" w:type="dxa"/>
          <w:trHeight w:val="1092"/>
        </w:trPr>
        <w:tc>
          <w:tcPr>
            <w:tcW w:w="4041" w:type="dxa"/>
            <w:gridSpan w:val="2"/>
            <w:vAlign w:val="bottom"/>
            <w:hideMark/>
          </w:tcPr>
          <w:p w:rsidR="002E6BB8" w:rsidRPr="00815068" w:rsidRDefault="002E6BB8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2E6BB8" w:rsidRPr="00815068" w:rsidRDefault="002E6BB8" w:rsidP="002168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E6BB8" w:rsidRPr="00815068" w:rsidRDefault="002E6BB8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АСКИЗСКОГО РАЙОНА РЕСПУБЛИКИ ХАКАСИЯ</w:t>
            </w:r>
          </w:p>
        </w:tc>
        <w:tc>
          <w:tcPr>
            <w:tcW w:w="1604" w:type="dxa"/>
            <w:gridSpan w:val="2"/>
            <w:vAlign w:val="bottom"/>
          </w:tcPr>
          <w:p w:rsidR="002E6BB8" w:rsidRPr="00815068" w:rsidRDefault="002E6BB8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:rsidR="002E6BB8" w:rsidRPr="00815068" w:rsidRDefault="002E6BB8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РОССИЯ ФЕДЕРАЦИЯЗЫ</w:t>
            </w:r>
          </w:p>
          <w:p w:rsidR="002E6BB8" w:rsidRPr="00815068" w:rsidRDefault="00CF6E54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ХАКАС РЕСПУБЛИКАЗЫНЫӉ</w:t>
            </w:r>
          </w:p>
          <w:p w:rsidR="002E6BB8" w:rsidRPr="00815068" w:rsidRDefault="002E6BB8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АСХЫС АЙМА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CF6E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ЫНЫӉ</w:t>
            </w:r>
          </w:p>
          <w:p w:rsidR="002E6BB8" w:rsidRPr="00815068" w:rsidRDefault="002E6BB8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УСТА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-ПАСТАА</w:t>
            </w:r>
          </w:p>
        </w:tc>
      </w:tr>
      <w:tr w:rsidR="002E6BB8" w:rsidRPr="00815068" w:rsidTr="00D7345D">
        <w:trPr>
          <w:gridAfter w:val="1"/>
          <w:wAfter w:w="51" w:type="dxa"/>
          <w:trHeight w:val="689"/>
        </w:trPr>
        <w:tc>
          <w:tcPr>
            <w:tcW w:w="3187" w:type="dxa"/>
          </w:tcPr>
          <w:p w:rsidR="002E6BB8" w:rsidRPr="00815068" w:rsidRDefault="002E6BB8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</w:tcPr>
          <w:p w:rsidR="002E6BB8" w:rsidRPr="00815068" w:rsidRDefault="002E6BB8" w:rsidP="00B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03AF5" w:rsidRPr="00815068" w:rsidRDefault="002E6BB8" w:rsidP="00B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2910" w:type="dxa"/>
          </w:tcPr>
          <w:p w:rsidR="002E6BB8" w:rsidRPr="00815068" w:rsidRDefault="002E6BB8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6BB8" w:rsidRPr="00815068" w:rsidTr="00D7345D">
        <w:trPr>
          <w:gridAfter w:val="1"/>
          <w:wAfter w:w="51" w:type="dxa"/>
          <w:trHeight w:val="830"/>
        </w:trPr>
        <w:tc>
          <w:tcPr>
            <w:tcW w:w="3187" w:type="dxa"/>
          </w:tcPr>
          <w:p w:rsidR="002E6BB8" w:rsidRPr="00815068" w:rsidRDefault="002E6BB8" w:rsidP="0021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E6BB8" w:rsidRPr="00815068" w:rsidRDefault="002E6BB8" w:rsidP="002E6BB8">
            <w:pPr>
              <w:spacing w:after="0" w:line="240" w:lineRule="auto"/>
              <w:ind w:left="106" w:hanging="10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941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30.12.2020</w:t>
            </w:r>
          </w:p>
        </w:tc>
        <w:tc>
          <w:tcPr>
            <w:tcW w:w="3476" w:type="dxa"/>
            <w:gridSpan w:val="4"/>
          </w:tcPr>
          <w:p w:rsidR="002E6BB8" w:rsidRPr="00815068" w:rsidRDefault="002E6BB8" w:rsidP="0021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E6BB8" w:rsidRDefault="002E6BB8" w:rsidP="00D7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с.</w:t>
            </w:r>
            <w:r w:rsidR="00CF6E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Аскиз</w:t>
            </w:r>
          </w:p>
          <w:p w:rsidR="00B03AF5" w:rsidRPr="00815068" w:rsidRDefault="00B03AF5" w:rsidP="0021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0" w:type="dxa"/>
          </w:tcPr>
          <w:p w:rsidR="002E6BB8" w:rsidRPr="00815068" w:rsidRDefault="002E6BB8" w:rsidP="002168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E6BB8" w:rsidRPr="00815068" w:rsidRDefault="002E3241" w:rsidP="002E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="002E6BB8"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941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1039-П</w:t>
            </w:r>
          </w:p>
        </w:tc>
      </w:tr>
      <w:tr w:rsidR="002E6BB8" w:rsidRPr="00815068" w:rsidTr="00B03AF5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392" w:type="dxa"/>
            <w:gridSpan w:val="3"/>
            <w:shd w:val="clear" w:color="auto" w:fill="auto"/>
          </w:tcPr>
          <w:p w:rsidR="002E6BB8" w:rsidRPr="00815068" w:rsidRDefault="002E6BB8" w:rsidP="002168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 внесении изменений в Муниципальную программу «Культура Аскизского района на 2017-2020 гг.», утвержденную постановлением Администрации Аскизского района Республики Хакасия от 27.12.2016 № 1292-п</w:t>
            </w:r>
          </w:p>
        </w:tc>
        <w:tc>
          <w:tcPr>
            <w:tcW w:w="4232" w:type="dxa"/>
            <w:gridSpan w:val="4"/>
            <w:shd w:val="clear" w:color="auto" w:fill="auto"/>
          </w:tcPr>
          <w:p w:rsidR="002E6BB8" w:rsidRPr="00815068" w:rsidRDefault="002E6BB8" w:rsidP="002168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E6BB8" w:rsidRDefault="002E6BB8" w:rsidP="00CF6E54">
      <w:pPr>
        <w:keepNext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Руководствуясь ст.ст.35, 40 Устава муниципального образования Аскизский район от 20.12.2005 г., </w:t>
      </w:r>
      <w:r w:rsidRPr="0081506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:rsidR="002E6BB8" w:rsidRPr="005662A1" w:rsidRDefault="007B7EC6" w:rsidP="00CF6E54">
      <w:pPr>
        <w:keepNext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«Культура Аскизского района на 2017 – 2020 годы», утвержденную постановлением Администрации Аскизского района Республики Хака</w:t>
      </w:r>
      <w:r w:rsidR="002E6BB8">
        <w:rPr>
          <w:rFonts w:ascii="Times New Roman" w:eastAsia="Times New Roman" w:hAnsi="Times New Roman" w:cs="Times New Roman"/>
          <w:sz w:val="26"/>
          <w:szCs w:val="26"/>
          <w:lang w:eastAsia="ru-RU"/>
        </w:rPr>
        <w:t>сия от 27.12. 2016 г. № 1292– п, следующие изменения:</w:t>
      </w:r>
    </w:p>
    <w:p w:rsidR="002E6BB8" w:rsidRPr="005662A1" w:rsidRDefault="002E6BB8" w:rsidP="00CF6E54">
      <w:pPr>
        <w:keepNext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паспорте Муниципальной программы «Культура Аскизского района на 2017 – 2020 годы» строку «Объемы бюджетных ассигнований» изложить в следующей редакции: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42"/>
        <w:gridCol w:w="4894"/>
      </w:tblGrid>
      <w:tr w:rsidR="002E6BB8" w:rsidRPr="00815068" w:rsidTr="002168AD">
        <w:tc>
          <w:tcPr>
            <w:tcW w:w="4395" w:type="dxa"/>
          </w:tcPr>
          <w:p w:rsidR="002E6BB8" w:rsidRPr="00815068" w:rsidRDefault="002E6BB8" w:rsidP="00216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4961" w:type="dxa"/>
          </w:tcPr>
          <w:p w:rsidR="002E6BB8" w:rsidRPr="00815068" w:rsidRDefault="002E6BB8" w:rsidP="00216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-затраты на весь срок реализации Программы </w:t>
            </w:r>
            <w:r w:rsidR="0049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890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8339,7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  <w:p w:rsidR="002E6BB8" w:rsidRPr="00815068" w:rsidRDefault="002E6BB8" w:rsidP="00216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  <w:r w:rsidR="00B0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– 70420,6 тыс. рублей</w:t>
            </w:r>
            <w:r w:rsidR="00DB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815068" w:rsidRDefault="002E6BB8" w:rsidP="00216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 год – 130660,45</w:t>
            </w:r>
            <w:r w:rsidR="00DB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B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r w:rsidR="00DB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815068" w:rsidRDefault="002E6BB8" w:rsidP="00216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-2019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71495,75</w:t>
            </w: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DB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815068" w:rsidRDefault="002E6BB8" w:rsidP="008905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-2020 год – </w:t>
            </w:r>
            <w:r w:rsidR="00890547" w:rsidRPr="00890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105762</w:t>
            </w:r>
            <w:r w:rsidR="00890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0547" w:rsidRPr="00890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DB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E6BB8" w:rsidRDefault="002E6BB8" w:rsidP="00CF6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Раздел 4 «Перечень программных мероприятий» изложить в новой редакции согласно приложению 1 к настоящему постановлению.</w:t>
      </w:r>
    </w:p>
    <w:p w:rsidR="002E6BB8" w:rsidRDefault="002E6BB8" w:rsidP="00CF6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Раздел 5 «Обоснование ресурсного обеспечения» изложить в новой редакции согласно приложению 2 к настоящему постановлению.</w:t>
      </w:r>
    </w:p>
    <w:p w:rsidR="00CF6E54" w:rsidRDefault="00CF6E54" w:rsidP="005C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B0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466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C3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аздел «Перечень целевых показателей» </w:t>
      </w:r>
      <w:r w:rsidR="005C3F6C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</w:t>
      </w:r>
      <w:r w:rsidR="005C3F6C">
        <w:rPr>
          <w:rFonts w:ascii="Times New Roman" w:eastAsia="Times New Roman" w:hAnsi="Times New Roman" w:cs="Times New Roman"/>
          <w:sz w:val="26"/>
          <w:szCs w:val="26"/>
          <w:lang w:eastAsia="ru-RU"/>
        </w:rPr>
        <w:t>й редакции согласно приложению 3</w:t>
      </w:r>
      <w:r w:rsidR="005C3F6C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2E6BB8" w:rsidRPr="00815068" w:rsidRDefault="00CF6E54" w:rsidP="00CF6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направить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:rsidR="002E6BB8" w:rsidRPr="00815068" w:rsidRDefault="002E6BB8" w:rsidP="002E6BB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Pr="00815068" w:rsidRDefault="002E6BB8" w:rsidP="002E6BB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Pr="00815068" w:rsidRDefault="002E6BB8" w:rsidP="002E6BB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Pr="00815068" w:rsidRDefault="00B03AF5" w:rsidP="002E6BB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                                                                     </w:t>
      </w:r>
      <w:proofErr w:type="spellStart"/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А.В.Челтыгмашев</w:t>
      </w:r>
      <w:proofErr w:type="spellEnd"/>
    </w:p>
    <w:p w:rsidR="00CF6E54" w:rsidRDefault="00CF6E54" w:rsidP="002E6BB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F6E54" w:rsidSect="00CF6E54">
          <w:pgSz w:w="11906" w:h="16838"/>
          <w:pgMar w:top="680" w:right="567" w:bottom="680" w:left="1985" w:header="709" w:footer="709" w:gutter="0"/>
          <w:cols w:space="708"/>
          <w:docGrid w:linePitch="360"/>
        </w:sectPr>
      </w:pPr>
    </w:p>
    <w:p w:rsidR="002E6BB8" w:rsidRDefault="002E6BB8" w:rsidP="002E6BB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</w:t>
      </w:r>
    </w:p>
    <w:p w:rsidR="002E6BB8" w:rsidRPr="00815068" w:rsidRDefault="002E6BB8" w:rsidP="002E6BB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553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к постановлению</w:t>
      </w:r>
    </w:p>
    <w:p w:rsidR="002E6BB8" w:rsidRPr="00815068" w:rsidRDefault="002E6BB8" w:rsidP="002E6BB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49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:rsidR="002E6BB8" w:rsidRPr="00815068" w:rsidRDefault="002E6BB8" w:rsidP="002E6BB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553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2E6BB8" w:rsidRDefault="002E6BB8" w:rsidP="00941028">
      <w:pPr>
        <w:spacing w:after="0" w:line="240" w:lineRule="auto"/>
        <w:ind w:left="1134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C4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CB0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AC4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41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30.12.2020 </w:t>
      </w:r>
      <w:r w:rsidR="00CB0E8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41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1039-П</w:t>
      </w:r>
    </w:p>
    <w:p w:rsidR="002E6BB8" w:rsidRPr="00815068" w:rsidRDefault="002E6BB8" w:rsidP="002E6BB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Pr="00815068" w:rsidRDefault="002E6BB8" w:rsidP="007B7E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«4. Перечень программных мероприятий»</w:t>
      </w: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  <w:gridCol w:w="850"/>
        <w:gridCol w:w="142"/>
        <w:gridCol w:w="850"/>
        <w:gridCol w:w="36"/>
        <w:gridCol w:w="106"/>
        <w:gridCol w:w="922"/>
        <w:gridCol w:w="71"/>
        <w:gridCol w:w="957"/>
        <w:gridCol w:w="36"/>
        <w:gridCol w:w="993"/>
      </w:tblGrid>
      <w:tr w:rsidR="002E6BB8" w:rsidRPr="002E3241" w:rsidTr="00D90317">
        <w:trPr>
          <w:cantSplit/>
          <w:trHeight w:val="2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</w:tr>
      <w:tr w:rsidR="002E6BB8" w:rsidRPr="002E3241" w:rsidTr="00D90317">
        <w:trPr>
          <w:cantSplit/>
          <w:trHeight w:val="240"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E6BB8" w:rsidRPr="002E3241" w:rsidTr="00D90317">
        <w:trPr>
          <w:cantSplit/>
          <w:trHeight w:val="154"/>
        </w:trPr>
        <w:tc>
          <w:tcPr>
            <w:tcW w:w="4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E6BB8" w:rsidRPr="002E3241" w:rsidTr="002168AD">
        <w:trPr>
          <w:cantSplit/>
          <w:trHeight w:val="240"/>
        </w:trPr>
        <w:tc>
          <w:tcPr>
            <w:tcW w:w="9214" w:type="dxa"/>
            <w:gridSpan w:val="11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"Развитие культуры и искусства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Аскизского района"</w:t>
            </w:r>
          </w:p>
        </w:tc>
      </w:tr>
      <w:tr w:rsidR="002E6BB8" w:rsidRPr="002E3241" w:rsidTr="00D90317">
        <w:trPr>
          <w:cantSplit/>
          <w:trHeight w:val="11460"/>
        </w:trPr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5B83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="00DB21BA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5B83" w:rsidRPr="002E3241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</w:t>
            </w:r>
            <w:r w:rsidR="00DB21BA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5B83" w:rsidRPr="002E3241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DB21BA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1.Улучшение материально-технической базы Управления культуры и подведомственных учреждения</w:t>
            </w:r>
            <w:r w:rsidR="00DB21BA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них: 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-районный бюджет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учреждений культуры специализированным автотранспортом для обслуживания населения: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культурно – массовых мероприятий, выставок</w:t>
            </w:r>
            <w:r w:rsidR="00DB21BA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них: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DB21BA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Иные межбюджетные трансферты на улучшение материально-технической базы учреждений культуры поселений Аскизского района</w:t>
            </w:r>
            <w:r w:rsidR="00DB21BA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-республиканский бюджет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5.Участие творческих коллективов в конкурсах фестивалях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Энергосбережение и повышение энергетической эффективности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2E3241" w:rsidRDefault="002E6BB8" w:rsidP="002168AD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7.Обеспечение деятельности подведомственных учреждений (в сфере культуры и кинематографии (муниципальное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</w:t>
            </w:r>
            <w:r w:rsidR="002E3241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из</w:t>
            </w: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 </w:t>
            </w:r>
          </w:p>
          <w:p w:rsidR="002E6BB8" w:rsidRPr="002E3241" w:rsidRDefault="002E6BB8" w:rsidP="002168AD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B8" w:rsidRPr="002E3241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11913,3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B83" w:rsidRPr="002E3241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B83" w:rsidRPr="002E3241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992,2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  <w:p w:rsidR="002E6BB8" w:rsidRPr="002E3241" w:rsidRDefault="005C3F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9293,4</w:t>
            </w:r>
          </w:p>
          <w:p w:rsidR="002E6BB8" w:rsidRPr="002E3241" w:rsidRDefault="005C3F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3" w:rsidRPr="002E3241" w:rsidRDefault="00625B83" w:rsidP="005C3F6C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22890,88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B83" w:rsidRPr="002E3241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B83" w:rsidRPr="002E3241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879,7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614,266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60,752</w:t>
            </w:r>
          </w:p>
          <w:p w:rsidR="002E6BB8" w:rsidRPr="002E3241" w:rsidRDefault="005C3F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9324,9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8946,9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3" w:rsidRPr="002E3241" w:rsidRDefault="005C3F6C" w:rsidP="00625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10958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B83" w:rsidRPr="002E3241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B83" w:rsidRPr="002E3241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5C3F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5C3F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10218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B83" w:rsidRPr="002E3241" w:rsidRDefault="00625B83" w:rsidP="002E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E6A35" w:rsidRPr="002E32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2256,</w:t>
            </w:r>
            <w:r w:rsidR="00045A3A" w:rsidRPr="002E32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:rsidR="005C3F6C" w:rsidRDefault="005C3F6C" w:rsidP="005C3F6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741,441</w:t>
            </w:r>
          </w:p>
          <w:p w:rsidR="00625B83" w:rsidRPr="005C3F6C" w:rsidRDefault="00625B83" w:rsidP="005C3F6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3F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2E6A35" w:rsidRPr="005C3F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108</w:t>
            </w:r>
            <w:r w:rsidRPr="005C3F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2E6A35" w:rsidRPr="005C3F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Pr="005C3F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</w:t>
            </w:r>
          </w:p>
          <w:p w:rsidR="00625B83" w:rsidRPr="005C3F6C" w:rsidRDefault="002E6A35" w:rsidP="005C3F6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C3F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10406,3</w:t>
            </w:r>
            <w:r w:rsidR="00045A3A" w:rsidRPr="005C3F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B83" w:rsidRPr="002E3241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B83" w:rsidRPr="002E3241" w:rsidRDefault="00625B8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6D5C59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FC7584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741,441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73,329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  <w:r w:rsidR="00045A3A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C3F6C" w:rsidRDefault="006D5C59" w:rsidP="0049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C3F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9621,07</w:t>
            </w:r>
          </w:p>
          <w:p w:rsidR="00495F88" w:rsidRPr="002E3241" w:rsidRDefault="006D5C59" w:rsidP="0049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F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945,5</w:t>
            </w:r>
          </w:p>
        </w:tc>
      </w:tr>
      <w:tr w:rsidR="002E6BB8" w:rsidRPr="002E3241" w:rsidTr="005C3F6C">
        <w:trPr>
          <w:cantSplit/>
          <w:trHeight w:val="96"/>
        </w:trPr>
        <w:tc>
          <w:tcPr>
            <w:tcW w:w="42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BB8" w:rsidRPr="002E3241" w:rsidTr="00D90317">
        <w:trPr>
          <w:cantSplit/>
          <w:trHeight w:val="240"/>
        </w:trPr>
        <w:tc>
          <w:tcPr>
            <w:tcW w:w="42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8.Осуществление отдельных государственных полномочий в сфере социальной поддержки работников </w:t>
            </w:r>
          </w:p>
          <w:p w:rsidR="002E6BB8" w:rsidRPr="002E3241" w:rsidRDefault="002E6BB8" w:rsidP="002168AD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организаций культуры, работающих и проживающих в сельских населенных пунктах, поселках городского типа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E6BB8" w:rsidRPr="002E3241" w:rsidRDefault="002E6BB8" w:rsidP="002168AD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-районный бюджет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6BB8" w:rsidRPr="002E3241" w:rsidRDefault="002E6BB8" w:rsidP="002168AD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-республиканский бюджет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Иные межбюджетные трансферты на капитальный ремонт объектов муниципальной собственности Республики Хакасия: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республиканский бюджет 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Мероприятия по развитию и поддержке сферы народных художественных промыслов и ремесел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5C3F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E6BB8" w:rsidRPr="002E3241" w:rsidRDefault="005C3F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5C3F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5C3F6C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2976,362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5C3F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5C3F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BB8" w:rsidRPr="002E3241" w:rsidTr="002168AD">
        <w:trPr>
          <w:cantSplit/>
          <w:trHeight w:val="240"/>
        </w:trPr>
        <w:tc>
          <w:tcPr>
            <w:tcW w:w="9214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"Сохранение и развитие художественного образования в сфере </w:t>
            </w:r>
            <w:r w:rsidRPr="002E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искусства и культуры в Аскизском районе"</w:t>
            </w:r>
          </w:p>
        </w:tc>
      </w:tr>
      <w:tr w:rsidR="002E6BB8" w:rsidRPr="002E3241" w:rsidTr="00D90317">
        <w:trPr>
          <w:cantSplit/>
          <w:trHeight w:val="240"/>
        </w:trPr>
        <w:tc>
          <w:tcPr>
            <w:tcW w:w="42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B8" w:rsidRPr="002E3241" w:rsidRDefault="003A723C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1.Мероприятия по поддержке и развитию культуры, искусства, кинематографии, средств массовой информации и архивного дела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-районный бюджет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деятельности подведомственных учреждений (организация дополнительного образования детей: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них: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районный бюджет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2E3241" w:rsidRDefault="005C3F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33772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A1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3A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6C" w:rsidRDefault="00A146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5C3F6C" w:rsidP="00A1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27916</w:t>
            </w:r>
          </w:p>
          <w:p w:rsidR="002E6BB8" w:rsidRPr="002E3241" w:rsidRDefault="005C3F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62172,8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A1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5C3F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3A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6C" w:rsidRPr="002E3241" w:rsidRDefault="00A146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31936,4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30191,4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36043,5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A1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5C3F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3A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6C" w:rsidRPr="002E3241" w:rsidRDefault="00A146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36008,5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B8" w:rsidRPr="002E3241" w:rsidRDefault="00FC7584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0547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6F645A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A1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5C3F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3A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6C" w:rsidRPr="002E3241" w:rsidRDefault="00A146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495F8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0547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6561,4</w:t>
            </w:r>
          </w:p>
          <w:p w:rsidR="002E6BB8" w:rsidRPr="002E3241" w:rsidRDefault="00890547" w:rsidP="00890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F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17818,3</w:t>
            </w:r>
          </w:p>
        </w:tc>
      </w:tr>
      <w:tr w:rsidR="002E6BB8" w:rsidRPr="002E3241" w:rsidTr="002168AD">
        <w:trPr>
          <w:cantSplit/>
          <w:trHeight w:val="240"/>
        </w:trPr>
        <w:tc>
          <w:tcPr>
            <w:tcW w:w="92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"Безопасность и сохранность фондов музеев, библиотек и архива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Аскизского района</w:t>
            </w: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E6BB8" w:rsidRPr="002E3241" w:rsidTr="00D90317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Мероприятия по поддержке и развитию культуры, искусства, кинематографии, средств массовой информации и архивного дела: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ECDEC8" wp14:editId="362B866F">
                      <wp:simplePos x="0" y="0"/>
                      <wp:positionH relativeFrom="column">
                        <wp:posOffset>2639557</wp:posOffset>
                      </wp:positionH>
                      <wp:positionV relativeFrom="paragraph">
                        <wp:posOffset>350464</wp:posOffset>
                      </wp:positionV>
                      <wp:extent cx="546652" cy="0"/>
                      <wp:effectExtent l="0" t="0" r="2540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65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17FA0" id="Прямая соединительная линия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85pt,27.6pt" to="250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7466,3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12142,1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5C3F6C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7201,0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5C3F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B8" w:rsidRPr="005C3F6C" w:rsidRDefault="00FC7584" w:rsidP="005C3F6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3F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1C0DE3" w:rsidRPr="005C3F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605,03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2E3241" w:rsidRDefault="00045A3A" w:rsidP="0004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BB8" w:rsidRPr="002E3241" w:rsidTr="00D90317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Обеспечение деятельности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 учреждений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(музеи: муниципальное задание: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зарплата, начисление на заработную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плату, услуги связи, коммунальные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приобретение материальных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D119C1" wp14:editId="76D5DB40">
                      <wp:simplePos x="0" y="0"/>
                      <wp:positionH relativeFrom="column">
                        <wp:posOffset>-130037</wp:posOffset>
                      </wp:positionH>
                      <wp:positionV relativeFrom="paragraph">
                        <wp:posOffset>-12894</wp:posOffset>
                      </wp:positionV>
                      <wp:extent cx="596348" cy="0"/>
                      <wp:effectExtent l="0" t="0" r="3238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34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AEC43" id="Прямая соединительная линия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25pt,-1pt" to="36.7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BB8" w:rsidRPr="002E3241" w:rsidTr="00D90317">
        <w:trPr>
          <w:cantSplit/>
          <w:trHeight w:val="240"/>
        </w:trPr>
        <w:tc>
          <w:tcPr>
            <w:tcW w:w="4251" w:type="dxa"/>
            <w:tcBorders>
              <w:left w:val="single" w:sz="6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запасов, приобретение основных средств, содержание имущества учреждения, транспортные расходы, прочие услуги) из них: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-республиканский бюджет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7416,3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6713,4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5343,7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6941,3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1C0DE3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7099,6</w:t>
            </w:r>
          </w:p>
          <w:p w:rsidR="002E6BB8" w:rsidRPr="002E3241" w:rsidRDefault="00045A3A" w:rsidP="0004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F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3385,43</w:t>
            </w:r>
          </w:p>
        </w:tc>
      </w:tr>
      <w:tr w:rsidR="002E6BB8" w:rsidRPr="002E3241" w:rsidTr="003A723C">
        <w:trPr>
          <w:cantSplit/>
          <w:trHeight w:val="3042"/>
        </w:trPr>
        <w:tc>
          <w:tcPr>
            <w:tcW w:w="4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-республиканский бюджет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Реализация мероприятий по поддержке отрасли культуры: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  <w:r w:rsidR="002168AD"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5C3F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5C3F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5C3F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5C3F6C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2E3241" w:rsidRDefault="002E6BB8" w:rsidP="0021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E6BB8" w:rsidRPr="00815068" w:rsidRDefault="002E6BB8" w:rsidP="003A723C">
      <w:pPr>
        <w:tabs>
          <w:tab w:val="left" w:pos="1848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098"/>
        <w:gridCol w:w="1099"/>
        <w:gridCol w:w="1098"/>
        <w:gridCol w:w="1099"/>
      </w:tblGrid>
      <w:tr w:rsidR="002E6BB8" w:rsidRPr="00E50837" w:rsidTr="002168AD">
        <w:tc>
          <w:tcPr>
            <w:tcW w:w="9214" w:type="dxa"/>
            <w:gridSpan w:val="6"/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«Поддержка и развитие чтения в Аскизском районе»</w:t>
            </w:r>
          </w:p>
        </w:tc>
      </w:tr>
      <w:tr w:rsidR="002E6BB8" w:rsidRPr="00E50837" w:rsidTr="00D90317">
        <w:tc>
          <w:tcPr>
            <w:tcW w:w="4111" w:type="dxa"/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Комплектование библиотечных фондов: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Подписка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Подключение общедоступных библиотек к сети «Интернет»: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деятельности подведомственных учреждений (библиотеки: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прочие услуги) из них: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E50837" w:rsidRDefault="002E6BB8" w:rsidP="00216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Осуществление отдельных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в сфере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поддержки работников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организаций культуры,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работающих и проживающих в 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населенных пунктах, поселках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типа:</w:t>
            </w:r>
          </w:p>
          <w:p w:rsidR="002E6BB8" w:rsidRPr="00E50837" w:rsidRDefault="002E6BB8" w:rsidP="00216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республиканский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Мероприятия по поддержке и развитию культуры, искусства, кинематографии, средств массовой информации и архивного дела:</w:t>
            </w:r>
          </w:p>
          <w:p w:rsidR="00D15CB5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BB8" w:rsidRPr="00E50837" w:rsidRDefault="00D15CB5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6BB8"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Реализация мероприятий по поддержке отрасли культуры: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1230" w:rsidRDefault="00D15CB5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E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ремонтных работ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15CB5" w:rsidRDefault="00D15CB5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5CB5" w:rsidRDefault="00D15CB5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Проведение мероприятий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15CB5" w:rsidRPr="00E50837" w:rsidRDefault="00D15CB5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17269,0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5C3F6C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5C3F6C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10025,6</w:t>
            </w:r>
          </w:p>
          <w:p w:rsidR="002E6BB8" w:rsidRPr="00E50837" w:rsidRDefault="005C3F6C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5C3F6C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Default="002E6BB8" w:rsidP="00D15C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B5" w:rsidRPr="00E50837" w:rsidRDefault="00D15CB5" w:rsidP="00D15C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B5" w:rsidRPr="00E50837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5C3F6C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33454,67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28,028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2,772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41,014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4,056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17058,6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15711,9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5C3F6C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5C3F6C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5C3F6C" w:rsidP="00D15C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B5" w:rsidRPr="00E50837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5C3F6C">
            <w:pPr>
              <w:autoSpaceDE w:val="0"/>
              <w:autoSpaceDN w:val="0"/>
              <w:adjustRightInd w:val="0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17293,25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5C3F6C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5C3F6C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16472,1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5C3F6C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5C3F6C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D15C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69,228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21,008</w:t>
            </w:r>
          </w:p>
          <w:p w:rsidR="002E6BB8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0,914</w:t>
            </w: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B5" w:rsidRPr="00E50837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C3F6C" w:rsidRDefault="00FC7584" w:rsidP="005C3F6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5C3F6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</w:t>
            </w:r>
            <w:r w:rsidR="006F645A" w:rsidRPr="005C3F6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8486,57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3E1230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3E1230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32,481</w:t>
            </w:r>
          </w:p>
          <w:p w:rsidR="002E6BB8" w:rsidRPr="00E50837" w:rsidRDefault="003E1230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16,493</w:t>
            </w:r>
          </w:p>
          <w:p w:rsidR="002E6BB8" w:rsidRPr="00E50837" w:rsidRDefault="003E1230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E6BB8"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C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C3F6C" w:rsidRDefault="001C0DE3" w:rsidP="003E12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3F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20210,2</w:t>
            </w:r>
          </w:p>
          <w:p w:rsidR="002E6BB8" w:rsidRPr="005C3F6C" w:rsidRDefault="001C0DE3" w:rsidP="003E12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3F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7731,37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3E12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F6C" w:rsidRDefault="005C3F6C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5C3F6C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3E1230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D15C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6BB8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B5" w:rsidRDefault="001C0DE3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1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15CB5" w:rsidRDefault="00D15CB5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B5" w:rsidRPr="00E50837" w:rsidRDefault="005C3F6C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1134"/>
        <w:gridCol w:w="1134"/>
        <w:gridCol w:w="71"/>
        <w:gridCol w:w="1063"/>
        <w:gridCol w:w="1276"/>
      </w:tblGrid>
      <w:tr w:rsidR="002E6BB8" w:rsidRPr="00E50837" w:rsidTr="003E1230">
        <w:tc>
          <w:tcPr>
            <w:tcW w:w="9356" w:type="dxa"/>
            <w:gridSpan w:val="7"/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"Популяризация историко-культурного наследия в </w:t>
            </w:r>
            <w:r w:rsidRPr="00E50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Аскизском районе"</w:t>
            </w:r>
          </w:p>
        </w:tc>
      </w:tr>
      <w:tr w:rsidR="002E6BB8" w:rsidRPr="00E50837" w:rsidTr="0012218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BB8" w:rsidRPr="00E50837" w:rsidTr="003E1230"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</w:tr>
      <w:tr w:rsidR="002E6BB8" w:rsidRPr="00E50837" w:rsidTr="0012218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выделение субсидий бюджетным учреждениям культуры Аскизского района: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  <w:r w:rsidR="0021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E50837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5C3F6C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C3F6C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C3F6C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70420,6</w:t>
            </w:r>
          </w:p>
          <w:p w:rsidR="002E6BB8" w:rsidRPr="005C3F6C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B8" w:rsidRPr="005C3F6C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F6C" w:rsidRDefault="005C3F6C" w:rsidP="005C3F6C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C3F6C" w:rsidRDefault="002E6BB8" w:rsidP="005C3F6C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130660,45</w:t>
            </w:r>
          </w:p>
          <w:p w:rsidR="002E6BB8" w:rsidRPr="005C3F6C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66002,3</w:t>
            </w:r>
          </w:p>
          <w:p w:rsidR="002E6BB8" w:rsidRPr="005C3F6C" w:rsidRDefault="005C3F6C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63824,84</w:t>
            </w:r>
          </w:p>
          <w:p w:rsidR="002E6BB8" w:rsidRPr="005C3F6C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833,308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B8" w:rsidRPr="005C3F6C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C3F6C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C3F6C" w:rsidRDefault="00122180" w:rsidP="00122180">
            <w:pPr>
              <w:autoSpaceDE w:val="0"/>
              <w:autoSpaceDN w:val="0"/>
              <w:adjustRightInd w:val="0"/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71495,</w:t>
            </w:r>
            <w:r w:rsidR="002E6BB8" w:rsidRPr="005C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2E6BB8" w:rsidRPr="005C3F6C" w:rsidRDefault="002E6BB8" w:rsidP="00122180">
            <w:pPr>
              <w:autoSpaceDE w:val="0"/>
              <w:autoSpaceDN w:val="0"/>
              <w:adjustRightInd w:val="0"/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70755,814</w:t>
            </w:r>
          </w:p>
          <w:p w:rsidR="002E6BB8" w:rsidRPr="005C3F6C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620,708</w:t>
            </w:r>
          </w:p>
          <w:p w:rsidR="002E6BB8" w:rsidRPr="005C3F6C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B8" w:rsidRPr="005C3F6C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B8" w:rsidRPr="005C3F6C" w:rsidRDefault="002E6BB8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FCE" w:rsidRPr="005C3F6C" w:rsidRDefault="00FC7584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F645A" w:rsidRPr="005C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5762,9</w:t>
            </w:r>
          </w:p>
          <w:p w:rsidR="002D7FCE" w:rsidRPr="005C3F6C" w:rsidRDefault="00625B83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7FCE" w:rsidRPr="005C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4383,556</w:t>
            </w:r>
          </w:p>
          <w:p w:rsidR="002E6BB8" w:rsidRPr="005C3F6C" w:rsidRDefault="000121F4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7FCE" w:rsidRPr="005C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0605,422</w:t>
            </w:r>
          </w:p>
          <w:p w:rsidR="002E6BB8" w:rsidRPr="005C3F6C" w:rsidRDefault="003E1230" w:rsidP="00216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773,922</w:t>
            </w:r>
          </w:p>
        </w:tc>
      </w:tr>
    </w:tbl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Pr="00815068" w:rsidRDefault="002E6BB8" w:rsidP="002E6BB8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Pr="00815068" w:rsidRDefault="002E6BB8" w:rsidP="002E6BB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Приложение 2 к постановлению</w:t>
      </w:r>
    </w:p>
    <w:p w:rsidR="002E6BB8" w:rsidRPr="00815068" w:rsidRDefault="002E6BB8" w:rsidP="002E6BB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Администрации Аскизского района</w:t>
      </w:r>
    </w:p>
    <w:p w:rsidR="002E6BB8" w:rsidRPr="00815068" w:rsidRDefault="002E6BB8" w:rsidP="002E6BB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Республики Хакасия</w:t>
      </w:r>
    </w:p>
    <w:p w:rsidR="00941028" w:rsidRDefault="002E6BB8" w:rsidP="00941028">
      <w:pPr>
        <w:spacing w:after="0" w:line="240" w:lineRule="auto"/>
        <w:ind w:left="1134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74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9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9410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30.12.2020 № 1039-П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«5. Обоснование ресурсного обеспечения»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Затраты на весь срок реализации Программы составляют </w:t>
      </w:r>
      <w:r w:rsidR="00FC75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37</w:t>
      </w:r>
      <w:r w:rsidR="004841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8339,7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из районного бюджета, из них:</w:t>
      </w:r>
    </w:p>
    <w:p w:rsidR="002E6BB8" w:rsidRPr="000C274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год – </w:t>
      </w:r>
      <w:r w:rsidRPr="000C2748">
        <w:rPr>
          <w:rFonts w:ascii="Times New Roman" w:eastAsia="Times New Roman" w:hAnsi="Times New Roman" w:cs="Times New Roman"/>
          <w:sz w:val="26"/>
          <w:szCs w:val="26"/>
          <w:lang w:eastAsia="ru-RU"/>
        </w:rPr>
        <w:t>70420,6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0C274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748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130660,45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0C274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748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– 71495,75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0C274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 w:rsidR="00BA587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84138">
        <w:rPr>
          <w:rFonts w:ascii="Times New Roman" w:eastAsia="Times New Roman" w:hAnsi="Times New Roman" w:cs="Times New Roman"/>
          <w:sz w:val="26"/>
          <w:szCs w:val="26"/>
          <w:lang w:eastAsia="ru-RU"/>
        </w:rPr>
        <w:t>5762,9</w:t>
      </w:r>
      <w:r w:rsidRPr="000C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6BB8" w:rsidRDefault="002E6BB8" w:rsidP="002E6BB8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"Развитие культуры и искусства Аскизского района"-</w:t>
      </w:r>
    </w:p>
    <w:p w:rsidR="002E6BB8" w:rsidRPr="00815068" w:rsidRDefault="00BA5870" w:rsidP="002E6BB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4841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8018,78</w:t>
      </w:r>
      <w:r w:rsidR="002E6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из них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11913,3 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22890,88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10958,0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 w:rsidR="00BA58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84138">
        <w:rPr>
          <w:rFonts w:ascii="Times New Roman" w:eastAsia="Times New Roman" w:hAnsi="Times New Roman" w:cs="Times New Roman"/>
          <w:sz w:val="26"/>
          <w:szCs w:val="26"/>
          <w:lang w:eastAsia="ru-RU"/>
        </w:rPr>
        <w:t>2256,6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"Сохранение и развитие художественного образования в сфере искусства и культуры в Аскизском районе"- </w:t>
      </w:r>
      <w:r w:rsidR="00BA58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</w:t>
      </w:r>
      <w:r w:rsidR="004841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6403</w:t>
      </w:r>
      <w:r w:rsidR="00BA58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,0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из них: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 33772,0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62172,8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36043,5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 w:rsidR="00BA58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84138">
        <w:rPr>
          <w:rFonts w:ascii="Times New Roman" w:eastAsia="Times New Roman" w:hAnsi="Times New Roman" w:cs="Times New Roman"/>
          <w:sz w:val="26"/>
          <w:szCs w:val="26"/>
          <w:lang w:eastAsia="ru-RU"/>
        </w:rPr>
        <w:t>4414,7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"Безопасность и сохранность фондов музеев, библиотек и архива Аскизского района» </w:t>
      </w:r>
      <w:r w:rsidRPr="008150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="00B74E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37</w:t>
      </w:r>
      <w:r w:rsidR="004841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414,43</w:t>
      </w:r>
      <w:r w:rsidRPr="0081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из районного бюджета на весь срок реализации, из них: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 7466,3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– </w:t>
      </w:r>
      <w:r w:rsidRPr="00815068">
        <w:rPr>
          <w:rFonts w:ascii="Times New Roman" w:eastAsia="Times New Roman" w:hAnsi="Times New Roman" w:cs="Times New Roman"/>
          <w:sz w:val="24"/>
          <w:szCs w:val="24"/>
          <w:lang w:eastAsia="ru-RU"/>
        </w:rPr>
        <w:t>12142,1 тыс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7201,0 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 w:rsidR="00BA587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84138">
        <w:rPr>
          <w:rFonts w:ascii="Times New Roman" w:eastAsia="Times New Roman" w:hAnsi="Times New Roman" w:cs="Times New Roman"/>
          <w:sz w:val="26"/>
          <w:szCs w:val="26"/>
          <w:lang w:eastAsia="ru-RU"/>
        </w:rPr>
        <w:t>605,03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«Поддержка и развитие чтения в Аскизском районе» - </w:t>
      </w:r>
      <w:r w:rsidR="00BA58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4841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6503,49</w:t>
      </w:r>
      <w:r w:rsidRPr="0081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из районного бюджета на весь срок реализации, из них: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 17269,0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33454,67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17293,25</w:t>
      </w:r>
      <w:r w:rsidRPr="0081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 w:rsidR="00BA58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84138">
        <w:rPr>
          <w:rFonts w:ascii="Times New Roman" w:eastAsia="Times New Roman" w:hAnsi="Times New Roman" w:cs="Times New Roman"/>
          <w:sz w:val="26"/>
          <w:szCs w:val="26"/>
          <w:lang w:eastAsia="ru-RU"/>
        </w:rPr>
        <w:t>8486,57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"Популяризация историко-культурного наследия в Аскизском районе" - 0 тыс. рублей из средств районного бюджета на весь срок реализации, из них: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 0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0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– 0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BB8" w:rsidRDefault="002E6BB8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– 0 тыс. рублей</w:t>
      </w:r>
      <w:r w:rsidR="008A77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0317" w:rsidRDefault="00D90317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317" w:rsidRDefault="00D90317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317" w:rsidRDefault="00D90317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317" w:rsidRDefault="00D90317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180" w:rsidRDefault="00122180" w:rsidP="00D90317">
      <w:pPr>
        <w:autoSpaceDE w:val="0"/>
        <w:autoSpaceDN w:val="0"/>
        <w:adjustRightInd w:val="0"/>
        <w:spacing w:after="0" w:line="240" w:lineRule="auto"/>
        <w:ind w:left="142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919" w:rsidRDefault="00E56919" w:rsidP="00D90317">
      <w:pPr>
        <w:autoSpaceDE w:val="0"/>
        <w:autoSpaceDN w:val="0"/>
        <w:adjustRightInd w:val="0"/>
        <w:spacing w:after="0" w:line="240" w:lineRule="auto"/>
        <w:ind w:left="142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317" w:rsidRDefault="00122180" w:rsidP="00D90317">
      <w:pPr>
        <w:autoSpaceDE w:val="0"/>
        <w:autoSpaceDN w:val="0"/>
        <w:adjustRightInd w:val="0"/>
        <w:spacing w:after="0" w:line="240" w:lineRule="auto"/>
        <w:ind w:left="142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  <w:r w:rsidR="00D90317" w:rsidRPr="00D9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left="142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left="142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941028" w:rsidRDefault="00941028" w:rsidP="00941028">
      <w:pPr>
        <w:spacing w:after="0" w:line="240" w:lineRule="auto"/>
        <w:ind w:left="1134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30.12.2020 № 1039-П</w:t>
      </w:r>
    </w:p>
    <w:p w:rsidR="00D90317" w:rsidRDefault="00D90317" w:rsidP="00D90317">
      <w:pPr>
        <w:autoSpaceDE w:val="0"/>
        <w:autoSpaceDN w:val="0"/>
        <w:adjustRightInd w:val="0"/>
        <w:spacing w:after="0" w:line="240" w:lineRule="auto"/>
        <w:ind w:left="142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317" w:rsidRPr="00D90317" w:rsidRDefault="007B7EC6" w:rsidP="00D9031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90317" w:rsidRPr="00D9031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целевых показателей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90317" w:rsidRPr="00D90317" w:rsidRDefault="00D90317" w:rsidP="00D9031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515"/>
        <w:gridCol w:w="1155"/>
        <w:gridCol w:w="1155"/>
        <w:gridCol w:w="1155"/>
        <w:gridCol w:w="1155"/>
        <w:gridCol w:w="1156"/>
      </w:tblGrid>
      <w:tr w:rsidR="00D90317" w:rsidRPr="007B7EC6" w:rsidTr="00D90317">
        <w:tc>
          <w:tcPr>
            <w:tcW w:w="426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51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56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90317" w:rsidRPr="007B7EC6" w:rsidTr="00D90317">
        <w:trPr>
          <w:trHeight w:val="1126"/>
        </w:trPr>
        <w:tc>
          <w:tcPr>
            <w:tcW w:w="426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"Развитие культуры и искусства Аскизского района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Увеличение количества клубных формирований в досуговых учреждениях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количества   районных выставок-   конкурсов, фестивалей 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   промыслов и ремесел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Увеличение количества    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специалистов, прошедших целевую подготовку в отрасли культуры                                                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77 единиц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шт.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 человек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360 единиц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шт.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7B7EC6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11 чел.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362 единиц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шт.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чел.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380 единиц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шт.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чел.</w:t>
            </w:r>
          </w:p>
        </w:tc>
        <w:tc>
          <w:tcPr>
            <w:tcW w:w="1156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8C458F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</w:t>
            </w:r>
            <w:r w:rsidR="00D90317"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шт.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8C458F" w:rsidP="00D90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</w:t>
            </w:r>
            <w:r w:rsid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317"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D90317" w:rsidRPr="007B7EC6" w:rsidTr="00D90317">
        <w:tc>
          <w:tcPr>
            <w:tcW w:w="426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"Сохранение и развитие художественного образования в сфере искусства и культуры в Аскизском районе"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Увеличение числа лауреатов </w:t>
            </w:r>
            <w:r w:rsidR="00CB0E88"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районных, республиканских</w:t>
            </w: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всероссийских конкурсов из числа учащихся детских музыкальных, художественных школ и школ искусств (нарастающий </w:t>
            </w:r>
            <w:r w:rsidR="00CB0E88"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итог)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CB0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34 человек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CB0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человек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CB0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человек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CB0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человек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8C458F" w:rsidP="00CB0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8 </w:t>
            </w:r>
            <w:r w:rsidR="00D90317"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17" w:rsidRPr="007B7EC6" w:rsidTr="00CB0E88">
        <w:tc>
          <w:tcPr>
            <w:tcW w:w="426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"Безопасность и сохранность </w:t>
            </w:r>
            <w:r w:rsidR="00CB0E88" w:rsidRPr="007B7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фондов музеев</w:t>
            </w:r>
            <w:r w:rsidRPr="007B7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библиотек и архива Аскизского района»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Сокращение количества списанных по причине ветхости единиц хранения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Пополнение фондов библиотек, в том числе детской и отраслевой литературой, к общему объему имеющихся фондов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Увеличение доли архивных документов, находящихся в условиях, обеспечивающих их постоянное (вечное) хранение, </w:t>
            </w: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общем количестве архивных документов                           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4 %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CB0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D90317" w:rsidRPr="007B7EC6" w:rsidRDefault="00CB0E88" w:rsidP="007B7EC6">
            <w:pPr>
              <w:autoSpaceDE w:val="0"/>
              <w:autoSpaceDN w:val="0"/>
              <w:adjustRightInd w:val="0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экз</w:t>
            </w:r>
            <w:r w:rsidR="007B7EC6"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4 %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1 %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D90317" w:rsidRPr="007B7EC6" w:rsidRDefault="00D90317" w:rsidP="00CB0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экз.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1 %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1 %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D90317" w:rsidRPr="007B7EC6" w:rsidRDefault="00CB0E88" w:rsidP="00CB0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экз.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1 %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1 %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D90317" w:rsidRPr="007B7EC6" w:rsidRDefault="00D90317" w:rsidP="00CB0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экз</w:t>
            </w:r>
            <w:r w:rsidR="00CB0E88"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1 %</w:t>
            </w:r>
          </w:p>
        </w:tc>
        <w:tc>
          <w:tcPr>
            <w:tcW w:w="1156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1 %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D90317" w:rsidRPr="007B7EC6" w:rsidRDefault="00D90317" w:rsidP="00CB0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экз</w:t>
            </w:r>
            <w:r w:rsidR="00CB0E88"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1 %</w:t>
            </w:r>
          </w:p>
        </w:tc>
      </w:tr>
      <w:tr w:rsidR="00D90317" w:rsidRPr="007B7EC6" w:rsidTr="00CB0E88">
        <w:tc>
          <w:tcPr>
            <w:tcW w:w="426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«Поддержка и развитие чтения в Аскизском районе»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Увеличение числа </w:t>
            </w:r>
            <w:r w:rsidR="00CB0E88"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посещений библиотек</w:t>
            </w: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                      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7B7E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CB0E88" w:rsidP="00CB0E88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6529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7B7E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7B7EC6" w:rsidP="007B7E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90317"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179143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7B7E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7B7EC6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181113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7B7E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7B7EC6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183268</w:t>
            </w:r>
          </w:p>
        </w:tc>
        <w:tc>
          <w:tcPr>
            <w:tcW w:w="1156" w:type="dxa"/>
          </w:tcPr>
          <w:p w:rsidR="00D90317" w:rsidRPr="007B7EC6" w:rsidRDefault="00D90317" w:rsidP="007B7E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8C458F" w:rsidP="007B7EC6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61540</w:t>
            </w:r>
          </w:p>
        </w:tc>
      </w:tr>
      <w:tr w:rsidR="00D90317" w:rsidRPr="007B7EC6" w:rsidTr="00CB0E88">
        <w:tc>
          <w:tcPr>
            <w:tcW w:w="426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="00CB0E88" w:rsidRPr="007B7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Популяризация историко</w:t>
            </w:r>
            <w:r w:rsidRPr="007B7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-культурного наследия в Аскизском районе" 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Увеличение числа посетителей муниципальных музеев </w:t>
            </w:r>
          </w:p>
          <w:p w:rsidR="00D90317" w:rsidRPr="007B7EC6" w:rsidRDefault="00D90317" w:rsidP="00CB0E88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количества паспортов </w:t>
            </w:r>
            <w:r w:rsidR="00CB0E88"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культурного наследия                      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CB0E88" w:rsidP="00CB0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440 </w:t>
            </w:r>
            <w:r w:rsidR="00D90317"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7B7EC6">
            <w:pPr>
              <w:autoSpaceDE w:val="0"/>
              <w:autoSpaceDN w:val="0"/>
              <w:adjustRightInd w:val="0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паспорта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CB0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чел.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CB0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паспорт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CB0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чел.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CB0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паспорт</w:t>
            </w:r>
          </w:p>
        </w:tc>
        <w:tc>
          <w:tcPr>
            <w:tcW w:w="1155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CB0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120 чел.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CB0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паспорт</w:t>
            </w:r>
          </w:p>
        </w:tc>
        <w:tc>
          <w:tcPr>
            <w:tcW w:w="1156" w:type="dxa"/>
          </w:tcPr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CB0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120 чел.</w:t>
            </w:r>
          </w:p>
          <w:p w:rsidR="00D90317" w:rsidRPr="007B7EC6" w:rsidRDefault="00D90317" w:rsidP="00D90317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17" w:rsidRPr="007B7EC6" w:rsidRDefault="00D90317" w:rsidP="00CB0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паспорт</w:t>
            </w:r>
          </w:p>
        </w:tc>
      </w:tr>
    </w:tbl>
    <w:p w:rsidR="00D90317" w:rsidRPr="00815068" w:rsidRDefault="00D90317" w:rsidP="002E6BB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BB8" w:rsidRPr="00815068" w:rsidRDefault="002E6BB8" w:rsidP="002E6BB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30E" w:rsidRDefault="00B6630E"/>
    <w:sectPr w:rsidR="00B6630E" w:rsidSect="002168AD">
      <w:pgSz w:w="11906" w:h="16838"/>
      <w:pgMar w:top="709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BC"/>
    <w:rsid w:val="000121F4"/>
    <w:rsid w:val="000311F6"/>
    <w:rsid w:val="00045A3A"/>
    <w:rsid w:val="00093701"/>
    <w:rsid w:val="00122180"/>
    <w:rsid w:val="001C0DE3"/>
    <w:rsid w:val="002168AD"/>
    <w:rsid w:val="0023465E"/>
    <w:rsid w:val="002D6AD3"/>
    <w:rsid w:val="002D7FCE"/>
    <w:rsid w:val="002E3241"/>
    <w:rsid w:val="002E6A35"/>
    <w:rsid w:val="002E6BB8"/>
    <w:rsid w:val="003A723C"/>
    <w:rsid w:val="003E1230"/>
    <w:rsid w:val="00484138"/>
    <w:rsid w:val="00495F88"/>
    <w:rsid w:val="005130A7"/>
    <w:rsid w:val="00553170"/>
    <w:rsid w:val="0055797A"/>
    <w:rsid w:val="005C3F6C"/>
    <w:rsid w:val="00625B83"/>
    <w:rsid w:val="006D5C59"/>
    <w:rsid w:val="006E7D8E"/>
    <w:rsid w:val="006F645A"/>
    <w:rsid w:val="007B7EC6"/>
    <w:rsid w:val="007E1CCB"/>
    <w:rsid w:val="00890547"/>
    <w:rsid w:val="008A7770"/>
    <w:rsid w:val="008C458F"/>
    <w:rsid w:val="008E2283"/>
    <w:rsid w:val="00941028"/>
    <w:rsid w:val="00A1466C"/>
    <w:rsid w:val="00A40EF4"/>
    <w:rsid w:val="00AC4590"/>
    <w:rsid w:val="00B03AF5"/>
    <w:rsid w:val="00B6630E"/>
    <w:rsid w:val="00B74EC8"/>
    <w:rsid w:val="00BA5870"/>
    <w:rsid w:val="00BB5F93"/>
    <w:rsid w:val="00CB0E88"/>
    <w:rsid w:val="00CF6E54"/>
    <w:rsid w:val="00D15CB5"/>
    <w:rsid w:val="00D7345D"/>
    <w:rsid w:val="00D90317"/>
    <w:rsid w:val="00D94EBC"/>
    <w:rsid w:val="00DB21BA"/>
    <w:rsid w:val="00E56919"/>
    <w:rsid w:val="00F35213"/>
    <w:rsid w:val="00F65BA2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3589-A0D3-4CD5-A73F-325A26F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D174-E72B-47CD-9A8B-A1977081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2021-01-12T07:00:00Z</cp:lastPrinted>
  <dcterms:created xsi:type="dcterms:W3CDTF">2021-01-03T15:08:00Z</dcterms:created>
  <dcterms:modified xsi:type="dcterms:W3CDTF">2021-01-15T02:02:00Z</dcterms:modified>
</cp:coreProperties>
</file>