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tblCellSpacing w:w="0" w:type="dxa"/>
        <w:tblInd w:w="-1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9"/>
        <w:gridCol w:w="1068"/>
        <w:gridCol w:w="993"/>
        <w:gridCol w:w="1202"/>
        <w:gridCol w:w="3123"/>
      </w:tblGrid>
      <w:tr w:rsidR="00EC2CCA" w:rsidRPr="00EC2CCA" w14:paraId="452614DD" w14:textId="77777777" w:rsidTr="00EC2CCA">
        <w:trPr>
          <w:trHeight w:val="1092"/>
          <w:tblCellSpacing w:w="0" w:type="dxa"/>
        </w:trPr>
        <w:tc>
          <w:tcPr>
            <w:tcW w:w="432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26CA1A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РОССИЙСКАЯ ФЕДЕРАЦИЯ</w:t>
            </w:r>
          </w:p>
          <w:p w14:paraId="3B23EF3C" w14:textId="77777777" w:rsidR="00EC2CCA" w:rsidRPr="00EC2CCA" w:rsidRDefault="00EC2CCA" w:rsidP="00EC2CC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АДМИНИСТРАЦИЯ</w:t>
            </w:r>
          </w:p>
          <w:p w14:paraId="6C9D9594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АСКИЗСКОГО РАЙОНА</w:t>
            </w:r>
          </w:p>
          <w:p w14:paraId="74804539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РЕСПУБЛИКИ ХАКАСИЯ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ECA2A6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32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28BFC0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РОССИЯ ФЕДЕРАЦИЯЗЫ</w:t>
            </w:r>
          </w:p>
          <w:p w14:paraId="525115EB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ХАКАС РЕСПУБЛИКАЗЫНЫН</w:t>
            </w:r>
          </w:p>
          <w:p w14:paraId="0BC2CB2A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АСХЫС АЙМА</w:t>
            </w:r>
            <w:r w:rsidRPr="00EC2CCA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val="en-US" w:eastAsia="ru-RU"/>
              </w:rPr>
              <w:t>F</w:t>
            </w:r>
            <w:r w:rsidRPr="00EC2CCA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ЫНЫН</w:t>
            </w:r>
          </w:p>
          <w:p w14:paraId="4AF8C839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УСТА</w:t>
            </w:r>
            <w:r w:rsidRPr="00EC2CCA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val="en-US" w:eastAsia="ru-RU"/>
              </w:rPr>
              <w:t>F</w:t>
            </w:r>
            <w:r w:rsidRPr="00EC2CCA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-ПАСТАА</w:t>
            </w:r>
          </w:p>
        </w:tc>
      </w:tr>
      <w:tr w:rsidR="00EC2CCA" w:rsidRPr="00EC2CCA" w14:paraId="49775310" w14:textId="77777777" w:rsidTr="00EC2CCA">
        <w:trPr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B3A2D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3ACA9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F33A0D8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AAE42F4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b/>
                <w:bCs/>
                <w:color w:val="052635"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B653B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EC2CCA" w:rsidRPr="00EC2CCA" w14:paraId="0024E603" w14:textId="77777777" w:rsidTr="00EC2CCA">
        <w:trPr>
          <w:trHeight w:val="799"/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A635C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66826C07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от 16.01.2020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73DCF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D8B02F1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с.Аскиз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CC219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53AF1E29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№ 26-п</w:t>
            </w:r>
          </w:p>
        </w:tc>
      </w:tr>
      <w:tr w:rsidR="00EC2CCA" w:rsidRPr="00EC2CCA" w14:paraId="748F0829" w14:textId="77777777" w:rsidTr="00EC2CCA">
        <w:trPr>
          <w:tblCellSpacing w:w="0" w:type="dxa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98AFC6" w14:textId="77777777" w:rsidR="00EC2CCA" w:rsidRPr="00EC2CCA" w:rsidRDefault="00EC2CCA" w:rsidP="00EC2CC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9BF8A0" w14:textId="77777777" w:rsidR="00EC2CCA" w:rsidRPr="00EC2CCA" w:rsidRDefault="00EC2CCA" w:rsidP="00EC2CC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9DF51B" w14:textId="77777777" w:rsidR="00EC2CCA" w:rsidRPr="00EC2CCA" w:rsidRDefault="00EC2CCA" w:rsidP="00EC2CC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D0E4A0" w14:textId="77777777" w:rsidR="00EC2CCA" w:rsidRPr="00EC2CCA" w:rsidRDefault="00EC2CCA" w:rsidP="00EC2CC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DFA378" w14:textId="77777777" w:rsidR="00EC2CCA" w:rsidRPr="00EC2CCA" w:rsidRDefault="00EC2CCA" w:rsidP="00EC2CC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2E38F75E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5A76AF55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О проведении районного</w:t>
      </w:r>
    </w:p>
    <w:p w14:paraId="16313615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конкурса «Татьянин день — 2020»</w:t>
      </w:r>
    </w:p>
    <w:p w14:paraId="78F4942C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 </w:t>
      </w:r>
    </w:p>
    <w:p w14:paraId="59E5664D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С целью выявления талантливой молодежи и создания условий для реализации ее творческого потенциала, руководствуясь ст.ст. 35,40 Устава муниципального образования от 20.12.2005г.</w:t>
      </w:r>
      <w:r w:rsidRPr="00EC2CCA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  <w:lang w:eastAsia="ru-RU"/>
        </w:rPr>
        <w:t>, Администрация Аскизского района Республики Хакасия постановляет:</w:t>
      </w:r>
    </w:p>
    <w:p w14:paraId="50927DCD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</w:t>
      </w:r>
      <w:r w:rsidRPr="00EC2CCA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Провести районный конкурс «Татьянин день - 2020» 23 января 2020 года в муниципальном бюджетном учреждении культуры «Аскизский районный центр культуры и досуга».</w:t>
      </w:r>
    </w:p>
    <w:p w14:paraId="1EF0F58B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</w:t>
      </w:r>
      <w:r w:rsidRPr="00EC2CCA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Утвердить прилагаемое Положение о проведении районного конкурса «Татьянин день - 2020».</w:t>
      </w:r>
    </w:p>
    <w:p w14:paraId="1D08A7B2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</w:t>
      </w:r>
      <w:r w:rsidRPr="00EC2CCA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Утвердить прилагаемую смету расходов на проведение районного конкурса «Татьянин день - 2020».</w:t>
      </w:r>
    </w:p>
    <w:p w14:paraId="7016151A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</w:t>
      </w:r>
      <w:r w:rsidRPr="00EC2CCA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</w:t>
      </w: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Начальнику Управления культуры администрации Аскизского района К.В.Барашковой оказать содействие в организации районного конкурса «Татьянин день - 2020».</w:t>
      </w:r>
    </w:p>
    <w:p w14:paraId="1A34848D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5.</w:t>
      </w:r>
      <w:r w:rsidRPr="00EC2CCA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Финансовому управлению администрации Аскизского района (А.А.Челтыгмашева) выделить 4000 (четыре тысячи) рублей из средств бюджета муниципального образования Аскизский район, предусмотренных на реализацию Муниципальной программы «Молодежь Аскизского района на 2017-2020 годы», КБК 902 0707 0600121060 350.</w:t>
      </w:r>
    </w:p>
    <w:p w14:paraId="6BCDE3AC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6.</w:t>
      </w:r>
      <w:r w:rsidRPr="00EC2CCA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Бухгалтерии Администрации Аскизского района Республики Хакасия (А.А.Асочакова) выдать вышеуказанную сумму в подотчет О.Ф.Бытотовой – </w:t>
      </w: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ведущему специалисту по делам молодежи Администрации Аскизского района Республики Хакасия.</w:t>
      </w:r>
    </w:p>
    <w:p w14:paraId="54A41E24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7.</w:t>
      </w:r>
      <w:r w:rsidRPr="00EC2CCA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Направить настоящее постановление для опубликования в газете «Аскизский труженик» и разместить на сайте Администрации Аскизского района Республики Хакасия.</w:t>
      </w:r>
    </w:p>
    <w:p w14:paraId="37253135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8.</w:t>
      </w:r>
      <w:r w:rsidRPr="00EC2CCA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</w:t>
      </w: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Контроль за расходованием денежных средств возложить на первого заместителя главы Администрации Аскизского района Республики Хакасия Г.В.Новикову.</w:t>
      </w:r>
    </w:p>
    <w:p w14:paraId="28DD87D6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5B0DE74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D52ED71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16BF811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  А.В.Челтыгмашев</w:t>
      </w:r>
    </w:p>
    <w:p w14:paraId="5618934B" w14:textId="77777777" w:rsidR="00EC2CCA" w:rsidRPr="00EC2CCA" w:rsidRDefault="00EC2CCA" w:rsidP="00EC2C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 w:type="textWrapping" w:clear="all"/>
      </w:r>
    </w:p>
    <w:p w14:paraId="07D78C7A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left="637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Утверждено</w:t>
      </w:r>
    </w:p>
    <w:p w14:paraId="7334CAD5" w14:textId="77777777" w:rsidR="00EC2CCA" w:rsidRPr="00EC2CCA" w:rsidRDefault="00EC2CCA" w:rsidP="00EC2CCA">
      <w:pPr>
        <w:shd w:val="clear" w:color="auto" w:fill="FFFFFF"/>
        <w:spacing w:after="0" w:line="240" w:lineRule="auto"/>
        <w:ind w:left="6379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постановлением</w:t>
      </w:r>
    </w:p>
    <w:p w14:paraId="4B563527" w14:textId="77777777" w:rsidR="00EC2CCA" w:rsidRPr="00EC2CCA" w:rsidRDefault="00EC2CCA" w:rsidP="00EC2CCA">
      <w:pPr>
        <w:shd w:val="clear" w:color="auto" w:fill="FFFFFF"/>
        <w:spacing w:after="0" w:line="240" w:lineRule="auto"/>
        <w:ind w:left="6379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Администрации </w:t>
      </w:r>
    </w:p>
    <w:p w14:paraId="45420909" w14:textId="77777777" w:rsidR="00EC2CCA" w:rsidRPr="00EC2CCA" w:rsidRDefault="00EC2CCA" w:rsidP="00EC2CCA">
      <w:pPr>
        <w:shd w:val="clear" w:color="auto" w:fill="FFFFFF"/>
        <w:spacing w:after="0" w:line="240" w:lineRule="auto"/>
        <w:ind w:left="5652" w:right="-1"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Аскизского района</w:t>
      </w:r>
    </w:p>
    <w:p w14:paraId="11617F61" w14:textId="77777777" w:rsidR="00EC2CCA" w:rsidRPr="00EC2CCA" w:rsidRDefault="00EC2CCA" w:rsidP="00EC2CCA">
      <w:pPr>
        <w:shd w:val="clear" w:color="auto" w:fill="FFFFFF"/>
        <w:spacing w:after="0" w:line="240" w:lineRule="auto"/>
        <w:ind w:left="5652" w:right="-1"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Республики Хакасия</w:t>
      </w:r>
    </w:p>
    <w:p w14:paraId="64606F4C" w14:textId="77777777" w:rsidR="00EC2CCA" w:rsidRPr="00EC2CCA" w:rsidRDefault="00EC2CCA" w:rsidP="00EC2CCA">
      <w:pPr>
        <w:shd w:val="clear" w:color="auto" w:fill="FFFFFF"/>
        <w:spacing w:after="0" w:line="240" w:lineRule="auto"/>
        <w:ind w:left="5652" w:right="-1"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от 16.01.2020 № 26-п</w:t>
      </w:r>
    </w:p>
    <w:p w14:paraId="629AA640" w14:textId="77777777" w:rsidR="00EC2CCA" w:rsidRPr="00EC2CCA" w:rsidRDefault="00EC2CCA" w:rsidP="00EC2C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61E8D7D0" w14:textId="77777777" w:rsidR="00EC2CCA" w:rsidRPr="00EC2CCA" w:rsidRDefault="00EC2CCA" w:rsidP="00EC2CCA">
      <w:pPr>
        <w:shd w:val="clear" w:color="auto" w:fill="FFFFFF"/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ПОЛОЖЕНИЕ</w:t>
      </w:r>
    </w:p>
    <w:p w14:paraId="3CAC3C5A" w14:textId="77777777" w:rsidR="00EC2CCA" w:rsidRPr="00EC2CCA" w:rsidRDefault="00EC2CCA" w:rsidP="00EC2CCA">
      <w:pPr>
        <w:shd w:val="clear" w:color="auto" w:fill="FFFFFF"/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о проведении районного конкурса «Татьянин день — 2020».</w:t>
      </w:r>
    </w:p>
    <w:p w14:paraId="369410DA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right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95751F6" w14:textId="77777777" w:rsidR="00EC2CCA" w:rsidRPr="00EC2CCA" w:rsidRDefault="00EC2CCA" w:rsidP="00EC2CCA">
      <w:pPr>
        <w:shd w:val="clear" w:color="auto" w:fill="FFFFFF"/>
        <w:spacing w:after="0" w:line="240" w:lineRule="auto"/>
        <w:ind w:left="360" w:right="36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</w:t>
      </w:r>
      <w:r w:rsidRPr="00EC2CCA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Общие положения</w:t>
      </w:r>
    </w:p>
    <w:p w14:paraId="55F0313E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1.1.</w:t>
      </w:r>
      <w:r w:rsidRPr="00EC2CCA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</w:t>
      </w: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Районный конкурс «Татьянин день» (далее — Конкурс) – конкурс красоты и таланта.</w:t>
      </w:r>
    </w:p>
    <w:p w14:paraId="7A9E006B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1.2.</w:t>
      </w:r>
      <w:r w:rsidRPr="00EC2CCA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</w:t>
      </w: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Конкурс проводится совместно с ГБПОУ РХ «Профессиональное училище № 18», муниципальным бюджетным учреждением культуры «Аскизский РЦКД» и Администрацией Аскизского района Республики Хакасия.</w:t>
      </w:r>
    </w:p>
    <w:p w14:paraId="1A831477" w14:textId="77777777" w:rsidR="00EC2CCA" w:rsidRPr="00EC2CCA" w:rsidRDefault="00EC2CCA" w:rsidP="00EC2CCA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2.</w:t>
      </w:r>
      <w:r w:rsidRPr="00EC2CCA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Цель и задачи Конкурса</w:t>
      </w:r>
    </w:p>
    <w:p w14:paraId="31B4DBFE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Цель Конкурса — выявление талантливой молодежи и создание условий для реализации ее творческого потенциала.</w:t>
      </w:r>
    </w:p>
    <w:p w14:paraId="0268730C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Задачи Конкурса:</w:t>
      </w:r>
    </w:p>
    <w:p w14:paraId="7C1249AE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популяризация различных видов и направлений творческой деятельности молодежи;</w:t>
      </w:r>
    </w:p>
    <w:p w14:paraId="64A18C80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- сохранение и приумножение традиций проведения молодежных фестивалей и конкурсов;</w:t>
      </w:r>
    </w:p>
    <w:p w14:paraId="2497F7D3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повышение общего уровня культуры молодежи.</w:t>
      </w:r>
    </w:p>
    <w:p w14:paraId="750B0DA6" w14:textId="77777777" w:rsidR="00EC2CCA" w:rsidRPr="00EC2CCA" w:rsidRDefault="00EC2CCA" w:rsidP="00EC2CCA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3.</w:t>
      </w:r>
      <w:r w:rsidRPr="00EC2CCA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Организаторы Конкурса</w:t>
      </w:r>
    </w:p>
    <w:p w14:paraId="44179BC1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3.1. Подготовка и организация Конкурса возлагается на ГБПОУ РХ «Профессиональное училище № 18», муниципальное бюджетное учреждение культуры «Аскизский РЦКД» и Администрацию Аскизского района Республики Хакасия.</w:t>
      </w:r>
    </w:p>
    <w:p w14:paraId="58BF1E18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3.2. Оргкомитет:</w:t>
      </w:r>
    </w:p>
    <w:p w14:paraId="36F25689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планирует, организует, координирует и контролирует работу по подготовке и проведению Конкурса;</w:t>
      </w:r>
    </w:p>
    <w:p w14:paraId="09EE9B1E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формирует творческую группу, ответственную за разработку сценария и режиссуру Конкурса;</w:t>
      </w:r>
    </w:p>
    <w:p w14:paraId="21C17D1B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формирует жюри Конкурса и счетную комиссию;</w:t>
      </w:r>
    </w:p>
    <w:p w14:paraId="16E938EC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осуществляет взаимодействие с организациями и должностными лицами, участвующими в подготовке и проведении Конкурса;</w:t>
      </w:r>
    </w:p>
    <w:p w14:paraId="0C396D7C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в соответствии с настоящим Положением решает другие вопросы, связанные с подготовкой и проведением Конкурса.</w:t>
      </w:r>
    </w:p>
    <w:p w14:paraId="1229E6EC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3.3. Жюри Конкурса формируется оргкомитетом.</w:t>
      </w:r>
    </w:p>
    <w:p w14:paraId="6C8C9A0A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3.4. Жюри:</w:t>
      </w:r>
    </w:p>
    <w:p w14:paraId="68FE5536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просматривает и дает оценку выступлениям конкурсантов;</w:t>
      </w:r>
    </w:p>
    <w:p w14:paraId="0017E1E5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определяет номинации для награждения участников;</w:t>
      </w:r>
    </w:p>
    <w:p w14:paraId="2F41C989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определяет победителя Конкурса и победителей в номинациях.</w:t>
      </w:r>
    </w:p>
    <w:p w14:paraId="09DD6138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По итогам каждого конкурса счетная комиссия собирает персональные протоколы членов жюри с оценками каждого участника по 5-балльной системе. Победитель Конкурса и победители в номинациях определяются по сумме набранных баллов.</w:t>
      </w:r>
    </w:p>
    <w:p w14:paraId="0CE7574C" w14:textId="77777777" w:rsidR="00EC2CCA" w:rsidRPr="00EC2CCA" w:rsidRDefault="00EC2CCA" w:rsidP="00EC2CCA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220CA9B2" w14:textId="77777777" w:rsidR="00EC2CCA" w:rsidRPr="00EC2CCA" w:rsidRDefault="00EC2CCA" w:rsidP="00EC2CCA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4.</w:t>
      </w:r>
      <w:r w:rsidRPr="00EC2CCA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Условия участия в Конкурсе</w:t>
      </w:r>
    </w:p>
    <w:p w14:paraId="5AD6D626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4.1. Участниками Конкурса могут быть юноши и девушки от 14 до 25 лет — учащиеся, студенты.</w:t>
      </w:r>
    </w:p>
    <w:p w14:paraId="7EE24A64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4.2. Для участия конкурсанты должны отправить заявки, в соответствии со сроками, определенными настоящим положением:</w:t>
      </w:r>
    </w:p>
    <w:p w14:paraId="4A4CCF52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Координаты для подачи заявок: </w:t>
      </w:r>
      <w:hyperlink r:id="rId4" w:history="1">
        <w:r w:rsidRPr="00EC2CCA">
          <w:rPr>
            <w:rFonts w:ascii="Times New Roman" w:eastAsia="Times New Roman" w:hAnsi="Times New Roman" w:cs="Times New Roman"/>
            <w:color w:val="1759B4"/>
            <w:sz w:val="26"/>
            <w:szCs w:val="26"/>
            <w:u w:val="single"/>
            <w:lang w:val="en-US" w:eastAsia="ru-RU"/>
          </w:rPr>
          <w:t>obytotova</w:t>
        </w:r>
        <w:r w:rsidRPr="00EC2CCA">
          <w:rPr>
            <w:rFonts w:ascii="Times New Roman" w:eastAsia="Times New Roman" w:hAnsi="Times New Roman" w:cs="Times New Roman"/>
            <w:color w:val="1759B4"/>
            <w:sz w:val="26"/>
            <w:szCs w:val="26"/>
            <w:u w:val="single"/>
            <w:lang w:eastAsia="ru-RU"/>
          </w:rPr>
          <w:t>@</w:t>
        </w:r>
        <w:r w:rsidRPr="00EC2CCA">
          <w:rPr>
            <w:rFonts w:ascii="Times New Roman" w:eastAsia="Times New Roman" w:hAnsi="Times New Roman" w:cs="Times New Roman"/>
            <w:color w:val="1759B4"/>
            <w:sz w:val="26"/>
            <w:szCs w:val="26"/>
            <w:u w:val="single"/>
            <w:lang w:val="en-US" w:eastAsia="ru-RU"/>
          </w:rPr>
          <w:t>mail</w:t>
        </w:r>
        <w:r w:rsidRPr="00EC2CCA">
          <w:rPr>
            <w:rFonts w:ascii="Times New Roman" w:eastAsia="Times New Roman" w:hAnsi="Times New Roman" w:cs="Times New Roman"/>
            <w:color w:val="1759B4"/>
            <w:sz w:val="26"/>
            <w:szCs w:val="26"/>
            <w:u w:val="single"/>
            <w:lang w:eastAsia="ru-RU"/>
          </w:rPr>
          <w:t>.</w:t>
        </w:r>
        <w:r w:rsidRPr="00EC2CCA">
          <w:rPr>
            <w:rFonts w:ascii="Times New Roman" w:eastAsia="Times New Roman" w:hAnsi="Times New Roman" w:cs="Times New Roman"/>
            <w:color w:val="1759B4"/>
            <w:sz w:val="26"/>
            <w:szCs w:val="26"/>
            <w:u w:val="single"/>
            <w:lang w:val="en-US" w:eastAsia="ru-RU"/>
          </w:rPr>
          <w:t>ru</w:t>
        </w:r>
      </w:hyperlink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с пометкой «Заявка на Конкурс», также можно принести лично по адресу: с.Аскиз, ул.Советская 20, молодежный центр «Альтаир», с 9-00 до 17-00.</w:t>
      </w:r>
    </w:p>
    <w:p w14:paraId="7FBA5354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4.3. Заявки подаются в свободной форме с указанием:</w:t>
      </w:r>
    </w:p>
    <w:p w14:paraId="2A1BB5DA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- 3 качественных ФОТО участника в полный рост;</w:t>
      </w:r>
    </w:p>
    <w:p w14:paraId="041C3B40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ФИО участника;</w:t>
      </w:r>
    </w:p>
    <w:p w14:paraId="4A19AB90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Даты рождения;</w:t>
      </w:r>
    </w:p>
    <w:p w14:paraId="55D79EAF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Названия учебного заведения, курс, класс;</w:t>
      </w:r>
    </w:p>
    <w:p w14:paraId="4BEF8494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Контактного телефона;</w:t>
      </w:r>
    </w:p>
    <w:p w14:paraId="3EBDF5E9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4.4. Участники, которые будут петь или танцевать в одном из видов Конкурса вместе с заявкой на участие должны отправить </w:t>
      </w: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val="en-US" w:eastAsia="ru-RU"/>
        </w:rPr>
        <w:t>mp</w:t>
      </w: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3-файл с фонограммой (минусовка, плюсовка) композиции.</w:t>
      </w:r>
    </w:p>
    <w:p w14:paraId="188FC4D0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4.5. Участники Конкурса присутствуют на организационных совещаниях, репетициях в соответствии с установленным организаторами Конкурса графиком.</w:t>
      </w:r>
    </w:p>
    <w:p w14:paraId="5E7E18E2" w14:textId="77777777" w:rsidR="00EC2CCA" w:rsidRPr="00EC2CCA" w:rsidRDefault="00EC2CCA" w:rsidP="00EC2CCA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5.</w:t>
      </w:r>
      <w:r w:rsidRPr="00EC2CCA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Сроки и место проведения Конкурса</w:t>
      </w:r>
    </w:p>
    <w:p w14:paraId="268D6E38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5.1. Прием заявок проводится до 12-00 до 20 января 2020 года.</w:t>
      </w:r>
    </w:p>
    <w:p w14:paraId="1ACA2533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5.2. Репетиции проводятся на базе ГБРОУ РХ «Профессиональное училище № 18» и МБУК «Аскизский РЦКД» с 20 января 2020 г.</w:t>
      </w:r>
    </w:p>
    <w:p w14:paraId="5801DA9C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5.3. Финал Конкурса проводится 23 января 2020 года в 17-00 на базе МБУК «Аскизский РЦКД».</w:t>
      </w:r>
    </w:p>
    <w:p w14:paraId="5A2C7EA4" w14:textId="77777777" w:rsidR="00EC2CCA" w:rsidRPr="00EC2CCA" w:rsidRDefault="00EC2CCA" w:rsidP="00EC2CCA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6.</w:t>
      </w:r>
      <w:r w:rsidRPr="00EC2CCA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Номинации Конкурса</w:t>
      </w:r>
    </w:p>
    <w:p w14:paraId="78034FF6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1. </w:t>
      </w:r>
      <w:r w:rsidRPr="00EC2C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«Девичьи альбомы» (домашнее задание) - выполненные по требованиям 19 века.</w:t>
      </w:r>
    </w:p>
    <w:p w14:paraId="321F9045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 «Театр» - девушки участвуют в театрализованной постановке (репетиции постановки будут проходить с 20-го по 23 января 2020 года в Аскизском РЦКД с 14-30 часов).</w:t>
      </w:r>
    </w:p>
    <w:p w14:paraId="7FEE834D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 «На балу» - девушки в бальных платьях, в пол, выполняют задания (задания заранее не оглашаются).</w:t>
      </w:r>
    </w:p>
    <w:p w14:paraId="7C3011D0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 «Я из будущего» - творческий конкурс (на усмотрение конкурсантов).</w:t>
      </w:r>
    </w:p>
    <w:p w14:paraId="5B2847AE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352C670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По усмотрению оргкомитета дополнительно в конкурсную программу могут быть включены импровизационные конкурсы, не требующие от участников предварительной подготовки.</w:t>
      </w:r>
    </w:p>
    <w:p w14:paraId="09938391" w14:textId="77777777" w:rsidR="00EC2CCA" w:rsidRPr="00EC2CCA" w:rsidRDefault="00EC2CCA" w:rsidP="00EC2CCA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7.</w:t>
      </w:r>
      <w:r w:rsidRPr="00EC2CCA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Награждение участников Конкурса</w:t>
      </w:r>
    </w:p>
    <w:p w14:paraId="7B2B1316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7.1. Формы награждения участников, призовой фонд Конкурса и призы по каждой номинации устанавливаются оргкомитетом. Обладателей призов определяет жюри Конкурса.</w:t>
      </w:r>
    </w:p>
    <w:p w14:paraId="3E8822C9" w14:textId="77777777" w:rsidR="00EC2CCA" w:rsidRPr="00EC2CCA" w:rsidRDefault="00EC2CCA" w:rsidP="00EC2CCA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7.2. По каждой номинации будут определены лучшие конкурсанты, а получившие наибольшее количество баллов, получат звание: юноша - «Мистер совершенство», девушка - «Мисс совершенство».</w:t>
      </w:r>
    </w:p>
    <w:p w14:paraId="07AB5329" w14:textId="77777777" w:rsidR="00EC2CCA" w:rsidRPr="00EC2CCA" w:rsidRDefault="00EC2CCA" w:rsidP="00EC2CCA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8.</w:t>
      </w:r>
      <w:r w:rsidRPr="00EC2CCA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Финансирование Конкурса</w:t>
      </w:r>
    </w:p>
    <w:p w14:paraId="52A21313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8.1. Финансирование Конкурса осуществляется из средств, предусмотренных на реализацию Муниципальной программы «Молодежь Аскизского района на 2017-2020 годы».</w:t>
      </w:r>
    </w:p>
    <w:p w14:paraId="2EC2AF2C" w14:textId="77777777" w:rsidR="00EC2CCA" w:rsidRPr="00EC2CCA" w:rsidRDefault="00EC2CCA" w:rsidP="00EC2CCA">
      <w:pPr>
        <w:shd w:val="clear" w:color="auto" w:fill="FFFFFF"/>
        <w:spacing w:after="0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      Также предусматривается безвозмездная финансовая помощь из иных источников, не запрещенных действующим законодательством Российской Федерации.</w:t>
      </w:r>
    </w:p>
    <w:p w14:paraId="7DC6FAB4" w14:textId="77777777" w:rsidR="00EC2CCA" w:rsidRPr="00EC2CCA" w:rsidRDefault="00EC2CCA" w:rsidP="00EC2CCA">
      <w:pPr>
        <w:shd w:val="clear" w:color="auto" w:fill="FFFFFF"/>
        <w:spacing w:after="0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Проезд и питание участников праздника осуществляется за счет направляющей стороны или самими участниками.</w:t>
      </w:r>
    </w:p>
    <w:p w14:paraId="558CD5C8" w14:textId="77777777" w:rsidR="00EC2CCA" w:rsidRPr="00EC2CCA" w:rsidRDefault="00EC2CCA" w:rsidP="00EC2CCA">
      <w:pPr>
        <w:shd w:val="clear" w:color="auto" w:fill="FFFFFF"/>
        <w:spacing w:after="0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По всем вопросам обращаться к специалистам по делам молодежи Администрации Аскизского района Республики Хакасия   тел: 8 (39045)9-14-08.</w:t>
      </w:r>
    </w:p>
    <w:p w14:paraId="16F24661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782C037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E14FB0A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6"/>
        <w:gridCol w:w="4729"/>
      </w:tblGrid>
      <w:tr w:rsidR="00EC2CCA" w:rsidRPr="00EC2CCA" w14:paraId="57C77A83" w14:textId="77777777" w:rsidTr="00EC2CCA">
        <w:trPr>
          <w:tblCellSpacing w:w="0" w:type="dxa"/>
        </w:trPr>
        <w:tc>
          <w:tcPr>
            <w:tcW w:w="47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F682E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Согласовано: ____________</w:t>
            </w:r>
          </w:p>
          <w:p w14:paraId="6C7C735E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Первый заместитель главы</w:t>
            </w:r>
          </w:p>
          <w:p w14:paraId="7D62C200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Администрации</w:t>
            </w:r>
          </w:p>
          <w:p w14:paraId="50B966B8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Аскизского района</w:t>
            </w:r>
          </w:p>
          <w:p w14:paraId="73A69042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Республики Хакасия</w:t>
            </w:r>
          </w:p>
          <w:p w14:paraId="57F93800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Г.В.Новикова</w:t>
            </w:r>
          </w:p>
        </w:tc>
        <w:tc>
          <w:tcPr>
            <w:tcW w:w="47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633F1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 w:firstLine="1736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Утверждена</w:t>
            </w:r>
          </w:p>
          <w:p w14:paraId="30635328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 w:firstLine="1736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Постановлением</w:t>
            </w:r>
          </w:p>
          <w:p w14:paraId="6D79FE9E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 w:firstLine="1736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Администрации</w:t>
            </w:r>
          </w:p>
          <w:p w14:paraId="7C29F279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 w:firstLine="1736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Аскизского района</w:t>
            </w:r>
          </w:p>
          <w:p w14:paraId="70480E8E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 w:firstLine="1736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Республики Хакасия</w:t>
            </w:r>
          </w:p>
          <w:p w14:paraId="17634E81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 w:firstLine="1736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от16.01.2020 № 26-п</w:t>
            </w:r>
          </w:p>
        </w:tc>
      </w:tr>
    </w:tbl>
    <w:p w14:paraId="1AB3D0A7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right="-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7F586111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right="-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C90D789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59" w:lineRule="atLeast"/>
        <w:ind w:right="-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BA9A777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right="-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СМЕТА РАСХОДОВ</w:t>
      </w:r>
    </w:p>
    <w:p w14:paraId="168A7472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right="-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на проведение районного конкурса «Татьянин день - 2020».</w:t>
      </w:r>
    </w:p>
    <w:p w14:paraId="58A208B0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right="-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4"/>
        <w:gridCol w:w="3059"/>
        <w:gridCol w:w="1849"/>
        <w:gridCol w:w="1732"/>
        <w:gridCol w:w="1833"/>
      </w:tblGrid>
      <w:tr w:rsidR="00EC2CCA" w:rsidRPr="00EC2CCA" w14:paraId="5856E2C8" w14:textId="77777777" w:rsidTr="00EC2CCA">
        <w:tc>
          <w:tcPr>
            <w:tcW w:w="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42885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№</w:t>
            </w:r>
          </w:p>
          <w:p w14:paraId="7B035552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3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D3748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8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6E8ED0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Количество</w:t>
            </w:r>
          </w:p>
        </w:tc>
        <w:tc>
          <w:tcPr>
            <w:tcW w:w="17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98A3F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Сумма</w:t>
            </w:r>
          </w:p>
        </w:tc>
        <w:tc>
          <w:tcPr>
            <w:tcW w:w="18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94DB4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Итого</w:t>
            </w:r>
          </w:p>
        </w:tc>
      </w:tr>
      <w:tr w:rsidR="00EC2CCA" w:rsidRPr="00EC2CCA" w14:paraId="16904264" w14:textId="77777777" w:rsidTr="00EC2CCA">
        <w:tc>
          <w:tcPr>
            <w:tcW w:w="8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46FE2E" w14:textId="77777777" w:rsidR="00EC2CCA" w:rsidRPr="00EC2CCA" w:rsidRDefault="00EC2CCA" w:rsidP="00EC2CCA">
            <w:pPr>
              <w:spacing w:after="0" w:line="240" w:lineRule="auto"/>
              <w:ind w:left="360" w:right="-1" w:hanging="36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1.</w:t>
            </w:r>
            <w:r w:rsidRPr="00EC2CCA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      </w:t>
            </w: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91F749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Сувенирная продукция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89DC9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A0203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0BE656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2000</w:t>
            </w:r>
          </w:p>
        </w:tc>
      </w:tr>
      <w:tr w:rsidR="00EC2CCA" w:rsidRPr="00EC2CCA" w14:paraId="156D5B88" w14:textId="77777777" w:rsidTr="00EC2CCA">
        <w:tc>
          <w:tcPr>
            <w:tcW w:w="8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4FC54E" w14:textId="77777777" w:rsidR="00EC2CCA" w:rsidRPr="00EC2CCA" w:rsidRDefault="00EC2CCA" w:rsidP="00EC2CCA">
            <w:pPr>
              <w:spacing w:after="0" w:line="240" w:lineRule="auto"/>
              <w:ind w:left="360" w:right="-1" w:hanging="36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2.</w:t>
            </w:r>
            <w:r w:rsidRPr="00EC2CCA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      </w:t>
            </w: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51060C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Сувенирная продукция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1C37D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57709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500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4924C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2000</w:t>
            </w:r>
          </w:p>
        </w:tc>
      </w:tr>
      <w:tr w:rsidR="00EC2CCA" w:rsidRPr="00EC2CCA" w14:paraId="5CCE6F30" w14:textId="77777777" w:rsidTr="00EC2CCA">
        <w:tc>
          <w:tcPr>
            <w:tcW w:w="745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5D35CB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E567DD" w14:textId="77777777" w:rsidR="00EC2CCA" w:rsidRPr="00EC2CCA" w:rsidRDefault="00EC2CCA" w:rsidP="00EC2CCA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C2CCA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4000</w:t>
            </w:r>
          </w:p>
        </w:tc>
      </w:tr>
    </w:tbl>
    <w:p w14:paraId="768C5F79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right="-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02379966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right="-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ИТОГО: 4000 (четыре тысячи) рублей.</w:t>
      </w:r>
    </w:p>
    <w:p w14:paraId="2A049C06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right="-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DE24DFA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right="-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DD6385A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ind w:right="-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E3CA7F0" w14:textId="77777777" w:rsidR="00EC2CCA" w:rsidRPr="00EC2CCA" w:rsidRDefault="00EC2CCA" w:rsidP="00EC2C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Ведущий специалист по делам молодёжи</w:t>
      </w:r>
    </w:p>
    <w:p w14:paraId="2166F622" w14:textId="58039AD2" w:rsidR="00FD609A" w:rsidRDefault="00EC2CCA" w:rsidP="00EC2CCA">
      <w:r w:rsidRPr="00EC2CCA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Администрации Аскизского района                                                              О.Ф.Бытотова</w:t>
      </w:r>
    </w:p>
    <w:sectPr w:rsidR="00FD6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09A"/>
    <w:rsid w:val="00EC2CCA"/>
    <w:rsid w:val="00FD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E3DEB-A8CA-41FF-AF38-1B0F8EF60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C2CCA"/>
    <w:rPr>
      <w:b/>
      <w:bCs/>
    </w:rPr>
  </w:style>
  <w:style w:type="paragraph" w:styleId="2">
    <w:name w:val="Body Text Indent 2"/>
    <w:basedOn w:val="a"/>
    <w:link w:val="20"/>
    <w:uiPriority w:val="99"/>
    <w:semiHidden/>
    <w:unhideWhenUsed/>
    <w:rsid w:val="00EC2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C2C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C2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basedOn w:val="a"/>
    <w:uiPriority w:val="1"/>
    <w:qFormat/>
    <w:rsid w:val="00EC2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EC2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C2CCA"/>
    <w:rPr>
      <w:color w:val="0000FF"/>
      <w:u w:val="single"/>
    </w:rPr>
  </w:style>
  <w:style w:type="paragraph" w:customStyle="1" w:styleId="1">
    <w:name w:val="1"/>
    <w:basedOn w:val="a"/>
    <w:rsid w:val="00EC2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69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ytoto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1127</Words>
  <Characters>6424</Characters>
  <Application>Microsoft Office Word</Application>
  <DocSecurity>0</DocSecurity>
  <Lines>53</Lines>
  <Paragraphs>15</Paragraphs>
  <ScaleCrop>false</ScaleCrop>
  <Company/>
  <LinksUpToDate>false</LinksUpToDate>
  <CharactersWithSpaces>7536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2020-08-13T16:28:00Z</dcterms:created>
  <dcterms:modified xsi:type="dcterms:W3CDTF">2020-08-13T16:28:00Z</dcterms:modified>
</cp:coreProperties>
</file>