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E63" w:rsidRDefault="00340E63" w:rsidP="00340E63">
      <w:pPr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313D6">
        <w:rPr>
          <w:rFonts w:ascii="Times New Roman" w:hAnsi="Times New Roman" w:cs="Times New Roman"/>
          <w:sz w:val="26"/>
          <w:szCs w:val="26"/>
        </w:rPr>
        <w:t>Информация (отчет)</w:t>
      </w:r>
    </w:p>
    <w:p w:rsidR="00BC1383" w:rsidRPr="00F02E9C" w:rsidRDefault="00BC1383" w:rsidP="00BC1383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snapToGrid w:val="0"/>
          <w:sz w:val="26"/>
          <w:szCs w:val="26"/>
        </w:rPr>
      </w:pPr>
      <w:r w:rsidRPr="00F02E9C">
        <w:rPr>
          <w:rFonts w:ascii="Times New Roman" w:hAnsi="Times New Roman"/>
          <w:b/>
          <w:sz w:val="26"/>
          <w:szCs w:val="26"/>
        </w:rPr>
        <w:t xml:space="preserve">по результатам контрольного  </w:t>
      </w:r>
      <w:r w:rsidRPr="00F02E9C">
        <w:rPr>
          <w:rFonts w:ascii="Times New Roman" w:eastAsia="Times New Roman" w:hAnsi="Times New Roman" w:cs="Times New Roman"/>
          <w:b/>
          <w:sz w:val="26"/>
          <w:szCs w:val="26"/>
        </w:rPr>
        <w:t>мероприятия</w:t>
      </w:r>
      <w:r w:rsidRPr="00F02E9C"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 w:rsidRPr="00F02E9C">
        <w:rPr>
          <w:rFonts w:ascii="Times New Roman" w:hAnsi="Times New Roman" w:cs="Times New Roman"/>
          <w:sz w:val="26"/>
          <w:szCs w:val="26"/>
        </w:rPr>
        <w:t>Проверка целевого и эффективного использования средств бюджета муниципального образования Аскизский район, выделенных в 2023 году на реализацию мероприятий муниципальной  программы «Комплексное развитие коммунальной инфраструктуры Аскизского района» и достижения целевых показателей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340E63" w:rsidRDefault="00340E63" w:rsidP="00340E6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C1383">
        <w:rPr>
          <w:rFonts w:ascii="Times New Roman" w:hAnsi="Times New Roman" w:cs="Times New Roman"/>
          <w:sz w:val="26"/>
          <w:szCs w:val="26"/>
        </w:rPr>
        <w:t xml:space="preserve">с. Аскиз                                                                                                  </w:t>
      </w:r>
      <w:r w:rsidR="00BC1383">
        <w:rPr>
          <w:rFonts w:ascii="Times New Roman" w:hAnsi="Times New Roman" w:cs="Times New Roman"/>
          <w:sz w:val="26"/>
          <w:szCs w:val="26"/>
        </w:rPr>
        <w:t>02 декабря</w:t>
      </w:r>
      <w:r w:rsidRPr="00BC1383">
        <w:rPr>
          <w:rFonts w:ascii="Times New Roman" w:hAnsi="Times New Roman" w:cs="Times New Roman"/>
          <w:sz w:val="26"/>
          <w:szCs w:val="26"/>
        </w:rPr>
        <w:t xml:space="preserve"> 2024г.</w:t>
      </w:r>
    </w:p>
    <w:p w:rsidR="00BC1383" w:rsidRDefault="00BC1383" w:rsidP="00340E6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C1383" w:rsidRPr="00F91231" w:rsidRDefault="00BC1383" w:rsidP="00BC1383">
      <w:pPr>
        <w:ind w:firstLine="540"/>
        <w:jc w:val="both"/>
        <w:rPr>
          <w:rFonts w:ascii="Times New Roman" w:hAnsi="Times New Roman"/>
          <w:sz w:val="26"/>
          <w:szCs w:val="26"/>
        </w:rPr>
      </w:pPr>
      <w:r w:rsidRPr="00F91231">
        <w:rPr>
          <w:rFonts w:ascii="Times New Roman" w:hAnsi="Times New Roman"/>
          <w:sz w:val="26"/>
          <w:szCs w:val="26"/>
        </w:rPr>
        <w:t>1.</w:t>
      </w:r>
      <w:r w:rsidRPr="00F91231">
        <w:rPr>
          <w:rFonts w:ascii="Times New Roman" w:hAnsi="Times New Roman"/>
          <w:b/>
          <w:sz w:val="26"/>
          <w:szCs w:val="26"/>
        </w:rPr>
        <w:t>Основание для проведения контрольного мероприятия:</w:t>
      </w:r>
      <w:r>
        <w:rPr>
          <w:rFonts w:ascii="Times New Roman" w:hAnsi="Times New Roman"/>
          <w:sz w:val="26"/>
          <w:szCs w:val="26"/>
        </w:rPr>
        <w:t xml:space="preserve"> п.2.6</w:t>
      </w:r>
      <w:r w:rsidRPr="00F91231">
        <w:rPr>
          <w:rFonts w:ascii="Times New Roman" w:hAnsi="Times New Roman"/>
          <w:sz w:val="26"/>
          <w:szCs w:val="26"/>
        </w:rPr>
        <w:t>. плана контрольных и эксперт</w:t>
      </w:r>
      <w:r>
        <w:rPr>
          <w:rFonts w:ascii="Times New Roman" w:hAnsi="Times New Roman"/>
          <w:sz w:val="26"/>
          <w:szCs w:val="26"/>
        </w:rPr>
        <w:t>но-аналитических мероприятий Контрольно-ревизионной комиссии</w:t>
      </w:r>
      <w:r w:rsidRPr="00F91231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(далее по тексту так же КРК) </w:t>
      </w:r>
      <w:r w:rsidRPr="00F91231">
        <w:rPr>
          <w:rFonts w:ascii="Times New Roman" w:hAnsi="Times New Roman"/>
          <w:sz w:val="26"/>
          <w:szCs w:val="26"/>
        </w:rPr>
        <w:t>Аскизского района на 2024 год</w:t>
      </w:r>
      <w:r>
        <w:rPr>
          <w:rFonts w:ascii="Times New Roman" w:hAnsi="Times New Roman"/>
          <w:sz w:val="26"/>
          <w:szCs w:val="26"/>
        </w:rPr>
        <w:t>,</w:t>
      </w:r>
      <w:r w:rsidRPr="00F91231">
        <w:rPr>
          <w:rFonts w:ascii="Times New Roman" w:hAnsi="Times New Roman"/>
          <w:sz w:val="26"/>
          <w:szCs w:val="26"/>
        </w:rPr>
        <w:t xml:space="preserve"> утвержденного приказом председателя КРК от 28.12.2023 года №29,  приказ председателя </w:t>
      </w:r>
      <w:r>
        <w:rPr>
          <w:rFonts w:ascii="Times New Roman" w:hAnsi="Times New Roman"/>
          <w:sz w:val="26"/>
          <w:szCs w:val="26"/>
        </w:rPr>
        <w:t xml:space="preserve"> КРК </w:t>
      </w:r>
      <w:r w:rsidRPr="00F91231">
        <w:rPr>
          <w:rFonts w:ascii="Times New Roman" w:hAnsi="Times New Roman"/>
          <w:sz w:val="26"/>
          <w:szCs w:val="26"/>
        </w:rPr>
        <w:t>Аскизско</w:t>
      </w:r>
      <w:r>
        <w:rPr>
          <w:rFonts w:ascii="Times New Roman" w:hAnsi="Times New Roman"/>
          <w:sz w:val="26"/>
          <w:szCs w:val="26"/>
        </w:rPr>
        <w:t>го района от 04.09</w:t>
      </w:r>
      <w:r w:rsidRPr="00F91231">
        <w:rPr>
          <w:rFonts w:ascii="Times New Roman" w:hAnsi="Times New Roman"/>
          <w:sz w:val="26"/>
          <w:szCs w:val="26"/>
        </w:rPr>
        <w:t xml:space="preserve">.2024 года № </w:t>
      </w:r>
      <w:r>
        <w:rPr>
          <w:rFonts w:ascii="Times New Roman" w:hAnsi="Times New Roman"/>
          <w:sz w:val="26"/>
          <w:szCs w:val="26"/>
        </w:rPr>
        <w:t>18</w:t>
      </w:r>
      <w:r w:rsidRPr="00F91231">
        <w:rPr>
          <w:rFonts w:ascii="Times New Roman" w:hAnsi="Times New Roman"/>
          <w:sz w:val="26"/>
          <w:szCs w:val="26"/>
        </w:rPr>
        <w:t>-од.</w:t>
      </w:r>
    </w:p>
    <w:p w:rsidR="00BC1383" w:rsidRPr="00F91231" w:rsidRDefault="00BC1383" w:rsidP="00BC1383">
      <w:pPr>
        <w:spacing w:after="0"/>
        <w:ind w:firstLine="540"/>
        <w:jc w:val="both"/>
        <w:textAlignment w:val="baseline"/>
        <w:rPr>
          <w:rFonts w:ascii="Times New Roman" w:hAnsi="Times New Roman"/>
          <w:b/>
          <w:sz w:val="26"/>
          <w:szCs w:val="26"/>
        </w:rPr>
      </w:pPr>
      <w:r w:rsidRPr="00F91231">
        <w:rPr>
          <w:rFonts w:ascii="Times New Roman" w:hAnsi="Times New Roman"/>
          <w:sz w:val="26"/>
          <w:szCs w:val="26"/>
        </w:rPr>
        <w:t>2.</w:t>
      </w:r>
      <w:r w:rsidRPr="00F91231">
        <w:rPr>
          <w:rFonts w:ascii="Times New Roman" w:hAnsi="Times New Roman"/>
          <w:b/>
          <w:sz w:val="26"/>
          <w:szCs w:val="26"/>
        </w:rPr>
        <w:t xml:space="preserve">Предмет контрольного мероприятия: </w:t>
      </w:r>
    </w:p>
    <w:p w:rsidR="00BC1383" w:rsidRPr="00F91231" w:rsidRDefault="00BC1383" w:rsidP="00BC1383">
      <w:pPr>
        <w:spacing w:after="0"/>
        <w:ind w:firstLine="567"/>
        <w:jc w:val="both"/>
        <w:textAlignment w:val="baseline"/>
        <w:rPr>
          <w:rFonts w:ascii="Times New Roman" w:hAnsi="Times New Roman"/>
          <w:sz w:val="26"/>
          <w:szCs w:val="26"/>
        </w:rPr>
      </w:pPr>
      <w:r w:rsidRPr="00F91231">
        <w:rPr>
          <w:rFonts w:ascii="Times New Roman" w:hAnsi="Times New Roman" w:cs="Times New Roman"/>
          <w:sz w:val="26"/>
          <w:szCs w:val="26"/>
        </w:rPr>
        <w:t>Постановления Администрации Аскизского района  об утверждении муниципальн</w:t>
      </w:r>
      <w:r>
        <w:rPr>
          <w:rFonts w:ascii="Times New Roman" w:hAnsi="Times New Roman" w:cs="Times New Roman"/>
          <w:sz w:val="26"/>
          <w:szCs w:val="26"/>
        </w:rPr>
        <w:t xml:space="preserve">ой программы </w:t>
      </w:r>
      <w:r w:rsidRPr="00F02E9C">
        <w:rPr>
          <w:rFonts w:ascii="Times New Roman" w:hAnsi="Times New Roman" w:cs="Times New Roman"/>
          <w:sz w:val="26"/>
          <w:szCs w:val="26"/>
        </w:rPr>
        <w:t>«Комплексное развитие коммунальной инфраструктуры Аскизского района»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F91231">
        <w:rPr>
          <w:rFonts w:ascii="Times New Roman" w:hAnsi="Times New Roman" w:cs="Times New Roman"/>
          <w:sz w:val="26"/>
          <w:szCs w:val="26"/>
        </w:rPr>
        <w:t>об итогах реализации муниципальной программы;</w:t>
      </w:r>
      <w:r w:rsidRPr="00F91231">
        <w:rPr>
          <w:rFonts w:ascii="Times New Roman" w:eastAsia="Times New Roman" w:hAnsi="Times New Roman" w:cs="Times New Roman"/>
          <w:sz w:val="26"/>
          <w:szCs w:val="26"/>
        </w:rPr>
        <w:t xml:space="preserve"> реализация программных мероприятий и их ресурсное обеспечение; договоры (контракты), заключенные  на закупку товаров,  выполнение работ, оказание услуг, связанных с исполнением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программных </w:t>
      </w:r>
      <w:r w:rsidRPr="00F91231">
        <w:rPr>
          <w:rFonts w:ascii="Times New Roman" w:eastAsia="Times New Roman" w:hAnsi="Times New Roman" w:cs="Times New Roman"/>
          <w:sz w:val="26"/>
          <w:szCs w:val="26"/>
        </w:rPr>
        <w:t xml:space="preserve">мероприятий; платежные и иные первичные документы, подтверждающие совершение операций со средствами местного бюджета,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F9123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91231">
        <w:rPr>
          <w:rFonts w:ascii="Times New Roman" w:hAnsi="Times New Roman"/>
          <w:sz w:val="26"/>
          <w:szCs w:val="26"/>
        </w:rPr>
        <w:t xml:space="preserve">другие документы, подтверждающие результативное и эффективное использование бюджетных средств, выделенных на реализацию </w:t>
      </w:r>
      <w:r>
        <w:rPr>
          <w:rFonts w:ascii="Times New Roman" w:hAnsi="Times New Roman"/>
          <w:sz w:val="26"/>
          <w:szCs w:val="26"/>
        </w:rPr>
        <w:t xml:space="preserve"> программы</w:t>
      </w:r>
      <w:r w:rsidRPr="00F91231">
        <w:rPr>
          <w:rFonts w:ascii="Times New Roman" w:hAnsi="Times New Roman"/>
          <w:sz w:val="26"/>
          <w:szCs w:val="26"/>
        </w:rPr>
        <w:t xml:space="preserve"> и др.</w:t>
      </w:r>
    </w:p>
    <w:p w:rsidR="00BC1383" w:rsidRPr="00F91231" w:rsidRDefault="00BC1383" w:rsidP="00BC138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BC1383" w:rsidRDefault="00BC1383" w:rsidP="00BC138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91231">
        <w:rPr>
          <w:rFonts w:ascii="Times New Roman" w:hAnsi="Times New Roman"/>
          <w:sz w:val="26"/>
          <w:szCs w:val="26"/>
        </w:rPr>
        <w:t>3. </w:t>
      </w:r>
      <w:r w:rsidRPr="00F91231">
        <w:rPr>
          <w:rFonts w:ascii="Times New Roman" w:hAnsi="Times New Roman"/>
          <w:b/>
          <w:sz w:val="26"/>
          <w:szCs w:val="26"/>
        </w:rPr>
        <w:t>Проверяемый период деятельности:</w:t>
      </w:r>
      <w:r w:rsidRPr="00F91231">
        <w:rPr>
          <w:rFonts w:ascii="Times New Roman" w:hAnsi="Times New Roman"/>
          <w:sz w:val="26"/>
          <w:szCs w:val="26"/>
        </w:rPr>
        <w:t xml:space="preserve"> 2023 год.</w:t>
      </w:r>
    </w:p>
    <w:p w:rsidR="00BC1383" w:rsidRDefault="00BC1383" w:rsidP="00BC138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BC1383" w:rsidRPr="00BC1383" w:rsidRDefault="00BC1383" w:rsidP="00BC1383">
      <w:pPr>
        <w:spacing w:after="16" w:line="24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C1383">
        <w:rPr>
          <w:rFonts w:ascii="Times New Roman" w:hAnsi="Times New Roman"/>
          <w:sz w:val="26"/>
          <w:szCs w:val="26"/>
        </w:rPr>
        <w:t>4.</w:t>
      </w:r>
      <w:r w:rsidRPr="00BC1383">
        <w:rPr>
          <w:rFonts w:ascii="Times New Roman" w:hAnsi="Times New Roman" w:cs="Times New Roman"/>
          <w:color w:val="000000"/>
          <w:sz w:val="26"/>
          <w:szCs w:val="28"/>
        </w:rPr>
        <w:t xml:space="preserve"> </w:t>
      </w:r>
      <w:r w:rsidRPr="00BC1383">
        <w:rPr>
          <w:rFonts w:ascii="Times New Roman" w:hAnsi="Times New Roman" w:cs="Times New Roman"/>
          <w:b/>
          <w:color w:val="000000"/>
          <w:sz w:val="26"/>
          <w:szCs w:val="28"/>
        </w:rPr>
        <w:t xml:space="preserve">Объекты контрольного </w:t>
      </w:r>
      <w:r w:rsidRPr="00BC1383">
        <w:rPr>
          <w:rFonts w:ascii="Times New Roman" w:hAnsi="Times New Roman" w:cs="Times New Roman"/>
          <w:b/>
          <w:sz w:val="26"/>
          <w:szCs w:val="26"/>
        </w:rPr>
        <w:t>мероприятия:</w:t>
      </w:r>
    </w:p>
    <w:p w:rsidR="00BC1383" w:rsidRPr="00BC1383" w:rsidRDefault="00BC1383" w:rsidP="00BC1383">
      <w:pPr>
        <w:spacing w:after="16" w:line="240" w:lineRule="auto"/>
        <w:ind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BC1383">
        <w:rPr>
          <w:rFonts w:ascii="Times New Roman" w:hAnsi="Times New Roman" w:cs="Times New Roman"/>
          <w:sz w:val="26"/>
          <w:szCs w:val="26"/>
        </w:rPr>
        <w:t>4.1.</w:t>
      </w:r>
      <w:r w:rsidR="00437290">
        <w:rPr>
          <w:rFonts w:ascii="Times New Roman" w:hAnsi="Times New Roman" w:cs="Times New Roman"/>
          <w:sz w:val="26"/>
          <w:szCs w:val="26"/>
        </w:rPr>
        <w:t>Управление коммунального хозяйства а</w:t>
      </w:r>
      <w:r w:rsidRPr="00BC1383">
        <w:rPr>
          <w:rFonts w:ascii="Times New Roman" w:hAnsi="Times New Roman" w:cs="Times New Roman"/>
          <w:sz w:val="26"/>
          <w:szCs w:val="26"/>
        </w:rPr>
        <w:t>дминистрация Аскизского района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BC1383" w:rsidRPr="00BC1383" w:rsidRDefault="00BC1383" w:rsidP="00BC1383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BC1383" w:rsidRDefault="00BC1383" w:rsidP="00340E6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40E63" w:rsidRPr="00BC1383" w:rsidRDefault="00340E63" w:rsidP="00340E63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383">
        <w:rPr>
          <w:rFonts w:ascii="Times New Roman" w:hAnsi="Times New Roman" w:cs="Times New Roman"/>
          <w:b/>
          <w:sz w:val="28"/>
          <w:szCs w:val="28"/>
        </w:rPr>
        <w:t xml:space="preserve">Выводы и предложения </w:t>
      </w:r>
    </w:p>
    <w:p w:rsidR="00437290" w:rsidRPr="00F91231" w:rsidRDefault="00437290" w:rsidP="00437290">
      <w:pPr>
        <w:spacing w:after="0" w:line="240" w:lineRule="auto"/>
        <w:ind w:firstLine="705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91231">
        <w:rPr>
          <w:rFonts w:ascii="Times New Roman" w:eastAsia="Times New Roman" w:hAnsi="Times New Roman" w:cs="Times New Roman"/>
          <w:sz w:val="26"/>
          <w:szCs w:val="26"/>
        </w:rPr>
        <w:t>Целью поверки является</w:t>
      </w:r>
      <w:r w:rsidRPr="00F91231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F91231">
        <w:rPr>
          <w:rFonts w:ascii="Times New Roman" w:eastAsia="Times New Roman" w:hAnsi="Times New Roman" w:cs="Times New Roman"/>
          <w:sz w:val="26"/>
          <w:szCs w:val="26"/>
        </w:rPr>
        <w:t xml:space="preserve">подтверждение целевого использования средств бюджета муниципального образования Аскизский район; подтверждение обоснованности оценки </w:t>
      </w:r>
      <w:r w:rsidRPr="00F9123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эффективности расходов районного бюджета, направленных в 2023 году на реализацию мероприятий муниципальной программы и достижения целевых показателей  программы за 2023 год</w:t>
      </w:r>
    </w:p>
    <w:p w:rsidR="00437290" w:rsidRPr="00F91231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F91231">
        <w:rPr>
          <w:rFonts w:ascii="Times New Roman" w:hAnsi="Times New Roman" w:cs="Times New Roman"/>
          <w:sz w:val="26"/>
          <w:szCs w:val="26"/>
        </w:rPr>
        <w:t>1.</w:t>
      </w:r>
      <w:r w:rsidRPr="008725D4">
        <w:rPr>
          <w:rFonts w:ascii="Times New Roman" w:hAnsi="Times New Roman" w:cs="Times New Roman"/>
          <w:sz w:val="26"/>
          <w:szCs w:val="26"/>
        </w:rPr>
        <w:t>Основанием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8725D4">
        <w:rPr>
          <w:rFonts w:ascii="Times New Roman" w:hAnsi="Times New Roman" w:cs="Times New Roman"/>
          <w:sz w:val="26"/>
          <w:szCs w:val="26"/>
        </w:rPr>
        <w:t xml:space="preserve">для разработки </w:t>
      </w:r>
      <w:r>
        <w:rPr>
          <w:rFonts w:ascii="Times New Roman" w:hAnsi="Times New Roman" w:cs="Times New Roman"/>
          <w:sz w:val="26"/>
          <w:szCs w:val="26"/>
        </w:rPr>
        <w:t>р</w:t>
      </w:r>
      <w:r w:rsidRPr="008725D4">
        <w:rPr>
          <w:rFonts w:ascii="Times New Roman" w:hAnsi="Times New Roman" w:cs="Times New Roman"/>
          <w:sz w:val="26"/>
          <w:szCs w:val="26"/>
        </w:rPr>
        <w:t>ассматриваем</w:t>
      </w:r>
      <w:r>
        <w:rPr>
          <w:rFonts w:ascii="Times New Roman" w:hAnsi="Times New Roman" w:cs="Times New Roman"/>
          <w:sz w:val="26"/>
          <w:szCs w:val="26"/>
        </w:rPr>
        <w:t>ой Программы явился</w:t>
      </w:r>
      <w:r w:rsidRPr="008725D4">
        <w:rPr>
          <w:rFonts w:ascii="Times New Roman" w:hAnsi="Times New Roman" w:cs="Times New Roman"/>
          <w:sz w:val="26"/>
          <w:szCs w:val="26"/>
        </w:rPr>
        <w:t xml:space="preserve"> Закон Республики Хакасия от 09.11.2021 г. № 88-ЗРХ «О внесении изменений в статью 2 Закона Республики Хакасия от 07.11.2014 года № 84-ЗРХ «О закреплении </w:t>
      </w:r>
      <w:r w:rsidRPr="008725D4">
        <w:rPr>
          <w:rFonts w:ascii="Times New Roman" w:hAnsi="Times New Roman" w:cs="Times New Roman"/>
          <w:sz w:val="26"/>
          <w:szCs w:val="26"/>
        </w:rPr>
        <w:lastRenderedPageBreak/>
        <w:t>отдельных вопросов местного значения за сельскими поселениями в Республике Хакасия».</w:t>
      </w: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F91231">
        <w:rPr>
          <w:rFonts w:ascii="Times New Roman" w:hAnsi="Times New Roman" w:cs="Times New Roman"/>
          <w:sz w:val="26"/>
          <w:szCs w:val="26"/>
        </w:rPr>
        <w:t>По результатам контрольного мероприятия, Контрольно-ревизионная комиссия Аскизского района отмеча</w:t>
      </w:r>
      <w:r>
        <w:rPr>
          <w:rFonts w:ascii="Times New Roman" w:hAnsi="Times New Roman" w:cs="Times New Roman"/>
          <w:sz w:val="26"/>
          <w:szCs w:val="26"/>
        </w:rPr>
        <w:t xml:space="preserve">ет целесообразность </w:t>
      </w:r>
      <w:r w:rsidRPr="00F91231">
        <w:rPr>
          <w:rFonts w:ascii="Times New Roman" w:hAnsi="Times New Roman" w:cs="Times New Roman"/>
          <w:sz w:val="26"/>
          <w:szCs w:val="26"/>
        </w:rPr>
        <w:t xml:space="preserve"> муниципальной программы </w:t>
      </w:r>
      <w:r w:rsidRPr="00F91231">
        <w:rPr>
          <w:rFonts w:ascii="Times New Roman" w:hAnsi="Times New Roman"/>
          <w:sz w:val="26"/>
          <w:szCs w:val="26"/>
        </w:rPr>
        <w:t>«</w:t>
      </w:r>
      <w:r w:rsidRPr="00E54134">
        <w:rPr>
          <w:rFonts w:ascii="Times New Roman" w:hAnsi="Times New Roman"/>
          <w:sz w:val="26"/>
          <w:szCs w:val="26"/>
        </w:rPr>
        <w:t>Комплексное развитие коммунальной инфраструктуры Аскизского района</w:t>
      </w:r>
      <w:r w:rsidRPr="00F91231">
        <w:rPr>
          <w:rFonts w:ascii="Times New Roman" w:hAnsi="Times New Roman"/>
          <w:sz w:val="26"/>
          <w:szCs w:val="26"/>
        </w:rPr>
        <w:t>».</w:t>
      </w: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437290" w:rsidRDefault="00437290" w:rsidP="00437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FC0603">
        <w:rPr>
          <w:rFonts w:ascii="Times New Roman" w:hAnsi="Times New Roman" w:cs="Times New Roman"/>
          <w:sz w:val="26"/>
          <w:szCs w:val="26"/>
        </w:rPr>
        <w:t xml:space="preserve">В нарушение </w:t>
      </w:r>
      <w:r w:rsidRPr="00FC0603">
        <w:rPr>
          <w:rFonts w:ascii="Times New Roman" w:hAnsi="Times New Roman" w:cs="Times New Roman"/>
          <w:b/>
          <w:sz w:val="26"/>
          <w:szCs w:val="26"/>
        </w:rPr>
        <w:t>п. 3</w:t>
      </w:r>
      <w:r w:rsidRPr="00FC0603">
        <w:rPr>
          <w:rFonts w:ascii="Times New Roman" w:hAnsi="Times New Roman" w:cs="Times New Roman"/>
          <w:sz w:val="26"/>
          <w:szCs w:val="26"/>
        </w:rPr>
        <w:t xml:space="preserve"> Методических рекомендаций по составлению и исполнению бюджетов субъектов Российской Федерации и местных бюджетов на основе муниципальных программ, утвержденные Министерством финансов РФ от 30.09.2014г. № 09-05-05/48843 (далее – </w:t>
      </w:r>
      <w:r w:rsidRPr="00FC0603">
        <w:rPr>
          <w:rFonts w:ascii="Times New Roman" w:hAnsi="Times New Roman" w:cs="Times New Roman"/>
          <w:b/>
          <w:sz w:val="26"/>
          <w:szCs w:val="26"/>
        </w:rPr>
        <w:t>Методические рекомендации</w:t>
      </w:r>
      <w:r w:rsidRPr="00FC0603">
        <w:rPr>
          <w:rFonts w:ascii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 w:rsidRPr="00FC0603">
        <w:rPr>
          <w:rFonts w:ascii="Times New Roman" w:hAnsi="Times New Roman" w:cs="Times New Roman"/>
          <w:sz w:val="26"/>
          <w:szCs w:val="26"/>
        </w:rPr>
        <w:t>Перечень программ, утвержденный  постановлением Администрации Аскизского района от 10.07.2020г. №437-п «О разработке муниципальных программ, планируемых к реализации на территории Аскизского района в 2021-2025 годах</w:t>
      </w:r>
      <w:r w:rsidRPr="005D42AD">
        <w:rPr>
          <w:rFonts w:ascii="Times New Roman" w:hAnsi="Times New Roman" w:cs="Times New Roman"/>
          <w:b/>
          <w:sz w:val="26"/>
          <w:szCs w:val="26"/>
        </w:rPr>
        <w:t>», не внесена</w:t>
      </w:r>
      <w:r w:rsidRPr="00FC0603">
        <w:rPr>
          <w:rFonts w:ascii="Times New Roman" w:hAnsi="Times New Roman" w:cs="Times New Roman"/>
          <w:sz w:val="26"/>
          <w:szCs w:val="26"/>
        </w:rPr>
        <w:t xml:space="preserve"> муниципальная программа «Комплексное развитие коммунальной инфраструктуры Аскизского района».</w:t>
      </w:r>
    </w:p>
    <w:p w:rsidR="00437290" w:rsidRDefault="00437290" w:rsidP="00437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</w:t>
      </w:r>
      <w:r w:rsidRPr="00F91231">
        <w:rPr>
          <w:rFonts w:ascii="Times New Roman" w:hAnsi="Times New Roman" w:cs="Times New Roman"/>
          <w:sz w:val="26"/>
          <w:szCs w:val="26"/>
        </w:rPr>
        <w:t>Программа соответствует приоритетам государственной политики, целевым ориентирам Стратегии социально-экономического развития муниципального образования Аскизский район, направлен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F91231">
        <w:rPr>
          <w:rFonts w:ascii="Times New Roman" w:hAnsi="Times New Roman" w:cs="Times New Roman"/>
          <w:sz w:val="26"/>
          <w:szCs w:val="26"/>
        </w:rPr>
        <w:t xml:space="preserve"> на обеспечение достижения целей и задач социально-экономического развития муниципального образования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7036B">
        <w:rPr>
          <w:rFonts w:ascii="Times New Roman" w:hAnsi="Times New Roman" w:cs="Times New Roman"/>
          <w:sz w:val="26"/>
          <w:szCs w:val="26"/>
        </w:rPr>
        <w:t xml:space="preserve">Тем не менее, Контрольно-ревизионная комиссия  отмечает, что </w:t>
      </w:r>
      <w:r>
        <w:rPr>
          <w:rFonts w:ascii="Times New Roman" w:hAnsi="Times New Roman" w:cs="Times New Roman"/>
          <w:sz w:val="26"/>
          <w:szCs w:val="26"/>
        </w:rPr>
        <w:t>в формулировке</w:t>
      </w:r>
      <w:r w:rsidRPr="0017036B">
        <w:rPr>
          <w:rFonts w:ascii="Times New Roman" w:hAnsi="Times New Roman" w:cs="Times New Roman"/>
          <w:sz w:val="26"/>
          <w:szCs w:val="26"/>
        </w:rPr>
        <w:t xml:space="preserve"> задач муниципальной программы «Комплексное развитие коммунальной инфраструктуры Аскизского района» </w:t>
      </w:r>
      <w:r>
        <w:rPr>
          <w:rFonts w:ascii="Times New Roman" w:hAnsi="Times New Roman" w:cs="Times New Roman"/>
          <w:sz w:val="26"/>
          <w:szCs w:val="26"/>
        </w:rPr>
        <w:t>используются</w:t>
      </w:r>
      <w:r w:rsidRPr="0017036B">
        <w:rPr>
          <w:rFonts w:ascii="Times New Roman" w:hAnsi="Times New Roman" w:cs="Times New Roman"/>
          <w:sz w:val="26"/>
          <w:szCs w:val="26"/>
        </w:rPr>
        <w:t xml:space="preserve"> ожидаемые результаты</w:t>
      </w:r>
      <w:r>
        <w:rPr>
          <w:rFonts w:ascii="Times New Roman" w:hAnsi="Times New Roman" w:cs="Times New Roman"/>
          <w:sz w:val="26"/>
          <w:szCs w:val="26"/>
        </w:rPr>
        <w:t xml:space="preserve"> программы, </w:t>
      </w:r>
      <w:r w:rsidRPr="00DE2C33">
        <w:rPr>
          <w:rFonts w:ascii="Times New Roman" w:hAnsi="Times New Roman" w:cs="Times New Roman"/>
          <w:b/>
          <w:sz w:val="26"/>
          <w:szCs w:val="26"/>
        </w:rPr>
        <w:t>что недопустимо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</w:t>
      </w:r>
      <w:r w:rsidRPr="003B7C37">
        <w:rPr>
          <w:rFonts w:ascii="Times New Roman" w:hAnsi="Times New Roman" w:cs="Times New Roman"/>
          <w:sz w:val="26"/>
          <w:szCs w:val="26"/>
        </w:rPr>
        <w:t xml:space="preserve">омплекс планируемых мероприятий не </w:t>
      </w:r>
      <w:r>
        <w:rPr>
          <w:rFonts w:ascii="Times New Roman" w:hAnsi="Times New Roman" w:cs="Times New Roman"/>
          <w:sz w:val="26"/>
          <w:szCs w:val="26"/>
        </w:rPr>
        <w:t xml:space="preserve">в полной мере </w:t>
      </w:r>
      <w:r w:rsidRPr="003B7C37">
        <w:rPr>
          <w:rFonts w:ascii="Times New Roman" w:hAnsi="Times New Roman" w:cs="Times New Roman"/>
          <w:sz w:val="26"/>
          <w:szCs w:val="26"/>
        </w:rPr>
        <w:t xml:space="preserve">взаимосвязан по задачам, </w:t>
      </w:r>
      <w:r>
        <w:rPr>
          <w:rFonts w:ascii="Times New Roman" w:hAnsi="Times New Roman" w:cs="Times New Roman"/>
          <w:sz w:val="26"/>
          <w:szCs w:val="26"/>
        </w:rPr>
        <w:t>срокам осуществления, ресурсам, достижения</w:t>
      </w:r>
      <w:r w:rsidRPr="003B7C37">
        <w:rPr>
          <w:rFonts w:ascii="Times New Roman" w:hAnsi="Times New Roman" w:cs="Times New Roman"/>
          <w:sz w:val="26"/>
          <w:szCs w:val="26"/>
        </w:rPr>
        <w:t xml:space="preserve"> цели социально-экономического развития муниципал</w:t>
      </w:r>
      <w:r>
        <w:rPr>
          <w:rFonts w:ascii="Times New Roman" w:hAnsi="Times New Roman" w:cs="Times New Roman"/>
          <w:sz w:val="26"/>
          <w:szCs w:val="26"/>
        </w:rPr>
        <w:t xml:space="preserve">ьного образования; </w:t>
      </w:r>
      <w:r w:rsidRPr="00947E11">
        <w:rPr>
          <w:rFonts w:ascii="Times New Roman" w:hAnsi="Times New Roman" w:cs="Times New Roman"/>
          <w:b/>
          <w:sz w:val="26"/>
          <w:szCs w:val="26"/>
        </w:rPr>
        <w:t>Программа не интегрирована в Стратегию</w:t>
      </w:r>
      <w:r w:rsidRPr="003B7C37">
        <w:rPr>
          <w:rFonts w:ascii="Times New Roman" w:hAnsi="Times New Roman" w:cs="Times New Roman"/>
          <w:sz w:val="26"/>
          <w:szCs w:val="26"/>
        </w:rPr>
        <w:t xml:space="preserve"> социально-экономического развития муниципального образования Аскизский район</w:t>
      </w:r>
      <w:r>
        <w:rPr>
          <w:rFonts w:ascii="Times New Roman" w:hAnsi="Times New Roman" w:cs="Times New Roman"/>
          <w:sz w:val="26"/>
          <w:szCs w:val="26"/>
        </w:rPr>
        <w:t xml:space="preserve"> до 2030 года. </w:t>
      </w:r>
    </w:p>
    <w:p w:rsidR="00437290" w:rsidRPr="0037675B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Стратегии социально-экономического развития муниципального образования до 2030 года </w:t>
      </w:r>
      <w:r w:rsidRPr="00DC65C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на 2023 год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предусмотрены </w:t>
      </w:r>
      <w:r w:rsidRPr="0037675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ключевые проекты</w:t>
      </w:r>
      <w:r w:rsidRPr="003767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коммунальной инфраструктуры, которые </w:t>
      </w:r>
      <w:r w:rsidRPr="0037675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не охвачены</w:t>
      </w:r>
      <w:r w:rsidRPr="0037675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программными мероприятиями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437290" w:rsidRDefault="00437290" w:rsidP="00437290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</w:t>
      </w:r>
      <w:r w:rsidRPr="00F91231">
        <w:rPr>
          <w:rFonts w:ascii="Times New Roman" w:hAnsi="Times New Roman" w:cs="Times New Roman"/>
          <w:sz w:val="26"/>
          <w:szCs w:val="26"/>
        </w:rPr>
        <w:t xml:space="preserve">Контрольно-ревизионная комиссия отмечает отдельные  несоответствия  </w:t>
      </w:r>
      <w:r>
        <w:rPr>
          <w:rFonts w:ascii="Times New Roman" w:hAnsi="Times New Roman" w:cs="Times New Roman"/>
          <w:sz w:val="26"/>
          <w:szCs w:val="26"/>
        </w:rPr>
        <w:t xml:space="preserve">при формировании </w:t>
      </w:r>
      <w:r w:rsidRPr="00F91231">
        <w:rPr>
          <w:rFonts w:ascii="Times New Roman" w:hAnsi="Times New Roman" w:cs="Times New Roman"/>
          <w:sz w:val="26"/>
          <w:szCs w:val="26"/>
        </w:rPr>
        <w:t xml:space="preserve">Программы </w:t>
      </w:r>
      <w:r>
        <w:rPr>
          <w:rFonts w:ascii="Times New Roman" w:hAnsi="Times New Roman" w:cs="Times New Roman"/>
          <w:b/>
          <w:sz w:val="26"/>
          <w:szCs w:val="26"/>
        </w:rPr>
        <w:t>Порядку № 234</w:t>
      </w:r>
      <w:r w:rsidRPr="00F91231">
        <w:rPr>
          <w:rFonts w:ascii="Times New Roman" w:hAnsi="Times New Roman" w:cs="Times New Roman"/>
          <w:b/>
          <w:sz w:val="26"/>
          <w:szCs w:val="26"/>
        </w:rPr>
        <w:t>-п, а именно: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 нарушение пп.2.2.1.:</w:t>
      </w:r>
    </w:p>
    <w:p w:rsidR="00437290" w:rsidRPr="00E33A14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- </w:t>
      </w:r>
      <w:r w:rsidRPr="00BA7009">
        <w:rPr>
          <w:rFonts w:ascii="Times New Roman" w:hAnsi="Times New Roman" w:cs="Times New Roman"/>
          <w:sz w:val="26"/>
          <w:szCs w:val="26"/>
        </w:rPr>
        <w:t xml:space="preserve">в формулировке </w:t>
      </w:r>
      <w:r>
        <w:rPr>
          <w:rFonts w:ascii="Times New Roman" w:hAnsi="Times New Roman" w:cs="Times New Roman"/>
          <w:sz w:val="26"/>
          <w:szCs w:val="26"/>
        </w:rPr>
        <w:t xml:space="preserve">задач программы используются конечные результаты  ее  реализации, что </w:t>
      </w:r>
      <w:r w:rsidRPr="00E33A14">
        <w:rPr>
          <w:rFonts w:ascii="Times New Roman" w:hAnsi="Times New Roman" w:cs="Times New Roman"/>
          <w:b/>
          <w:sz w:val="26"/>
          <w:szCs w:val="26"/>
        </w:rPr>
        <w:t>недопустимо;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-отсутствует распределение средств районного бюджета  и иных источников финансирования, необходимых для реализации муниципальной программы с расшифровкой по основным мероприятиям с перечнем объектов  на 2023 год.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В нарушение  п. 3.5</w:t>
      </w:r>
      <w:r w:rsidRPr="00F91231">
        <w:rPr>
          <w:rFonts w:ascii="Times New Roman" w:hAnsi="Times New Roman" w:cs="Times New Roman"/>
          <w:b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проект </w:t>
      </w:r>
      <w:r w:rsidRPr="003B7C37">
        <w:rPr>
          <w:rFonts w:ascii="Times New Roman" w:hAnsi="Times New Roman" w:cs="Times New Roman"/>
          <w:sz w:val="26"/>
          <w:szCs w:val="26"/>
        </w:rPr>
        <w:t>Программы (до ее утверждения) в установленные сроки не направлялся в</w:t>
      </w:r>
      <w:r>
        <w:rPr>
          <w:rFonts w:ascii="Times New Roman" w:hAnsi="Times New Roman" w:cs="Times New Roman"/>
          <w:sz w:val="26"/>
          <w:szCs w:val="26"/>
        </w:rPr>
        <w:t xml:space="preserve"> орган внешнего муниципального финансового контроля</w:t>
      </w:r>
      <w:r w:rsidRPr="003B7C37">
        <w:rPr>
          <w:rFonts w:ascii="Times New Roman" w:hAnsi="Times New Roman" w:cs="Times New Roman"/>
          <w:sz w:val="26"/>
          <w:szCs w:val="26"/>
        </w:rPr>
        <w:t xml:space="preserve"> для проведения </w:t>
      </w:r>
      <w:r>
        <w:rPr>
          <w:rFonts w:ascii="Times New Roman" w:hAnsi="Times New Roman" w:cs="Times New Roman"/>
          <w:sz w:val="26"/>
          <w:szCs w:val="26"/>
        </w:rPr>
        <w:t>финансово-экономической</w:t>
      </w:r>
      <w:r w:rsidRPr="003B7C37">
        <w:rPr>
          <w:rFonts w:ascii="Times New Roman" w:hAnsi="Times New Roman" w:cs="Times New Roman"/>
          <w:sz w:val="26"/>
          <w:szCs w:val="26"/>
        </w:rPr>
        <w:t xml:space="preserve"> экспертизы. </w:t>
      </w:r>
    </w:p>
    <w:p w:rsidR="00437290" w:rsidRPr="003B7C37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4F568D">
        <w:rPr>
          <w:rFonts w:ascii="Times New Roman" w:hAnsi="Times New Roman" w:cs="Times New Roman"/>
          <w:b/>
          <w:sz w:val="26"/>
          <w:szCs w:val="26"/>
        </w:rPr>
        <w:t>В нарушение п.5.2</w:t>
      </w:r>
      <w:r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Pr="0046253E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 xml:space="preserve">течение </w:t>
      </w:r>
      <w:r w:rsidRPr="0046253E">
        <w:rPr>
          <w:rFonts w:ascii="Times New Roman" w:hAnsi="Times New Roman" w:cs="Times New Roman"/>
          <w:sz w:val="26"/>
          <w:szCs w:val="26"/>
        </w:rPr>
        <w:t>2023 год</w:t>
      </w:r>
      <w:r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6253E">
        <w:rPr>
          <w:rFonts w:ascii="Times New Roman" w:hAnsi="Times New Roman" w:cs="Times New Roman"/>
          <w:sz w:val="26"/>
          <w:szCs w:val="26"/>
        </w:rPr>
        <w:t xml:space="preserve">ответственным исполнителем </w:t>
      </w:r>
      <w:r>
        <w:rPr>
          <w:rFonts w:ascii="Times New Roman" w:hAnsi="Times New Roman" w:cs="Times New Roman"/>
          <w:sz w:val="26"/>
          <w:szCs w:val="26"/>
        </w:rPr>
        <w:t>не внесены изменения в программу в  состав мероприятий (перечень объектов).</w:t>
      </w:r>
    </w:p>
    <w:p w:rsidR="00437290" w:rsidRPr="0046253E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37290" w:rsidRPr="00361D34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9123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DC65CF">
        <w:rPr>
          <w:rFonts w:ascii="Times New Roman" w:hAnsi="Times New Roman"/>
          <w:sz w:val="26"/>
          <w:szCs w:val="26"/>
        </w:rPr>
        <w:t>Ц</w:t>
      </w:r>
      <w:r w:rsidRPr="0004539D">
        <w:rPr>
          <w:rFonts w:ascii="Times New Roman" w:eastAsia="Times New Roman" w:hAnsi="Times New Roman"/>
          <w:sz w:val="26"/>
          <w:szCs w:val="26"/>
        </w:rPr>
        <w:t xml:space="preserve">елевые индикаторы сформулированы  достаточно понятно, но при этом </w:t>
      </w:r>
      <w:r w:rsidRPr="00DC65CF">
        <w:rPr>
          <w:rFonts w:ascii="Times New Roman" w:hAnsi="Times New Roman"/>
          <w:sz w:val="26"/>
          <w:szCs w:val="26"/>
        </w:rPr>
        <w:t>не имеется  возможность</w:t>
      </w:r>
      <w:r>
        <w:rPr>
          <w:rFonts w:ascii="Times New Roman" w:hAnsi="Times New Roman"/>
          <w:sz w:val="26"/>
          <w:szCs w:val="26"/>
        </w:rPr>
        <w:t xml:space="preserve"> проверки достоверности</w:t>
      </w:r>
      <w:r w:rsidRPr="0004539D">
        <w:rPr>
          <w:rFonts w:ascii="Times New Roman" w:hAnsi="Times New Roman"/>
          <w:sz w:val="26"/>
          <w:szCs w:val="26"/>
        </w:rPr>
        <w:t xml:space="preserve"> полученных данных в процессе оценки эффективности муниципальной программы</w:t>
      </w:r>
      <w:r>
        <w:rPr>
          <w:rFonts w:ascii="Times New Roman" w:hAnsi="Times New Roman"/>
          <w:sz w:val="26"/>
          <w:szCs w:val="26"/>
        </w:rPr>
        <w:t xml:space="preserve"> </w:t>
      </w:r>
      <w:r w:rsidRPr="00A317AE">
        <w:rPr>
          <w:rFonts w:ascii="Times New Roman" w:hAnsi="Times New Roman" w:cs="Times New Roman"/>
          <w:b/>
          <w:sz w:val="26"/>
          <w:szCs w:val="26"/>
        </w:rPr>
        <w:t>(нарушение пп.2 п.5.5</w:t>
      </w:r>
      <w:r w:rsidRPr="00A317AE">
        <w:rPr>
          <w:rFonts w:ascii="Times New Roman" w:hAnsi="Times New Roman" w:cs="Times New Roman"/>
          <w:sz w:val="26"/>
          <w:szCs w:val="26"/>
        </w:rPr>
        <w:t xml:space="preserve"> Порядка 234-п).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7C37">
        <w:rPr>
          <w:rFonts w:ascii="Times New Roman" w:hAnsi="Times New Roman" w:cs="Times New Roman"/>
          <w:b/>
          <w:sz w:val="26"/>
          <w:szCs w:val="26"/>
        </w:rPr>
        <w:t>В нарушение п.9 Методических рекомендаций</w:t>
      </w:r>
      <w:r w:rsidRPr="003B7C37">
        <w:rPr>
          <w:rFonts w:ascii="Times New Roman" w:hAnsi="Times New Roman" w:cs="Times New Roman"/>
          <w:sz w:val="26"/>
          <w:szCs w:val="26"/>
        </w:rPr>
        <w:t xml:space="preserve"> по составлению и исполнению бюджетов субъектов Российской Федерации и местных бюджетов на основе государственных (муниципальных) программ (Письмо Минфина России от 30.09.2014 № 09-05-05/48843), в рассматриваемой Программе </w:t>
      </w:r>
      <w:r w:rsidRPr="003B7C37">
        <w:rPr>
          <w:rFonts w:ascii="Times New Roman" w:hAnsi="Times New Roman" w:cs="Times New Roman"/>
          <w:b/>
          <w:sz w:val="26"/>
          <w:szCs w:val="26"/>
        </w:rPr>
        <w:t xml:space="preserve"> не обеспечена </w:t>
      </w:r>
      <w:r w:rsidRPr="003B7C37">
        <w:rPr>
          <w:rFonts w:ascii="Times New Roman" w:hAnsi="Times New Roman" w:cs="Times New Roman"/>
          <w:sz w:val="26"/>
          <w:szCs w:val="26"/>
        </w:rPr>
        <w:t xml:space="preserve">возможность проверки и подтверждения достижения целей и задач </w:t>
      </w:r>
      <w:r>
        <w:rPr>
          <w:rFonts w:ascii="Times New Roman" w:hAnsi="Times New Roman" w:cs="Times New Roman"/>
          <w:sz w:val="26"/>
          <w:szCs w:val="26"/>
        </w:rPr>
        <w:t>программы.</w:t>
      </w:r>
    </w:p>
    <w:p w:rsidR="00437290" w:rsidRDefault="00437290" w:rsidP="00437290">
      <w:pPr>
        <w:pStyle w:val="ConsPlusNormal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437290" w:rsidRPr="003251AE" w:rsidRDefault="00437290" w:rsidP="00437290">
      <w:pPr>
        <w:autoSpaceDE w:val="0"/>
        <w:autoSpaceDN w:val="0"/>
        <w:adjustRightInd w:val="0"/>
        <w:spacing w:after="0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5</w:t>
      </w:r>
      <w:r w:rsidRPr="003251A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.</w:t>
      </w:r>
      <w:r w:rsidRPr="003251AE">
        <w:rPr>
          <w:rFonts w:ascii="Times New Roman" w:hAnsi="Times New Roman" w:cs="Times New Roman"/>
          <w:sz w:val="26"/>
          <w:szCs w:val="26"/>
        </w:rPr>
        <w:t>Ожидаемый результат реализации программы  содержит в себе количественные характеристики, а предлагаемые Программой целевые показатели (</w:t>
      </w:r>
      <w:r w:rsidRPr="003251AE">
        <w:rPr>
          <w:rFonts w:ascii="Times New Roman" w:hAnsi="Times New Roman" w:cs="Times New Roman"/>
          <w:b/>
          <w:sz w:val="26"/>
          <w:szCs w:val="26"/>
        </w:rPr>
        <w:t>при условии их наличия</w:t>
      </w:r>
      <w:r w:rsidRPr="003251AE">
        <w:rPr>
          <w:rFonts w:ascii="Times New Roman" w:hAnsi="Times New Roman" w:cs="Times New Roman"/>
          <w:sz w:val="26"/>
          <w:szCs w:val="26"/>
        </w:rPr>
        <w:t xml:space="preserve">) позволят определить реальность достижения запланированной цели и задачи в установленные муниципальной программой сроки. </w:t>
      </w: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6.Анализ </w:t>
      </w:r>
      <w:r w:rsidRPr="00DF794A">
        <w:rPr>
          <w:rFonts w:ascii="Times New Roman" w:hAnsi="Times New Roman" w:cs="Times New Roman"/>
          <w:sz w:val="26"/>
          <w:szCs w:val="26"/>
        </w:rPr>
        <w:t xml:space="preserve">состояния и проблем коммунальной инфраструктуры </w:t>
      </w:r>
      <w:r>
        <w:rPr>
          <w:rFonts w:ascii="Times New Roman" w:hAnsi="Times New Roman" w:cs="Times New Roman"/>
          <w:sz w:val="26"/>
          <w:szCs w:val="26"/>
        </w:rPr>
        <w:t xml:space="preserve">Аскизского района, отраженной </w:t>
      </w:r>
      <w:r w:rsidRPr="00DF794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в </w:t>
      </w:r>
      <w:r w:rsidRPr="00DF794A">
        <w:rPr>
          <w:rFonts w:ascii="Times New Roman" w:hAnsi="Times New Roman" w:cs="Times New Roman"/>
          <w:sz w:val="26"/>
          <w:szCs w:val="26"/>
        </w:rPr>
        <w:t>Программ</w:t>
      </w:r>
      <w:r>
        <w:rPr>
          <w:rFonts w:ascii="Times New Roman" w:hAnsi="Times New Roman" w:cs="Times New Roman"/>
          <w:sz w:val="26"/>
          <w:szCs w:val="26"/>
        </w:rPr>
        <w:t>е показал, что отсутствует реальная  характеристика состояния системы водоснабжения, водоотведения, теплоснабжения по району в виде основных  показателей.</w:t>
      </w:r>
    </w:p>
    <w:p w:rsidR="00437290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D22ABA">
        <w:rPr>
          <w:rFonts w:ascii="Times New Roman" w:hAnsi="Times New Roman" w:cs="Times New Roman"/>
          <w:sz w:val="26"/>
          <w:szCs w:val="26"/>
        </w:rPr>
        <w:t>7.Программе отсутствует описание рисков реализации Программы, в том числе недостижения показателе</w:t>
      </w:r>
      <w:r>
        <w:rPr>
          <w:rFonts w:ascii="Times New Roman" w:hAnsi="Times New Roman" w:cs="Times New Roman"/>
          <w:sz w:val="26"/>
          <w:szCs w:val="26"/>
        </w:rPr>
        <w:t>й</w:t>
      </w:r>
      <w:r w:rsidRPr="00D22ABA">
        <w:rPr>
          <w:rFonts w:ascii="Times New Roman" w:hAnsi="Times New Roman" w:cs="Times New Roman"/>
          <w:sz w:val="26"/>
          <w:szCs w:val="26"/>
        </w:rPr>
        <w:t xml:space="preserve"> Программы, а так же описание механизмов управления рисками и мер по их минимизации.</w:t>
      </w:r>
      <w:r w:rsidRPr="00D22ABA">
        <w:rPr>
          <w:rFonts w:ascii="Times New Roman" w:hAnsi="Times New Roman" w:cs="Times New Roman"/>
          <w:b/>
          <w:sz w:val="26"/>
          <w:szCs w:val="26"/>
        </w:rPr>
        <w:t xml:space="preserve">  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7756C">
        <w:rPr>
          <w:rFonts w:ascii="Times New Roman" w:hAnsi="Times New Roman" w:cs="Times New Roman"/>
          <w:sz w:val="26"/>
          <w:szCs w:val="26"/>
        </w:rPr>
        <w:t xml:space="preserve">8.Программа  </w:t>
      </w:r>
      <w:r>
        <w:rPr>
          <w:rFonts w:ascii="Times New Roman" w:hAnsi="Times New Roman" w:cs="Times New Roman"/>
          <w:sz w:val="26"/>
          <w:szCs w:val="26"/>
        </w:rPr>
        <w:t>привести в соответствие со Стратегией</w:t>
      </w:r>
      <w:r w:rsidRPr="003B7C37">
        <w:rPr>
          <w:rFonts w:ascii="Times New Roman" w:hAnsi="Times New Roman" w:cs="Times New Roman"/>
          <w:sz w:val="26"/>
          <w:szCs w:val="26"/>
        </w:rPr>
        <w:t xml:space="preserve"> социально-экономического развития муниципального образования Аскизский район</w:t>
      </w:r>
      <w:r>
        <w:rPr>
          <w:rFonts w:ascii="Times New Roman" w:hAnsi="Times New Roman" w:cs="Times New Roman"/>
          <w:sz w:val="26"/>
          <w:szCs w:val="26"/>
        </w:rPr>
        <w:t xml:space="preserve"> до 2030 года в части ключевых проектов коммунальной инфраструктуры Аскизского района. </w:t>
      </w:r>
    </w:p>
    <w:p w:rsidR="00437290" w:rsidRDefault="00437290" w:rsidP="0043729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Pr="00196F27">
        <w:rPr>
          <w:rFonts w:ascii="Times New Roman" w:hAnsi="Times New Roman" w:cs="Times New Roman"/>
          <w:sz w:val="26"/>
          <w:szCs w:val="26"/>
        </w:rPr>
        <w:t xml:space="preserve">.При </w:t>
      </w:r>
      <w:r>
        <w:rPr>
          <w:rFonts w:ascii="Times New Roman" w:hAnsi="Times New Roman" w:cs="Times New Roman"/>
          <w:sz w:val="26"/>
          <w:szCs w:val="26"/>
        </w:rPr>
        <w:t xml:space="preserve">проведении настоящего контрольного мероприятия нецелевого </w:t>
      </w:r>
    </w:p>
    <w:p w:rsidR="00437290" w:rsidRPr="00196F27" w:rsidRDefault="00437290" w:rsidP="00437290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использования бюджетных средств муниципального образования не выявлено, </w:t>
      </w:r>
      <w:r>
        <w:rPr>
          <w:rFonts w:ascii="Times New Roman" w:eastAsia="Times New Roman" w:hAnsi="Times New Roman" w:cs="Times New Roman"/>
          <w:sz w:val="26"/>
          <w:szCs w:val="26"/>
        </w:rPr>
        <w:t>объем проверенных средств составил 23076,2</w:t>
      </w:r>
      <w:r w:rsidRPr="00196F27">
        <w:rPr>
          <w:rFonts w:ascii="Times New Roman" w:eastAsia="Times New Roman" w:hAnsi="Times New Roman" w:cs="Times New Roman"/>
          <w:sz w:val="26"/>
          <w:szCs w:val="26"/>
        </w:rPr>
        <w:t xml:space="preserve"> тыс. рублей</w:t>
      </w:r>
    </w:p>
    <w:p w:rsidR="00437290" w:rsidRPr="00196F27" w:rsidRDefault="00437290" w:rsidP="0043729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437290" w:rsidRPr="00D22ABA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8.</w:t>
      </w:r>
      <w:r w:rsidRPr="00D22ABA">
        <w:rPr>
          <w:rFonts w:ascii="Times New Roman" w:hAnsi="Times New Roman" w:cs="Times New Roman"/>
          <w:b/>
          <w:sz w:val="26"/>
          <w:szCs w:val="26"/>
        </w:rPr>
        <w:t>Предложения</w:t>
      </w:r>
    </w:p>
    <w:p w:rsidR="00437290" w:rsidRPr="00D22ABA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437290" w:rsidRDefault="00437290" w:rsidP="00437290">
      <w:pPr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22ABA">
        <w:rPr>
          <w:rFonts w:ascii="Times New Roman" w:eastAsia="Times New Roman" w:hAnsi="Times New Roman" w:cs="Times New Roman"/>
          <w:sz w:val="26"/>
          <w:szCs w:val="26"/>
        </w:rPr>
        <w:t xml:space="preserve">1.Выявленные, в ходе подготовки настоящего </w:t>
      </w:r>
      <w:r w:rsidRPr="00D22ABA">
        <w:rPr>
          <w:rFonts w:ascii="Times New Roman" w:hAnsi="Times New Roman" w:cs="Times New Roman"/>
          <w:sz w:val="26"/>
          <w:szCs w:val="26"/>
        </w:rPr>
        <w:t>акта проверки,</w:t>
      </w:r>
      <w:r w:rsidRPr="00D22ABA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22ABA">
        <w:rPr>
          <w:rFonts w:ascii="Times New Roman" w:hAnsi="Times New Roman" w:cs="Times New Roman"/>
          <w:sz w:val="26"/>
          <w:szCs w:val="26"/>
        </w:rPr>
        <w:t xml:space="preserve">нарушения, </w:t>
      </w:r>
      <w:r w:rsidRPr="00D22ABA">
        <w:rPr>
          <w:rFonts w:ascii="Times New Roman" w:eastAsia="Times New Roman" w:hAnsi="Times New Roman" w:cs="Times New Roman"/>
          <w:sz w:val="26"/>
          <w:szCs w:val="26"/>
        </w:rPr>
        <w:t xml:space="preserve"> ошибки, </w:t>
      </w:r>
      <w:r w:rsidRPr="00D22ABA">
        <w:rPr>
          <w:rFonts w:ascii="Times New Roman" w:hAnsi="Times New Roman" w:cs="Times New Roman"/>
          <w:sz w:val="26"/>
          <w:szCs w:val="26"/>
        </w:rPr>
        <w:t xml:space="preserve"> не</w:t>
      </w:r>
      <w:r w:rsidRPr="00D22ABA">
        <w:rPr>
          <w:rFonts w:ascii="Times New Roman" w:eastAsia="Times New Roman" w:hAnsi="Times New Roman" w:cs="Times New Roman"/>
          <w:sz w:val="26"/>
          <w:szCs w:val="26"/>
        </w:rPr>
        <w:t>соответствия  уст</w:t>
      </w:r>
      <w:r>
        <w:rPr>
          <w:rFonts w:ascii="Times New Roman" w:eastAsia="Times New Roman" w:hAnsi="Times New Roman" w:cs="Times New Roman"/>
          <w:sz w:val="26"/>
          <w:szCs w:val="26"/>
        </w:rPr>
        <w:t>ранить:</w:t>
      </w:r>
    </w:p>
    <w:p w:rsidR="00437290" w:rsidRDefault="00437290" w:rsidP="0043729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-пересмотреть Задачи Программы во взаимоувязке с целевыми показателями (чтобы с целевые показатели были установлены для конкретной задачи);</w:t>
      </w:r>
    </w:p>
    <w:p w:rsidR="00437290" w:rsidRDefault="00437290" w:rsidP="0043729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9C7A5F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Примечание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Мероприятия Программы не конкретизируют задачу, для выполнения которой проводятся мероприятия, а так же невозможно отследить на выполнение каких целевых показателей направлено то или иное мероприятие. По этой причине при организации контроля за выполнением Программы может возникает риск в оценке результативности мероприятий Программы. </w:t>
      </w:r>
    </w:p>
    <w:p w:rsidR="00437290" w:rsidRDefault="00437290" w:rsidP="00437290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-определить координатора Программы;</w:t>
      </w:r>
    </w:p>
    <w:p w:rsidR="00437290" w:rsidRDefault="00437290" w:rsidP="00437290">
      <w:pPr>
        <w:spacing w:after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 соответствии с требованиями</w:t>
      </w:r>
      <w:r w:rsidRPr="00D22AB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Методических рекомендаций</w:t>
      </w:r>
      <w:r w:rsidRPr="001D4F43">
        <w:rPr>
          <w:rFonts w:ascii="Times New Roman" w:hAnsi="Times New Roman" w:cs="Times New Roman"/>
          <w:sz w:val="26"/>
          <w:szCs w:val="26"/>
        </w:rPr>
        <w:t xml:space="preserve"> по разработке программ комплексного развития систем коммунальной инфраструктуры муниципальных образований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1D4F43">
        <w:rPr>
          <w:rFonts w:ascii="Times New Roman" w:hAnsi="Times New Roman" w:cs="Times New Roman"/>
          <w:sz w:val="26"/>
          <w:szCs w:val="26"/>
        </w:rPr>
        <w:t xml:space="preserve"> утвержденным Приказ</w:t>
      </w:r>
      <w:r>
        <w:rPr>
          <w:rFonts w:ascii="Times New Roman" w:hAnsi="Times New Roman" w:cs="Times New Roman"/>
          <w:sz w:val="26"/>
          <w:szCs w:val="26"/>
        </w:rPr>
        <w:t>ом</w:t>
      </w:r>
      <w:r w:rsidRPr="001D4F43">
        <w:rPr>
          <w:rFonts w:ascii="Times New Roman" w:hAnsi="Times New Roman" w:cs="Times New Roman"/>
          <w:sz w:val="26"/>
          <w:szCs w:val="26"/>
        </w:rPr>
        <w:t xml:space="preserve"> Министерства регионального развития РФ от 06.05.2011г. № 204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1D4F4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D4F4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>пересмотреть программные мероприятиям с перечнем</w:t>
      </w:r>
      <w:r w:rsidRPr="001D4F43">
        <w:rPr>
          <w:rFonts w:ascii="Times New Roman" w:hAnsi="Times New Roman" w:cs="Times New Roman"/>
          <w:sz w:val="26"/>
          <w:szCs w:val="26"/>
        </w:rPr>
        <w:t xml:space="preserve"> конкретны</w:t>
      </w:r>
      <w:r>
        <w:rPr>
          <w:rFonts w:ascii="Times New Roman" w:hAnsi="Times New Roman" w:cs="Times New Roman"/>
          <w:sz w:val="26"/>
          <w:szCs w:val="26"/>
        </w:rPr>
        <w:t>х</w:t>
      </w:r>
      <w:r w:rsidRPr="001D4F43">
        <w:rPr>
          <w:rFonts w:ascii="Times New Roman" w:hAnsi="Times New Roman" w:cs="Times New Roman"/>
          <w:sz w:val="26"/>
          <w:szCs w:val="26"/>
        </w:rPr>
        <w:t xml:space="preserve"> объект</w:t>
      </w:r>
      <w:r>
        <w:rPr>
          <w:rFonts w:ascii="Times New Roman" w:hAnsi="Times New Roman" w:cs="Times New Roman"/>
          <w:sz w:val="26"/>
          <w:szCs w:val="26"/>
        </w:rPr>
        <w:t>ов,</w:t>
      </w:r>
      <w:r w:rsidRPr="001D4F43">
        <w:rPr>
          <w:rFonts w:ascii="Times New Roman" w:hAnsi="Times New Roman" w:cs="Times New Roman"/>
          <w:sz w:val="26"/>
          <w:szCs w:val="26"/>
        </w:rPr>
        <w:t xml:space="preserve"> н</w:t>
      </w:r>
      <w:r>
        <w:rPr>
          <w:rFonts w:ascii="Times New Roman" w:hAnsi="Times New Roman" w:cs="Times New Roman"/>
          <w:sz w:val="26"/>
          <w:szCs w:val="26"/>
        </w:rPr>
        <w:t>а которые запланированы работы  с их ресурсным обеспечением;</w:t>
      </w:r>
    </w:p>
    <w:p w:rsidR="00437290" w:rsidRDefault="00437290" w:rsidP="0043729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437290" w:rsidRPr="001D4F43" w:rsidRDefault="00437290" w:rsidP="00437290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Pr="00193284">
        <w:rPr>
          <w:rFonts w:ascii="Times New Roman" w:hAnsi="Times New Roman" w:cs="Times New Roman"/>
          <w:sz w:val="26"/>
          <w:szCs w:val="26"/>
        </w:rPr>
        <w:t>Определить достоверный источник информации или методики расчета индикаторов (целевых, ин</w:t>
      </w:r>
      <w:r>
        <w:rPr>
          <w:rFonts w:ascii="Times New Roman" w:hAnsi="Times New Roman" w:cs="Times New Roman"/>
          <w:sz w:val="26"/>
          <w:szCs w:val="26"/>
        </w:rPr>
        <w:t xml:space="preserve">дикативных показателей) Программы на период </w:t>
      </w:r>
      <w:r w:rsidRPr="00193284">
        <w:rPr>
          <w:rFonts w:ascii="Times New Roman" w:hAnsi="Times New Roman" w:cs="Times New Roman"/>
          <w:sz w:val="26"/>
          <w:szCs w:val="26"/>
        </w:rPr>
        <w:t>2023</w:t>
      </w:r>
      <w:r>
        <w:rPr>
          <w:rFonts w:ascii="Times New Roman" w:hAnsi="Times New Roman" w:cs="Times New Roman"/>
          <w:sz w:val="26"/>
          <w:szCs w:val="26"/>
        </w:rPr>
        <w:t>-2027 годов.</w:t>
      </w:r>
      <w:r w:rsidRPr="0019328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437290" w:rsidRPr="00193284" w:rsidRDefault="00437290" w:rsidP="00437290">
      <w:pPr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932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 w:rsidRPr="00193284">
        <w:rPr>
          <w:rFonts w:ascii="Times New Roman" w:eastAsia="Times New Roman" w:hAnsi="Times New Roman" w:cs="Times New Roman"/>
          <w:sz w:val="26"/>
          <w:szCs w:val="26"/>
        </w:rPr>
        <w:t>.В</w:t>
      </w:r>
      <w:r w:rsidRPr="00193284">
        <w:rPr>
          <w:rFonts w:ascii="Times New Roman" w:hAnsi="Times New Roman" w:cs="Times New Roman"/>
          <w:sz w:val="26"/>
          <w:szCs w:val="26"/>
        </w:rPr>
        <w:t>несение изменений в Программу должно быть  обосновано  пояснительной запиской и  подписано координатором Программы.</w:t>
      </w:r>
    </w:p>
    <w:p w:rsidR="00437290" w:rsidRPr="00F91231" w:rsidRDefault="00437290" w:rsidP="00437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срок до 30</w:t>
      </w:r>
      <w:r w:rsidRPr="00F91231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10.</w:t>
      </w:r>
      <w:r w:rsidRPr="00F91231">
        <w:rPr>
          <w:rFonts w:ascii="Times New Roman" w:hAnsi="Times New Roman" w:cs="Times New Roman"/>
          <w:sz w:val="26"/>
          <w:szCs w:val="26"/>
        </w:rPr>
        <w:t>2024г. представить в Контрольно-ревизионную комиссию письменную ин</w:t>
      </w:r>
      <w:r>
        <w:rPr>
          <w:rFonts w:ascii="Times New Roman" w:hAnsi="Times New Roman" w:cs="Times New Roman"/>
          <w:sz w:val="26"/>
          <w:szCs w:val="26"/>
        </w:rPr>
        <w:t>формацию о проделанной работе по</w:t>
      </w:r>
      <w:r w:rsidRPr="00F91231">
        <w:rPr>
          <w:rFonts w:ascii="Times New Roman" w:hAnsi="Times New Roman" w:cs="Times New Roman"/>
          <w:sz w:val="26"/>
          <w:szCs w:val="26"/>
        </w:rPr>
        <w:t xml:space="preserve">  устранению нарушений и недостатков и о принятых решениях. </w:t>
      </w:r>
    </w:p>
    <w:p w:rsidR="00437290" w:rsidRPr="00F91231" w:rsidRDefault="00437290" w:rsidP="004372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40E63" w:rsidRPr="00FD1BE1" w:rsidRDefault="00437290" w:rsidP="00FD1BE1">
      <w:pPr>
        <w:ind w:firstLine="567"/>
        <w:rPr>
          <w:rFonts w:ascii="Times New Roman" w:hAnsi="Times New Roman" w:cs="Times New Roman"/>
          <w:sz w:val="26"/>
          <w:szCs w:val="26"/>
        </w:rPr>
      </w:pPr>
      <w:r w:rsidRPr="00FD1BE1">
        <w:rPr>
          <w:rFonts w:ascii="Times New Roman" w:hAnsi="Times New Roman" w:cs="Times New Roman"/>
          <w:sz w:val="26"/>
          <w:szCs w:val="26"/>
        </w:rPr>
        <w:t>Информация о проделанной работе</w:t>
      </w:r>
    </w:p>
    <w:p w:rsidR="00437290" w:rsidRDefault="00874D83" w:rsidP="009A6DA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</w:t>
      </w:r>
      <w:r w:rsidRPr="00874D83">
        <w:rPr>
          <w:rFonts w:ascii="Times New Roman" w:hAnsi="Times New Roman" w:cs="Times New Roman"/>
          <w:sz w:val="26"/>
          <w:szCs w:val="26"/>
        </w:rPr>
        <w:t>информации, представленной Управлением коммунального хозяйства администрации Аскизского района</w:t>
      </w:r>
      <w:r w:rsidR="00683931">
        <w:rPr>
          <w:rFonts w:ascii="Times New Roman" w:hAnsi="Times New Roman" w:cs="Times New Roman"/>
          <w:sz w:val="26"/>
          <w:szCs w:val="26"/>
        </w:rPr>
        <w:t xml:space="preserve"> (исх. от 02.11.2024г.,</w:t>
      </w:r>
      <w:r w:rsidR="009A6DA3">
        <w:rPr>
          <w:rFonts w:ascii="Times New Roman" w:hAnsi="Times New Roman" w:cs="Times New Roman"/>
          <w:sz w:val="26"/>
          <w:szCs w:val="26"/>
        </w:rPr>
        <w:t xml:space="preserve">  </w:t>
      </w:r>
      <w:r w:rsidR="00683931">
        <w:rPr>
          <w:rFonts w:ascii="Times New Roman" w:hAnsi="Times New Roman" w:cs="Times New Roman"/>
          <w:sz w:val="26"/>
          <w:szCs w:val="26"/>
        </w:rPr>
        <w:t>от</w:t>
      </w:r>
      <w:r w:rsidR="009A6DA3">
        <w:rPr>
          <w:rFonts w:ascii="Times New Roman" w:hAnsi="Times New Roman" w:cs="Times New Roman"/>
          <w:sz w:val="26"/>
          <w:szCs w:val="26"/>
        </w:rPr>
        <w:t>29.11.2024г.)</w:t>
      </w:r>
      <w:r w:rsidR="00683931">
        <w:rPr>
          <w:rFonts w:ascii="Times New Roman" w:hAnsi="Times New Roman" w:cs="Times New Roman"/>
          <w:sz w:val="26"/>
          <w:szCs w:val="26"/>
        </w:rPr>
        <w:t xml:space="preserve">  основные недостатки, нарушения несоответствия устранены и (или) учтены на будущее. Нормативные прав</w:t>
      </w:r>
      <w:r w:rsidR="00514C7A">
        <w:rPr>
          <w:rFonts w:ascii="Times New Roman" w:hAnsi="Times New Roman" w:cs="Times New Roman"/>
          <w:sz w:val="26"/>
          <w:szCs w:val="26"/>
        </w:rPr>
        <w:t xml:space="preserve">овые акты </w:t>
      </w:r>
      <w:r w:rsidR="009A6DA3">
        <w:rPr>
          <w:rFonts w:ascii="Times New Roman" w:hAnsi="Times New Roman" w:cs="Times New Roman"/>
          <w:sz w:val="26"/>
          <w:szCs w:val="26"/>
        </w:rPr>
        <w:t xml:space="preserve">по внесению изменений в программу </w:t>
      </w:r>
      <w:r w:rsidR="00514C7A">
        <w:rPr>
          <w:rFonts w:ascii="Times New Roman" w:hAnsi="Times New Roman" w:cs="Times New Roman"/>
          <w:sz w:val="26"/>
          <w:szCs w:val="26"/>
        </w:rPr>
        <w:t xml:space="preserve">будут приняты в декабре </w:t>
      </w:r>
      <w:r w:rsidR="00683931">
        <w:rPr>
          <w:rFonts w:ascii="Times New Roman" w:hAnsi="Times New Roman" w:cs="Times New Roman"/>
          <w:sz w:val="26"/>
          <w:szCs w:val="26"/>
        </w:rPr>
        <w:t>2024</w:t>
      </w:r>
      <w:r w:rsidR="00514C7A">
        <w:rPr>
          <w:rFonts w:ascii="Times New Roman" w:hAnsi="Times New Roman" w:cs="Times New Roman"/>
          <w:sz w:val="26"/>
          <w:szCs w:val="26"/>
        </w:rPr>
        <w:t>г.</w:t>
      </w:r>
      <w:r w:rsidR="00683931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06331" w:rsidRDefault="00C06331" w:rsidP="009A6DA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C06331" w:rsidRDefault="00C06331" w:rsidP="00C063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</w:t>
      </w:r>
    </w:p>
    <w:p w:rsidR="00C06331" w:rsidRDefault="00C06331" w:rsidP="00C063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Контрольно-ревизионной</w:t>
      </w:r>
    </w:p>
    <w:p w:rsidR="00C06331" w:rsidRDefault="00C06331" w:rsidP="00C063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комиссии Аскизского района,</w:t>
      </w:r>
    </w:p>
    <w:p w:rsidR="00C06331" w:rsidRPr="00874D83" w:rsidRDefault="00C06331" w:rsidP="00C0633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Л.Ф.Чебодаева</w:t>
      </w:r>
    </w:p>
    <w:p w:rsidR="00BC1383" w:rsidRDefault="00BC1383" w:rsidP="00C06331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BC1383" w:rsidRPr="00340E63" w:rsidRDefault="00BC1383" w:rsidP="00340E63">
      <w:pPr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</w:p>
    <w:p w:rsidR="007C3BC0" w:rsidRDefault="007C3BC0"/>
    <w:sectPr w:rsidR="007C3BC0" w:rsidSect="00A03C1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372C" w:rsidRDefault="00A7372C" w:rsidP="00E8590C">
      <w:pPr>
        <w:spacing w:after="0" w:line="240" w:lineRule="auto"/>
      </w:pPr>
      <w:r>
        <w:separator/>
      </w:r>
    </w:p>
  </w:endnote>
  <w:endnote w:type="continuationSeparator" w:id="1">
    <w:p w:rsidR="00A7372C" w:rsidRDefault="00A7372C" w:rsidP="00E85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3114282"/>
      <w:docPartObj>
        <w:docPartGallery w:val="Page Numbers (Bottom of Page)"/>
        <w:docPartUnique/>
      </w:docPartObj>
    </w:sdtPr>
    <w:sdtContent>
      <w:p w:rsidR="00E8590C" w:rsidRDefault="00E8590C">
        <w:pPr>
          <w:pStyle w:val="a5"/>
          <w:jc w:val="right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E8590C" w:rsidRDefault="00E8590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372C" w:rsidRDefault="00A7372C" w:rsidP="00E8590C">
      <w:pPr>
        <w:spacing w:after="0" w:line="240" w:lineRule="auto"/>
      </w:pPr>
      <w:r>
        <w:separator/>
      </w:r>
    </w:p>
  </w:footnote>
  <w:footnote w:type="continuationSeparator" w:id="1">
    <w:p w:rsidR="00A7372C" w:rsidRDefault="00A7372C" w:rsidP="00E859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40E63"/>
    <w:rsid w:val="00340E63"/>
    <w:rsid w:val="00437290"/>
    <w:rsid w:val="00514C7A"/>
    <w:rsid w:val="00683931"/>
    <w:rsid w:val="007C3BC0"/>
    <w:rsid w:val="00874D83"/>
    <w:rsid w:val="009A6DA3"/>
    <w:rsid w:val="00A03C19"/>
    <w:rsid w:val="00A7372C"/>
    <w:rsid w:val="00BC1383"/>
    <w:rsid w:val="00C06331"/>
    <w:rsid w:val="00E8590C"/>
    <w:rsid w:val="00FD1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437290"/>
    <w:pPr>
      <w:widowControl w:val="0"/>
      <w:spacing w:after="0" w:line="240" w:lineRule="auto"/>
      <w:ind w:firstLine="720"/>
    </w:pPr>
    <w:rPr>
      <w:rFonts w:ascii="Arial" w:eastAsia="Calibri" w:hAnsi="Arial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437290"/>
    <w:rPr>
      <w:rFonts w:ascii="Arial" w:eastAsia="Calibri" w:hAnsi="Arial" w:cs="Times New Roman"/>
    </w:rPr>
  </w:style>
  <w:style w:type="paragraph" w:styleId="a3">
    <w:name w:val="header"/>
    <w:basedOn w:val="a"/>
    <w:link w:val="a4"/>
    <w:uiPriority w:val="99"/>
    <w:semiHidden/>
    <w:unhideWhenUsed/>
    <w:rsid w:val="00E85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8590C"/>
  </w:style>
  <w:style w:type="paragraph" w:styleId="a5">
    <w:name w:val="footer"/>
    <w:basedOn w:val="a"/>
    <w:link w:val="a6"/>
    <w:uiPriority w:val="99"/>
    <w:unhideWhenUsed/>
    <w:rsid w:val="00E859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859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4</Pages>
  <Words>1283</Words>
  <Characters>7316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2024-12-25T03:38:00Z</cp:lastPrinted>
  <dcterms:created xsi:type="dcterms:W3CDTF">2024-12-23T04:03:00Z</dcterms:created>
  <dcterms:modified xsi:type="dcterms:W3CDTF">2024-12-25T03:39:00Z</dcterms:modified>
</cp:coreProperties>
</file>