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A2CD" w14:textId="77777777" w:rsidR="00044C87" w:rsidRDefault="00044C87" w:rsidP="00044C87">
      <w:pPr>
        <w:shd w:val="clear" w:color="auto" w:fill="FFFFFF"/>
        <w:spacing w:before="100" w:beforeAutospacing="1" w:after="100" w:afterAutospacing="1"/>
        <w:ind w:right="-5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6"/>
          <w:szCs w:val="26"/>
        </w:rPr>
        <w:t>Уважаемые индивидуальные предприниматели!</w:t>
      </w:r>
    </w:p>
    <w:p w14:paraId="6CF46172" w14:textId="77777777" w:rsidR="00044C87" w:rsidRDefault="00044C87" w:rsidP="00044C8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6"/>
          <w:szCs w:val="26"/>
        </w:rPr>
        <w:t> </w:t>
      </w:r>
    </w:p>
    <w:p w14:paraId="764B3D7C" w14:textId="77777777" w:rsidR="00044C87" w:rsidRDefault="00044C87" w:rsidP="00044C87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Администрация Аскизского района Республики Хакасия информирует о том, что в целях развития и совершенствования работы предприятий оптовой и розничной торговли продуктами питания, улучшения качества оказываемых услуг и повышения конкурентоспособности предприятий торгово-сбытовой инфраструктуры на продовольственном рынке страны в условиях монополизации каналов сбыта Союз рынков России ежегодно проводит Всероссийский конкурс на </w:t>
      </w:r>
      <w:r>
        <w:rPr>
          <w:rFonts w:ascii="Verdana" w:hAnsi="Verdana"/>
          <w:b/>
          <w:bCs/>
          <w:color w:val="052635"/>
          <w:sz w:val="26"/>
          <w:szCs w:val="26"/>
        </w:rPr>
        <w:t>«Лучшее предприятие торговли продовольственными товарами Российской Федерации»</w:t>
      </w:r>
      <w:r>
        <w:rPr>
          <w:rFonts w:ascii="Verdana" w:hAnsi="Verdana"/>
          <w:color w:val="052635"/>
          <w:sz w:val="26"/>
          <w:szCs w:val="26"/>
        </w:rPr>
        <w:t> (положение прилагается) по следующим номинациям: лучший оптовый рынок; лучший розничный рынок; лучшая ярмарка; лучший распределительный центр; лучший торговый комплекс; лучшее предприятие торговли; лучшее предприятие общественного питания; лучший руководитель предприятия.</w:t>
      </w:r>
    </w:p>
    <w:p w14:paraId="3F82AD9E" w14:textId="77777777" w:rsidR="00044C87" w:rsidRDefault="00044C87" w:rsidP="00044C87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FFFF"/>
          <w:sz w:val="26"/>
          <w:szCs w:val="26"/>
        </w:rPr>
        <w:t>___</w:t>
      </w:r>
      <w:r>
        <w:rPr>
          <w:rFonts w:ascii="Verdana" w:hAnsi="Verdana"/>
          <w:color w:val="052635"/>
          <w:spacing w:val="-5"/>
          <w:sz w:val="26"/>
          <w:szCs w:val="26"/>
        </w:rPr>
        <w:t>Основными показателями оценки итогов Всероссийского конкурса являются: </w:t>
      </w:r>
      <w:r>
        <w:rPr>
          <w:rFonts w:ascii="Verdana" w:hAnsi="Verdana"/>
          <w:color w:val="052635"/>
          <w:sz w:val="26"/>
          <w:szCs w:val="26"/>
        </w:rPr>
        <w:t>темпы роста объемов товарооборота в отчетном периоде по сравнению с предыдущим годом, доля отечественного продовольствия в общих объемах реализации продуктов питания и темпы ее роста, показатели рентабельности работы предприятия и объемы инвестирования средств в его развитие, объемы перечисленных налогов в бюджет государства в отчетном году и темпы их роста по сравнению с предыдущем годом.</w:t>
      </w:r>
    </w:p>
    <w:p w14:paraId="134B4BB6" w14:textId="77777777" w:rsidR="00044C87" w:rsidRDefault="00044C87" w:rsidP="00044C87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FFFFFF"/>
          <w:sz w:val="26"/>
          <w:szCs w:val="26"/>
        </w:rPr>
        <w:t>___</w:t>
      </w:r>
      <w:r>
        <w:rPr>
          <w:rFonts w:ascii="Verdana" w:hAnsi="Verdana"/>
          <w:color w:val="052635"/>
          <w:sz w:val="26"/>
          <w:szCs w:val="26"/>
        </w:rPr>
        <w:t>Материалы для участия во Всероссийском конкурсе за 2019 год в соответствии с Положением о Конкурсе представляются в адрес Союза в срок до 31 марта 2020 года для рассмотрения на заседании Совета директоров Союза и принятия соответствующего решения о присуждении Диплома. Награждение победителей Конкурса состоится на ежегодной весенней Всероссийской конференции по вопросам развития и регулирования торговой деятельности, которая состоится в г. Москва с 15 по 17 апреля 2020 года. Более подробная информация на сайте: </w:t>
      </w:r>
      <w:hyperlink r:id="rId4" w:history="1">
        <w:r>
          <w:rPr>
            <w:rStyle w:val="a3"/>
            <w:rFonts w:ascii="Verdana" w:hAnsi="Verdana"/>
            <w:sz w:val="26"/>
            <w:szCs w:val="26"/>
          </w:rPr>
          <w:t>https://www.souzopr.org/meropriyatiya-soyuza</w:t>
        </w:r>
      </w:hyperlink>
      <w:r>
        <w:rPr>
          <w:rFonts w:ascii="Verdana" w:hAnsi="Verdana"/>
          <w:color w:val="052635"/>
          <w:sz w:val="26"/>
          <w:szCs w:val="26"/>
        </w:rPr>
        <w:t>.</w:t>
      </w:r>
    </w:p>
    <w:p w14:paraId="4AA43944" w14:textId="77777777" w:rsidR="00044C87" w:rsidRDefault="00044C87" w:rsidP="00044C87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 </w:t>
      </w:r>
    </w:p>
    <w:p w14:paraId="1935CFBB" w14:textId="77777777" w:rsidR="00044C87" w:rsidRDefault="00044C87" w:rsidP="00044C87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 </w:t>
      </w:r>
    </w:p>
    <w:p w14:paraId="406EED3C" w14:textId="77777777" w:rsidR="00044C87" w:rsidRDefault="00044C87" w:rsidP="00044C87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 </w:t>
      </w:r>
    </w:p>
    <w:p w14:paraId="7A8FE864" w14:textId="77777777" w:rsidR="00044C87" w:rsidRDefault="00044C87" w:rsidP="00044C87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 </w:t>
      </w:r>
    </w:p>
    <w:p w14:paraId="7DD33D1C" w14:textId="77777777" w:rsidR="00044C87" w:rsidRDefault="00044C87" w:rsidP="00044C87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lastRenderedPageBreak/>
        <w:t> </w:t>
      </w:r>
    </w:p>
    <w:p w14:paraId="2BDC53E2" w14:textId="77777777" w:rsidR="00044C87" w:rsidRDefault="00044C87" w:rsidP="00044C87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3E8AD08E" w14:textId="77777777" w:rsidR="00044C87" w:rsidRDefault="00044C87" w:rsidP="00044C87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6E6FAE0D" w14:textId="77777777" w:rsidR="00044C87" w:rsidRDefault="00044C87" w:rsidP="00044C87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4D751A17" w14:textId="77777777" w:rsidR="00044C87" w:rsidRDefault="00044C87" w:rsidP="00044C87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2076B774" w14:textId="77777777" w:rsidR="00044C87" w:rsidRDefault="00044C87" w:rsidP="00044C87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0568A17B" w14:textId="77777777" w:rsidR="00044C87" w:rsidRDefault="00044C87" w:rsidP="00044C87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1A0791F9" w14:textId="77777777" w:rsidR="00044C87" w:rsidRDefault="00044C87" w:rsidP="00044C87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2F77D054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Утверждено:</w:t>
      </w:r>
    </w:p>
    <w:p w14:paraId="227FFC50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Общим собранием Союза рынков России</w:t>
      </w:r>
    </w:p>
    <w:p w14:paraId="22FF3BB7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(протокол № 36 от  14.09.2017 г.)</w:t>
      </w:r>
    </w:p>
    <w:p w14:paraId="34A2AD3A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5FDC6A6D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25EBC811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6167004D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Положение</w:t>
      </w:r>
    </w:p>
    <w:p w14:paraId="478378CB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о Всероссийском конкурсе на "Лучшее предприятие торговли продовольственными товарами Российской Федерации"</w:t>
      </w:r>
    </w:p>
    <w:p w14:paraId="19BDD007" w14:textId="77777777" w:rsidR="00044C87" w:rsidRDefault="00044C87" w:rsidP="00044C87">
      <w:pPr>
        <w:shd w:val="clear" w:color="auto" w:fill="FFFFFF"/>
        <w:spacing w:before="100" w:beforeAutospacing="1" w:after="100" w:afterAutospacing="1" w:line="259" w:lineRule="atLeas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21E24C93" w14:textId="77777777" w:rsidR="00044C87" w:rsidRDefault="00044C87" w:rsidP="00044C87">
      <w:pPr>
        <w:shd w:val="clear" w:color="auto" w:fill="FFFFFF"/>
        <w:spacing w:before="100" w:beforeAutospacing="1" w:after="100" w:afterAutospacing="1" w:line="259" w:lineRule="atLeast"/>
        <w:ind w:left="502" w:hanging="36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1.</w:t>
      </w:r>
      <w:r>
        <w:rPr>
          <w:b/>
          <w:bCs/>
          <w:color w:val="052635"/>
          <w:sz w:val="14"/>
          <w:szCs w:val="14"/>
        </w:rPr>
        <w:t>      </w:t>
      </w:r>
      <w:r>
        <w:rPr>
          <w:rFonts w:ascii="Verdana" w:hAnsi="Verdana"/>
          <w:b/>
          <w:bCs/>
          <w:color w:val="052635"/>
        </w:rPr>
        <w:t>Общие положения</w:t>
      </w:r>
    </w:p>
    <w:p w14:paraId="01A06771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2"/>
        </w:rPr>
        <w:t>1.1.</w:t>
      </w:r>
      <w:r>
        <w:rPr>
          <w:color w:val="052635"/>
          <w:spacing w:val="-2"/>
          <w:sz w:val="14"/>
          <w:szCs w:val="14"/>
        </w:rPr>
        <w:t>       </w:t>
      </w:r>
      <w:r>
        <w:rPr>
          <w:rFonts w:ascii="Verdana" w:hAnsi="Verdana"/>
          <w:color w:val="052635"/>
          <w:spacing w:val="-2"/>
        </w:rPr>
        <w:t>Настоящее Положение разработано в целях повышения эффективности работы предприятий торговли и общественного питания, сельскохозяйственных и кооперативных организаций на основе внедрения новых технологий и улучшения качества оказываемых услуг всем участникам рынка для решения проблемы продовольственного снабжения населения качественными продуктами питания.</w:t>
      </w:r>
    </w:p>
    <w:p w14:paraId="01AD0AD5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1.2.</w:t>
      </w:r>
      <w:r>
        <w:rPr>
          <w:color w:val="052635"/>
          <w:sz w:val="14"/>
          <w:szCs w:val="14"/>
        </w:rPr>
        <w:t>       </w:t>
      </w:r>
      <w:r>
        <w:rPr>
          <w:rFonts w:ascii="Verdana" w:hAnsi="Verdana"/>
          <w:color w:val="052635"/>
        </w:rPr>
        <w:t>Положение определяет Порядок организации и проведения ежегодного Конкурса на "Лучшее предприятие торговли продовольственными товарами Российской Федерации".</w:t>
      </w:r>
    </w:p>
    <w:p w14:paraId="66854A5F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1.3.</w:t>
      </w:r>
      <w:r>
        <w:rPr>
          <w:color w:val="052635"/>
          <w:sz w:val="14"/>
          <w:szCs w:val="14"/>
        </w:rPr>
        <w:t>       </w:t>
      </w:r>
      <w:r>
        <w:rPr>
          <w:rFonts w:ascii="Verdana" w:hAnsi="Verdana"/>
          <w:color w:val="052635"/>
        </w:rPr>
        <w:t>Целью проведения Конкурса является стимулирование предприятий для увеличения объемов производства и реализации отечественного продовольствия на внутреннем рынке на основе максимального использования современных информационных технологий и логистики.</w:t>
      </w:r>
    </w:p>
    <w:p w14:paraId="2282FE4F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lastRenderedPageBreak/>
        <w:t>1.4.</w:t>
      </w:r>
      <w:r>
        <w:rPr>
          <w:color w:val="052635"/>
          <w:sz w:val="14"/>
          <w:szCs w:val="14"/>
        </w:rPr>
        <w:t>       </w:t>
      </w:r>
      <w:r>
        <w:rPr>
          <w:rFonts w:ascii="Verdana" w:hAnsi="Verdana"/>
          <w:color w:val="052635"/>
        </w:rPr>
        <w:t>В Конкурсе могут принимать участие предприятия и организации всех форм собственности, отвечающие условиям Конкурса и представившие все необходимые документы в установленные сроки.</w:t>
      </w:r>
    </w:p>
    <w:p w14:paraId="1662D520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6896D77B" w14:textId="77777777" w:rsidR="00044C87" w:rsidRDefault="00044C87" w:rsidP="00044C87">
      <w:pPr>
        <w:shd w:val="clear" w:color="auto" w:fill="FFFFFF"/>
        <w:spacing w:before="100" w:beforeAutospacing="1" w:after="100" w:afterAutospacing="1" w:line="259" w:lineRule="atLeast"/>
        <w:ind w:left="502" w:hanging="36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2.</w:t>
      </w:r>
      <w:r>
        <w:rPr>
          <w:b/>
          <w:bCs/>
          <w:color w:val="052635"/>
          <w:sz w:val="14"/>
          <w:szCs w:val="14"/>
        </w:rPr>
        <w:t>      </w:t>
      </w:r>
      <w:r>
        <w:rPr>
          <w:rFonts w:ascii="Verdana" w:hAnsi="Verdana"/>
          <w:b/>
          <w:bCs/>
          <w:color w:val="052635"/>
        </w:rPr>
        <w:t>Порядок организации и проведения Всероссийского конкурса</w:t>
      </w:r>
    </w:p>
    <w:p w14:paraId="7DD585FC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2.1.</w:t>
      </w:r>
      <w:r>
        <w:rPr>
          <w:color w:val="052635"/>
          <w:sz w:val="14"/>
          <w:szCs w:val="14"/>
        </w:rPr>
        <w:t>       </w:t>
      </w:r>
      <w:r>
        <w:rPr>
          <w:rFonts w:ascii="Verdana" w:hAnsi="Verdana"/>
          <w:color w:val="052635"/>
        </w:rPr>
        <w:t>Конкурс проводится ежегодно с подведением итогов работы за отчетный год и награждением победителей Конкурса соответствующими Дипломами по </w:t>
      </w:r>
      <w:r>
        <w:rPr>
          <w:rFonts w:ascii="Verdana" w:hAnsi="Verdana"/>
          <w:b/>
          <w:bCs/>
          <w:i/>
          <w:iCs/>
          <w:color w:val="052635"/>
        </w:rPr>
        <w:t>следующим номинациям</w:t>
      </w:r>
      <w:r>
        <w:rPr>
          <w:rFonts w:ascii="Verdana" w:hAnsi="Verdana"/>
          <w:color w:val="052635"/>
        </w:rPr>
        <w:t>:</w:t>
      </w:r>
    </w:p>
    <w:p w14:paraId="038221DE" w14:textId="77777777" w:rsidR="00044C87" w:rsidRDefault="00044C87" w:rsidP="00044C87">
      <w:pPr>
        <w:shd w:val="clear" w:color="auto" w:fill="FFFFFF"/>
        <w:spacing w:before="120" w:after="100" w:afterAutospacing="1"/>
        <w:ind w:firstLine="44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</w:rPr>
        <w:t>- Лучший оптовый рынок</w:t>
      </w:r>
      <w:r>
        <w:rPr>
          <w:rFonts w:ascii="Verdana" w:hAnsi="Verdana"/>
          <w:color w:val="052635"/>
        </w:rPr>
        <w:t>;</w:t>
      </w:r>
    </w:p>
    <w:p w14:paraId="3259E4F1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44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</w:rPr>
        <w:t>- Лучший розничный рынок;</w:t>
      </w:r>
    </w:p>
    <w:p w14:paraId="3DB0BA3B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44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</w:rPr>
        <w:t>- Лучшая ярмарка;</w:t>
      </w:r>
    </w:p>
    <w:p w14:paraId="3FE54A9E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44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</w:rPr>
        <w:t>- Лучший распределительный центр;</w:t>
      </w:r>
    </w:p>
    <w:p w14:paraId="5A6C596D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44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</w:rPr>
        <w:t>- Лучший торговый комплекс;</w:t>
      </w:r>
    </w:p>
    <w:p w14:paraId="09AF9620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44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</w:rPr>
        <w:t>- Лучшее предприятие торговли;</w:t>
      </w:r>
    </w:p>
    <w:p w14:paraId="301EEFD7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44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</w:rPr>
        <w:t>- Лучшее предприятие общественного питания;</w:t>
      </w:r>
    </w:p>
    <w:p w14:paraId="2DE3D702" w14:textId="77777777" w:rsidR="00044C87" w:rsidRDefault="00044C87" w:rsidP="00044C87">
      <w:pPr>
        <w:shd w:val="clear" w:color="auto" w:fill="FFFFFF"/>
        <w:spacing w:before="100" w:beforeAutospacing="1" w:after="120"/>
        <w:ind w:firstLine="44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</w:rPr>
        <w:t>- Лучший руководитель предприятия</w:t>
      </w:r>
      <w:r>
        <w:rPr>
          <w:rFonts w:ascii="Verdana" w:hAnsi="Verdana"/>
          <w:color w:val="052635"/>
        </w:rPr>
        <w:t>.</w:t>
      </w:r>
    </w:p>
    <w:p w14:paraId="18BC41A5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2.2.</w:t>
      </w:r>
      <w:r>
        <w:rPr>
          <w:color w:val="052635"/>
          <w:sz w:val="14"/>
          <w:szCs w:val="14"/>
        </w:rPr>
        <w:t>       </w:t>
      </w:r>
      <w:r>
        <w:rPr>
          <w:rFonts w:ascii="Verdana" w:hAnsi="Verdana"/>
          <w:color w:val="052635"/>
        </w:rPr>
        <w:t>По каждой номинации предусматривается одно первое, два вторых и три третьих места.</w:t>
      </w:r>
    </w:p>
    <w:p w14:paraId="092F0939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2.3.</w:t>
      </w:r>
      <w:r>
        <w:rPr>
          <w:color w:val="052635"/>
          <w:sz w:val="14"/>
          <w:szCs w:val="14"/>
        </w:rPr>
        <w:t>       </w:t>
      </w:r>
      <w:r>
        <w:rPr>
          <w:rFonts w:ascii="Verdana" w:hAnsi="Verdana"/>
          <w:color w:val="052635"/>
        </w:rPr>
        <w:t>В Конкурсе могут участвовать оптовые и розничные рынки, ярмарки, предприятия общественного питания, хранения и реализации продуктов питания, сельскохозяйственные и кооперативные организации.</w:t>
      </w:r>
    </w:p>
    <w:p w14:paraId="6C817E9C" w14:textId="77777777" w:rsidR="00044C87" w:rsidRDefault="00044C87" w:rsidP="00044C87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3EE31BA3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2.4.</w:t>
      </w:r>
      <w:r>
        <w:rPr>
          <w:color w:val="052635"/>
          <w:sz w:val="14"/>
          <w:szCs w:val="14"/>
        </w:rPr>
        <w:t>       </w:t>
      </w:r>
      <w:r>
        <w:rPr>
          <w:rFonts w:ascii="Verdana" w:hAnsi="Verdana"/>
          <w:b/>
          <w:bCs/>
          <w:i/>
          <w:iCs/>
          <w:color w:val="052635"/>
        </w:rPr>
        <w:t>Для участия в Конкурсе </w:t>
      </w:r>
      <w:r>
        <w:rPr>
          <w:rFonts w:ascii="Verdana" w:hAnsi="Verdana"/>
          <w:color w:val="052635"/>
        </w:rPr>
        <w:t>предприятие представляет в Союз рынков России </w:t>
      </w:r>
      <w:r>
        <w:rPr>
          <w:rFonts w:ascii="Verdana" w:hAnsi="Verdana"/>
          <w:b/>
          <w:bCs/>
          <w:i/>
          <w:iCs/>
          <w:color w:val="052635"/>
        </w:rPr>
        <w:t>в срок</w:t>
      </w:r>
      <w:r>
        <w:rPr>
          <w:rFonts w:ascii="Verdana" w:hAnsi="Verdana"/>
          <w:color w:val="052635"/>
        </w:rPr>
        <w:t> </w:t>
      </w:r>
      <w:r>
        <w:rPr>
          <w:rFonts w:ascii="Verdana" w:hAnsi="Verdana"/>
          <w:b/>
          <w:bCs/>
          <w:i/>
          <w:iCs/>
          <w:color w:val="052635"/>
        </w:rPr>
        <w:t>до</w:t>
      </w:r>
      <w:r>
        <w:rPr>
          <w:rFonts w:ascii="Verdana" w:hAnsi="Verdana"/>
          <w:color w:val="052635"/>
        </w:rPr>
        <w:t> </w:t>
      </w:r>
      <w:r>
        <w:rPr>
          <w:rFonts w:ascii="Verdana" w:hAnsi="Verdana"/>
          <w:b/>
          <w:bCs/>
          <w:i/>
          <w:iCs/>
          <w:color w:val="052635"/>
        </w:rPr>
        <w:t>31 марта</w:t>
      </w:r>
      <w:r>
        <w:rPr>
          <w:rFonts w:ascii="Verdana" w:hAnsi="Verdana"/>
          <w:color w:val="052635"/>
        </w:rPr>
        <w:t> </w:t>
      </w:r>
      <w:r>
        <w:rPr>
          <w:rFonts w:ascii="Verdana" w:hAnsi="Verdana"/>
          <w:b/>
          <w:bCs/>
          <w:i/>
          <w:iCs/>
          <w:color w:val="052635"/>
        </w:rPr>
        <w:t>текущего года следующие документы</w:t>
      </w:r>
      <w:r>
        <w:rPr>
          <w:rFonts w:ascii="Verdana" w:hAnsi="Verdana"/>
          <w:color w:val="052635"/>
        </w:rPr>
        <w:t>:</w:t>
      </w:r>
    </w:p>
    <w:p w14:paraId="29A80486" w14:textId="77777777" w:rsidR="00044C87" w:rsidRDefault="00044C87" w:rsidP="00044C87">
      <w:pPr>
        <w:shd w:val="clear" w:color="auto" w:fill="FFFFFF"/>
        <w:spacing w:before="100" w:beforeAutospacing="1" w:after="100" w:afterAutospacing="1"/>
        <w:ind w:left="-170" w:firstLine="444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•</w:t>
      </w:r>
      <w:r>
        <w:rPr>
          <w:color w:val="052635"/>
          <w:sz w:val="14"/>
          <w:szCs w:val="14"/>
        </w:rPr>
        <w:t>                 </w:t>
      </w:r>
      <w:r>
        <w:rPr>
          <w:rFonts w:ascii="Verdana" w:hAnsi="Verdana"/>
          <w:color w:val="052635"/>
        </w:rPr>
        <w:t>заявка на участие во Всероссийском конкурсе по выбранной номинации (в произвольной форме) с указанием банковских реквизитов предприятия;</w:t>
      </w:r>
    </w:p>
    <w:p w14:paraId="2DC24705" w14:textId="77777777" w:rsidR="00044C87" w:rsidRDefault="00044C87" w:rsidP="00044C87">
      <w:pPr>
        <w:shd w:val="clear" w:color="auto" w:fill="FFFFFF"/>
        <w:spacing w:before="100" w:beforeAutospacing="1" w:after="100" w:afterAutospacing="1"/>
        <w:ind w:left="-170" w:firstLine="444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•</w:t>
      </w:r>
      <w:r>
        <w:rPr>
          <w:color w:val="052635"/>
          <w:sz w:val="14"/>
          <w:szCs w:val="14"/>
        </w:rPr>
        <w:t>                 </w:t>
      </w:r>
      <w:r>
        <w:rPr>
          <w:rFonts w:ascii="Verdana" w:hAnsi="Verdana"/>
          <w:color w:val="052635"/>
        </w:rPr>
        <w:t>информационное письмо об основных направлениях деятельности предприятия и его достижениях;</w:t>
      </w:r>
    </w:p>
    <w:p w14:paraId="112B6974" w14:textId="77777777" w:rsidR="00044C87" w:rsidRDefault="00044C87" w:rsidP="00044C87">
      <w:pPr>
        <w:shd w:val="clear" w:color="auto" w:fill="FFFFFF"/>
        <w:spacing w:before="100" w:beforeAutospacing="1" w:after="100" w:afterAutospacing="1"/>
        <w:ind w:left="-170" w:firstLine="444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•</w:t>
      </w:r>
      <w:r>
        <w:rPr>
          <w:color w:val="052635"/>
          <w:sz w:val="14"/>
          <w:szCs w:val="14"/>
        </w:rPr>
        <w:t>                 </w:t>
      </w:r>
      <w:r>
        <w:rPr>
          <w:rFonts w:ascii="Verdana" w:hAnsi="Verdana"/>
          <w:color w:val="052635"/>
        </w:rPr>
        <w:t>основные показатели работы предприятия за отчетный и предыдущий период согласно приложению к настоящему Положению;</w:t>
      </w:r>
    </w:p>
    <w:p w14:paraId="49794A6D" w14:textId="77777777" w:rsidR="00044C87" w:rsidRDefault="00044C87" w:rsidP="00044C87">
      <w:pPr>
        <w:shd w:val="clear" w:color="auto" w:fill="FFFFFF"/>
        <w:spacing w:before="100" w:beforeAutospacing="1" w:after="100" w:afterAutospacing="1"/>
        <w:ind w:left="-170" w:firstLine="444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•</w:t>
      </w:r>
      <w:r>
        <w:rPr>
          <w:color w:val="052635"/>
          <w:sz w:val="14"/>
          <w:szCs w:val="14"/>
        </w:rPr>
        <w:t>                 </w:t>
      </w:r>
      <w:r>
        <w:rPr>
          <w:rFonts w:ascii="Verdana" w:hAnsi="Verdana"/>
          <w:color w:val="052635"/>
        </w:rPr>
        <w:t>копия платежного поручения по оплате целевого взноса в сумме 50 тыс. рублей за участие в Конкурсе.</w:t>
      </w:r>
    </w:p>
    <w:p w14:paraId="4D2915C8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lastRenderedPageBreak/>
        <w:t>2.5.</w:t>
      </w:r>
      <w:r>
        <w:rPr>
          <w:color w:val="052635"/>
          <w:sz w:val="14"/>
          <w:szCs w:val="14"/>
        </w:rPr>
        <w:t>       </w:t>
      </w:r>
      <w:r>
        <w:rPr>
          <w:rFonts w:ascii="Verdana" w:hAnsi="Verdana"/>
          <w:color w:val="052635"/>
        </w:rPr>
        <w:t>Оплата целевого взноса производится только победителями Всероссийского конкурса, занявшими первое, второе и третье места после проверки и одобрения принятых документов.</w:t>
      </w:r>
    </w:p>
    <w:p w14:paraId="3C357FDC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2.6.</w:t>
      </w:r>
      <w:r>
        <w:rPr>
          <w:color w:val="052635"/>
          <w:sz w:val="14"/>
          <w:szCs w:val="14"/>
        </w:rPr>
        <w:t>       </w:t>
      </w:r>
      <w:r>
        <w:rPr>
          <w:rFonts w:ascii="Verdana" w:hAnsi="Verdana"/>
          <w:color w:val="052635"/>
        </w:rPr>
        <w:t>Оценка участников Всероссийского конкурса осуществляется на основе сравнительного анализа итоговых показателей работы предприятия за отчетный год и предыдущий (базовый) год. </w:t>
      </w:r>
    </w:p>
    <w:p w14:paraId="6B76EB78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2.7.</w:t>
      </w:r>
      <w:r>
        <w:rPr>
          <w:color w:val="052635"/>
          <w:sz w:val="14"/>
          <w:szCs w:val="14"/>
        </w:rPr>
        <w:t>       </w:t>
      </w:r>
      <w:r>
        <w:rPr>
          <w:rFonts w:ascii="Verdana" w:hAnsi="Verdana"/>
          <w:color w:val="052635"/>
        </w:rPr>
        <w:t>Максимальное количество баллов присуждается предприятию, у которого более высокие экономические показатели в отчетном периоде по сравнению с предыдущим годом.</w:t>
      </w:r>
    </w:p>
    <w:p w14:paraId="4C343E8C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0B5066B1" w14:textId="77777777" w:rsidR="00044C87" w:rsidRDefault="00044C87" w:rsidP="00044C87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3. Награждение победителей Конкурса</w:t>
      </w:r>
    </w:p>
    <w:p w14:paraId="26804202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3.1.</w:t>
      </w:r>
      <w:r>
        <w:rPr>
          <w:color w:val="052635"/>
          <w:sz w:val="14"/>
          <w:szCs w:val="14"/>
        </w:rPr>
        <w:t>  </w:t>
      </w:r>
      <w:r>
        <w:rPr>
          <w:rFonts w:ascii="Verdana" w:hAnsi="Verdana"/>
          <w:color w:val="052635"/>
        </w:rPr>
        <w:t> Награждение победителей Всероссийского конкурса состоится в торжественной обстановке в рамках ежегодной Всероссийской конференции по вопросам развития и регулирования торговли продовольственными товарами.</w:t>
      </w:r>
    </w:p>
    <w:p w14:paraId="217118ED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3.2.</w:t>
      </w:r>
      <w:r>
        <w:rPr>
          <w:color w:val="052635"/>
          <w:sz w:val="14"/>
          <w:szCs w:val="14"/>
        </w:rPr>
        <w:t>  </w:t>
      </w:r>
      <w:r>
        <w:rPr>
          <w:rFonts w:ascii="Verdana" w:hAnsi="Verdana"/>
          <w:color w:val="052635"/>
        </w:rPr>
        <w:t> Информация об итогах Всероссийского конкурса представляется органам государственной власти и местного самоуправления, размещается в журналах и других средствах массовой информации.</w:t>
      </w:r>
    </w:p>
    <w:p w14:paraId="0AD5F98B" w14:textId="77777777" w:rsidR="00044C87" w:rsidRDefault="00044C87" w:rsidP="00044C8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3.3.</w:t>
      </w:r>
      <w:r>
        <w:rPr>
          <w:color w:val="052635"/>
          <w:sz w:val="14"/>
          <w:szCs w:val="14"/>
        </w:rPr>
        <w:t>  </w:t>
      </w:r>
      <w:r>
        <w:rPr>
          <w:rFonts w:ascii="Verdana" w:hAnsi="Verdana"/>
          <w:color w:val="052635"/>
        </w:rPr>
        <w:t> Победители Всероссийского конкурса имеют право и возможность использовать Диплом в рекламных и коммерческих целях для улучшения имиджа предприятия и повышения эффективности его работы.</w:t>
      </w:r>
    </w:p>
    <w:p w14:paraId="4DD2FAE0" w14:textId="77777777" w:rsidR="00044C87" w:rsidRDefault="00044C87" w:rsidP="00044C87">
      <w:pPr>
        <w:rPr>
          <w:rFonts w:ascii="Times New Roman" w:hAnsi="Times New Roman"/>
          <w:sz w:val="24"/>
          <w:szCs w:val="24"/>
        </w:rPr>
      </w:pPr>
      <w:r>
        <w:rPr>
          <w:color w:val="052635"/>
          <w:shd w:val="clear" w:color="auto" w:fill="FFFFFF"/>
        </w:rPr>
        <w:br w:type="textWrapping" w:clear="all"/>
      </w:r>
    </w:p>
    <w:p w14:paraId="31EF31C0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40546C71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  <w:r>
        <w:rPr>
          <w:rFonts w:ascii="Verdana" w:hAnsi="Verdana"/>
          <w:b/>
          <w:bCs/>
          <w:color w:val="052635"/>
        </w:rPr>
        <w:t>Приложение</w:t>
      </w:r>
    </w:p>
    <w:p w14:paraId="01D0EECA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к Положению о Всероссийском конкурсе</w:t>
      </w:r>
      <w:r>
        <w:rPr>
          <w:rFonts w:ascii="Verdana" w:hAnsi="Verdana"/>
          <w:color w:val="052635"/>
        </w:rPr>
        <w:br/>
        <w:t>на "Лучшее предприятие торговли продовольственными</w:t>
      </w:r>
      <w:r>
        <w:rPr>
          <w:rFonts w:ascii="Verdana" w:hAnsi="Verdana"/>
          <w:color w:val="052635"/>
        </w:rPr>
        <w:br/>
        <w:t>товарами Российской Федерации"</w:t>
      </w:r>
    </w:p>
    <w:p w14:paraId="476576A7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1A85B226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16101F3E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038B5349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1306CF1F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Основные показатели оценки итогов Всероссийского конкурса на</w:t>
      </w:r>
    </w:p>
    <w:p w14:paraId="07448333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"Лучшее предприятие торговли продовольственными товарами</w:t>
      </w:r>
    </w:p>
    <w:p w14:paraId="6A69F213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lastRenderedPageBreak/>
        <w:t>Российской Федерации"</w:t>
      </w:r>
    </w:p>
    <w:p w14:paraId="7D78A5BB" w14:textId="77777777" w:rsidR="00044C87" w:rsidRDefault="00044C87" w:rsidP="00044C8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971"/>
        <w:gridCol w:w="737"/>
        <w:gridCol w:w="1419"/>
        <w:gridCol w:w="1418"/>
        <w:gridCol w:w="1702"/>
      </w:tblGrid>
      <w:tr w:rsidR="00044C87" w14:paraId="45373F63" w14:textId="77777777" w:rsidTr="00044C87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E72E" w14:textId="77777777" w:rsidR="00044C87" w:rsidRDefault="00044C87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38715" w14:textId="77777777" w:rsidR="00044C87" w:rsidRDefault="00044C87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Показатели оценки итогов Всероссийского конкурса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1363" w14:textId="77777777" w:rsidR="00044C87" w:rsidRDefault="00044C87">
            <w:pPr>
              <w:ind w:left="-57" w:right="-57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7FE0" w14:textId="77777777" w:rsidR="00044C87" w:rsidRDefault="00044C87">
            <w:pPr>
              <w:ind w:left="-156" w:right="-108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2018 год</w:t>
            </w:r>
          </w:p>
          <w:p w14:paraId="56CC9615" w14:textId="77777777" w:rsidR="00044C87" w:rsidRDefault="00044C87">
            <w:pPr>
              <w:ind w:left="-156" w:right="-108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(базовый)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67814" w14:textId="77777777" w:rsidR="00044C87" w:rsidRDefault="00044C87">
            <w:pPr>
              <w:ind w:left="-108" w:right="-108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2019 год</w:t>
            </w:r>
          </w:p>
          <w:p w14:paraId="6A593F93" w14:textId="77777777" w:rsidR="00044C87" w:rsidRDefault="00044C87">
            <w:pPr>
              <w:ind w:left="-108" w:right="-108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(отчетный)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DFF6" w14:textId="77777777" w:rsidR="00044C87" w:rsidRDefault="00044C87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2019г.</w:t>
            </w:r>
          </w:p>
          <w:p w14:paraId="0CE4EBD0" w14:textId="77777777" w:rsidR="00044C87" w:rsidRDefault="00044C87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к 2018г. в %</w:t>
            </w:r>
          </w:p>
        </w:tc>
      </w:tr>
      <w:tr w:rsidR="00044C87" w14:paraId="5889A3FB" w14:textId="77777777" w:rsidTr="00044C8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94F9" w14:textId="77777777" w:rsidR="00044C87" w:rsidRDefault="00044C87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16C2" w14:textId="77777777" w:rsidR="00044C87" w:rsidRDefault="00044C87">
            <w:pPr>
              <w:spacing w:before="100" w:beforeAutospacing="1" w:after="100" w:afterAutospacing="1"/>
              <w:ind w:left="-108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Товарооборот (выручка от реализации товаров и услуг)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E586" w14:textId="77777777" w:rsidR="00044C87" w:rsidRDefault="00044C87">
            <w:pPr>
              <w:ind w:left="-57" w:right="-57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млн.</w:t>
            </w:r>
          </w:p>
          <w:p w14:paraId="09F5FF61" w14:textId="77777777" w:rsidR="00044C87" w:rsidRDefault="00044C87">
            <w:pPr>
              <w:ind w:left="-57" w:right="-57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DA78" w14:textId="77777777" w:rsidR="00044C87" w:rsidRDefault="00044C87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40A35" w14:textId="77777777" w:rsidR="00044C87" w:rsidRDefault="00044C87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5A37" w14:textId="77777777" w:rsidR="00044C87" w:rsidRDefault="00044C87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 </w:t>
            </w:r>
          </w:p>
        </w:tc>
      </w:tr>
      <w:tr w:rsidR="00044C87" w14:paraId="684B9980" w14:textId="77777777" w:rsidTr="00044C8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B046" w14:textId="77777777" w:rsidR="00044C87" w:rsidRDefault="00044C87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385C" w14:textId="77777777" w:rsidR="00044C87" w:rsidRDefault="00044C87">
            <w:pPr>
              <w:ind w:left="-57" w:right="-57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pacing w:val="-4"/>
              </w:rPr>
              <w:t>Удельный вес отечественного продовольствия в товарообороте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ED79" w14:textId="77777777" w:rsidR="00044C87" w:rsidRDefault="00044C87">
            <w:pPr>
              <w:ind w:left="-57" w:right="-57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22CF" w14:textId="77777777" w:rsidR="00044C87" w:rsidRDefault="00044C87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2F99" w14:textId="77777777" w:rsidR="00044C87" w:rsidRDefault="00044C87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D69A" w14:textId="77777777" w:rsidR="00044C87" w:rsidRDefault="00044C87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 </w:t>
            </w:r>
          </w:p>
        </w:tc>
      </w:tr>
      <w:tr w:rsidR="00044C87" w14:paraId="4CB77AA8" w14:textId="77777777" w:rsidTr="00044C8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CAF3F" w14:textId="77777777" w:rsidR="00044C87" w:rsidRDefault="00044C87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BE55F" w14:textId="77777777" w:rsidR="00044C87" w:rsidRDefault="00044C87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Рентабельность работы предприятия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B2D0D" w14:textId="77777777" w:rsidR="00044C87" w:rsidRDefault="00044C87">
            <w:pPr>
              <w:ind w:left="-57" w:right="-57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26C3" w14:textId="77777777" w:rsidR="00044C87" w:rsidRDefault="00044C87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D4EA" w14:textId="77777777" w:rsidR="00044C87" w:rsidRDefault="00044C87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F92F" w14:textId="77777777" w:rsidR="00044C87" w:rsidRDefault="00044C87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 </w:t>
            </w:r>
          </w:p>
        </w:tc>
      </w:tr>
      <w:tr w:rsidR="00044C87" w14:paraId="4A7ED2DE" w14:textId="77777777" w:rsidTr="00044C8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95F2A" w14:textId="77777777" w:rsidR="00044C87" w:rsidRDefault="00044C87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A9D2" w14:textId="77777777" w:rsidR="00044C87" w:rsidRDefault="00044C87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Перечислено налогов в бюджет, 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B5C7" w14:textId="77777777" w:rsidR="00044C87" w:rsidRDefault="00044C87">
            <w:pPr>
              <w:ind w:left="-57" w:right="-57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80FC" w14:textId="77777777" w:rsidR="00044C87" w:rsidRDefault="00044C87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40C1" w14:textId="77777777" w:rsidR="00044C87" w:rsidRDefault="00044C87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6F3AB" w14:textId="77777777" w:rsidR="00044C87" w:rsidRDefault="00044C87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 </w:t>
            </w:r>
          </w:p>
        </w:tc>
      </w:tr>
      <w:tr w:rsidR="00044C87" w14:paraId="0BEF8B42" w14:textId="77777777" w:rsidTr="00044C8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7047" w14:textId="77777777" w:rsidR="00044C87" w:rsidRDefault="00044C87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47A2" w14:textId="77777777" w:rsidR="00044C87" w:rsidRDefault="00044C87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Инвестирование средств в развитие предприятия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E4CC" w14:textId="77777777" w:rsidR="00044C87" w:rsidRDefault="00044C87">
            <w:pPr>
              <w:ind w:left="-57" w:right="-57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42DF" w14:textId="77777777" w:rsidR="00044C87" w:rsidRDefault="00044C87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39E9" w14:textId="77777777" w:rsidR="00044C87" w:rsidRDefault="00044C87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4B67" w14:textId="77777777" w:rsidR="00044C87" w:rsidRDefault="00044C87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 </w:t>
            </w:r>
          </w:p>
        </w:tc>
      </w:tr>
    </w:tbl>
    <w:p w14:paraId="7FBE1879" w14:textId="77777777" w:rsidR="00044C87" w:rsidRDefault="00044C87" w:rsidP="00044C8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</w:rPr>
        <w:t> </w:t>
      </w:r>
    </w:p>
    <w:p w14:paraId="3ABDCE52" w14:textId="77777777" w:rsidR="00044C87" w:rsidRDefault="00044C87" w:rsidP="00044C8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</w:rPr>
        <w:t> </w:t>
      </w:r>
    </w:p>
    <w:p w14:paraId="1EA0FD14" w14:textId="77777777" w:rsidR="00044C87" w:rsidRDefault="00044C87" w:rsidP="00044C8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2119A137" w14:textId="77777777" w:rsidR="00044C87" w:rsidRDefault="00044C87" w:rsidP="00044C8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6F4A7040" w14:textId="77777777" w:rsidR="00044C87" w:rsidRDefault="00044C87" w:rsidP="00044C8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15C14D13" w14:textId="77777777" w:rsidR="00044C87" w:rsidRDefault="00044C87" w:rsidP="00044C8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33B69544" w14:textId="77777777" w:rsidR="00044C87" w:rsidRDefault="00044C87" w:rsidP="00044C8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Руководитель предприятия</w:t>
      </w:r>
    </w:p>
    <w:p w14:paraId="7E89107D" w14:textId="77777777" w:rsidR="00044C87" w:rsidRDefault="00044C87" w:rsidP="00044C8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(подпись и печать)</w:t>
      </w:r>
    </w:p>
    <w:p w14:paraId="6B4A93DA" w14:textId="77777777" w:rsidR="00044C87" w:rsidRDefault="00044C87" w:rsidP="00044C8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2717098F" w14:textId="77777777" w:rsidR="00044C87" w:rsidRDefault="00044C87" w:rsidP="00044C8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39D67410" w14:textId="77777777" w:rsidR="00044C87" w:rsidRDefault="00044C87" w:rsidP="00044C8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732F5DBB" w14:textId="77777777" w:rsidR="00044C87" w:rsidRDefault="00044C87" w:rsidP="00044C8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7B2BB98E" w14:textId="77777777" w:rsidR="00044C87" w:rsidRDefault="00044C87" w:rsidP="00044C8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577A68B5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  <w:u w:val="single"/>
        </w:rPr>
        <w:t>Банковские реквизиты Союза:</w:t>
      </w:r>
    </w:p>
    <w:p w14:paraId="0E0FC5CB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Союз рынков России</w:t>
      </w:r>
    </w:p>
    <w:p w14:paraId="0E23AEA7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lastRenderedPageBreak/>
        <w:t>р/счет 40703810438000013393 ПАО СБЕРБАНК,</w:t>
      </w:r>
    </w:p>
    <w:p w14:paraId="09EFEF19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к/счет 30101810400000000225, БИК 044525225, ИНН 7715270400,</w:t>
      </w:r>
    </w:p>
    <w:p w14:paraId="54B44EEC" w14:textId="77777777" w:rsidR="00044C87" w:rsidRDefault="00044C87" w:rsidP="00044C8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КПП 771501001, Код ОКПО 57020620, ОКОНХ 92200</w:t>
      </w:r>
    </w:p>
    <w:p w14:paraId="0C79CBC8" w14:textId="77777777" w:rsidR="008B7DA0" w:rsidRPr="00044C87" w:rsidRDefault="008B7DA0" w:rsidP="00044C87"/>
    <w:sectPr w:rsidR="008B7DA0" w:rsidRPr="0004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0"/>
    <w:rsid w:val="0004371B"/>
    <w:rsid w:val="00044C87"/>
    <w:rsid w:val="006F70F2"/>
    <w:rsid w:val="008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F7EA-249F-4010-8ABB-FA9D7BB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uzopr.org/meropriyatiya-soyu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2020-08-20T19:01:00Z</dcterms:created>
  <dcterms:modified xsi:type="dcterms:W3CDTF">2020-08-20T19:02:00Z</dcterms:modified>
</cp:coreProperties>
</file>