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0" w:rsidRPr="00145435" w:rsidRDefault="00254BE0" w:rsidP="00730E14">
      <w:pPr>
        <w:pStyle w:val="1"/>
        <w:tabs>
          <w:tab w:val="left" w:pos="4253"/>
        </w:tabs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254BE0" w:rsidRPr="00D57E9D" w:rsidTr="007B702D">
        <w:trPr>
          <w:cantSplit/>
          <w:trHeight w:val="1022"/>
          <w:jc w:val="center"/>
        </w:trPr>
        <w:tc>
          <w:tcPr>
            <w:tcW w:w="3402" w:type="dxa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РОССИЙСКАЯ  ФЕДЕРАЦИЯ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РОССИЯ</w:t>
            </w:r>
            <w:r w:rsidRPr="00D57E9D">
              <w:rPr>
                <w:rFonts w:eastAsia="Calibri"/>
                <w:b/>
                <w:bCs/>
                <w:lang w:eastAsia="en-US"/>
              </w:rPr>
              <w:t xml:space="preserve"> ФЕДЕРАЦИЯЗЫ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ХАКАС  РЕСПУБЛИКАЗЫНЫН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eastAsia="Calibri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-ПАСТАА</w:t>
            </w:r>
          </w:p>
        </w:tc>
      </w:tr>
    </w:tbl>
    <w:p w:rsidR="00254BE0" w:rsidRPr="00D57E9D" w:rsidRDefault="00254BE0" w:rsidP="00254BE0">
      <w:pPr>
        <w:ind w:left="-142" w:firstLine="142"/>
        <w:rPr>
          <w:rFonts w:eastAsia="Calibri"/>
          <w:lang w:eastAsia="en-US"/>
        </w:rPr>
      </w:pP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54BE0" w:rsidRPr="00D57E9D" w:rsidRDefault="00FA4FC6" w:rsidP="00FA4FC6">
      <w:pPr>
        <w:tabs>
          <w:tab w:val="left" w:pos="425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254BE0" w:rsidRPr="00D57E9D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13.11.2020</w:t>
      </w:r>
      <w:r w:rsidR="00254BE0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с. Аскиз</w:t>
      </w:r>
      <w:r w:rsidR="00254BE0" w:rsidRPr="00D57E9D">
        <w:rPr>
          <w:rFonts w:eastAsia="Calibri"/>
          <w:sz w:val="26"/>
          <w:szCs w:val="26"/>
          <w:lang w:eastAsia="en-US"/>
        </w:rPr>
        <w:tab/>
        <w:t xml:space="preserve">  </w:t>
      </w:r>
      <w:r w:rsidR="00E516AE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254BE0" w:rsidRPr="00D57E9D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>876-п</w:t>
      </w:r>
    </w:p>
    <w:p w:rsidR="00254BE0" w:rsidRPr="00D57E9D" w:rsidRDefault="00254BE0" w:rsidP="00254BE0">
      <w:pPr>
        <w:rPr>
          <w:rFonts w:eastAsia="Calibri"/>
          <w:b/>
          <w:sz w:val="26"/>
          <w:szCs w:val="26"/>
          <w:lang w:eastAsia="en-US"/>
        </w:rPr>
      </w:pPr>
    </w:p>
    <w:p w:rsidR="00254BE0" w:rsidRDefault="00254BE0" w:rsidP="00254BE0">
      <w:pPr>
        <w:rPr>
          <w:rFonts w:eastAsia="Calibri"/>
          <w:b/>
          <w:sz w:val="26"/>
          <w:szCs w:val="26"/>
          <w:lang w:eastAsia="en-US"/>
        </w:rPr>
      </w:pPr>
      <w:r w:rsidRPr="00F44351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>б утверждении Муниципальной программы</w:t>
      </w:r>
    </w:p>
    <w:p w:rsidR="00254BE0" w:rsidRDefault="00254BE0" w:rsidP="00254BE0">
      <w:pPr>
        <w:rPr>
          <w:b/>
          <w:sz w:val="26"/>
        </w:rPr>
      </w:pPr>
      <w:r w:rsidRPr="00F44351">
        <w:rPr>
          <w:b/>
          <w:sz w:val="26"/>
        </w:rPr>
        <w:t>«</w:t>
      </w:r>
      <w:r>
        <w:rPr>
          <w:b/>
          <w:sz w:val="26"/>
        </w:rPr>
        <w:t>Развитие малого и среднего предпринимательства</w:t>
      </w:r>
    </w:p>
    <w:p w:rsidR="00254BE0" w:rsidRDefault="00254BE0" w:rsidP="00254BE0">
      <w:pPr>
        <w:rPr>
          <w:b/>
          <w:sz w:val="26"/>
        </w:rPr>
      </w:pPr>
      <w:r>
        <w:rPr>
          <w:b/>
          <w:sz w:val="26"/>
        </w:rPr>
        <w:t>в Аскизском районе Республики Хакасия</w:t>
      </w:r>
      <w:r w:rsidRPr="00F44351">
        <w:rPr>
          <w:b/>
          <w:sz w:val="26"/>
        </w:rPr>
        <w:t>»</w:t>
      </w: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54BE0" w:rsidRPr="00851267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 исполнение постановления Администрации Аскизского района Республики Хакасия от 10.07.2020 № 437-п «О разработке Муниципальных программ, планируемых к реализации на территории Аскизского района в 2021-2026 г.г.» руководствуясь ст.ст. 35, 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254BE0" w:rsidRDefault="00254BE0" w:rsidP="00254BE0">
      <w:pPr>
        <w:ind w:firstLine="709"/>
        <w:jc w:val="both"/>
        <w:rPr>
          <w:sz w:val="26"/>
        </w:rPr>
      </w:pPr>
      <w:r w:rsidRPr="0048355F">
        <w:rPr>
          <w:rFonts w:eastAsia="Calibri"/>
          <w:sz w:val="26"/>
          <w:szCs w:val="26"/>
          <w:lang w:eastAsia="en-US"/>
        </w:rPr>
        <w:t>1</w:t>
      </w:r>
      <w:r w:rsidRPr="00F44351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Утвердить Муниципальную программу «Развитие малого и среднего предпринимательства в Аскизском районе Республики Хакасия»</w:t>
      </w:r>
      <w:r>
        <w:rPr>
          <w:sz w:val="26"/>
        </w:rPr>
        <w:t>.</w:t>
      </w:r>
    </w:p>
    <w:p w:rsidR="00254BE0" w:rsidRDefault="00254BE0" w:rsidP="00254B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</w:t>
      </w:r>
      <w:r w:rsidRPr="004544BB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в газете «Аскизский труженик»и разместить на официальном сайте Администрации </w:t>
      </w:r>
      <w:r w:rsidRPr="004544BB">
        <w:rPr>
          <w:sz w:val="26"/>
          <w:szCs w:val="26"/>
        </w:rPr>
        <w:t>Аскизского района Республики Хакасия.</w:t>
      </w:r>
    </w:p>
    <w:p w:rsidR="00254BE0" w:rsidRPr="004E17AE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 01.01.2021 года</w:t>
      </w:r>
    </w:p>
    <w:p w:rsidR="00254BE0" w:rsidRPr="004E17AE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Администрации                                                                          А.В.Челтыгмашев</w:t>
      </w: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spacing w:before="100" w:beforeAutospacing="1" w:after="100" w:afterAutospacing="1"/>
        <w:rPr>
          <w:sz w:val="26"/>
          <w:szCs w:val="26"/>
        </w:rPr>
      </w:pPr>
    </w:p>
    <w:p w:rsidR="00254BE0" w:rsidRDefault="00254BE0" w:rsidP="00254BE0">
      <w:pPr>
        <w:spacing w:before="100" w:beforeAutospacing="1" w:after="100" w:afterAutospacing="1"/>
        <w:rPr>
          <w:sz w:val="26"/>
          <w:szCs w:val="26"/>
        </w:rPr>
      </w:pPr>
    </w:p>
    <w:p w:rsidR="00254BE0" w:rsidRDefault="00254BE0" w:rsidP="00254BE0">
      <w:pPr>
        <w:spacing w:before="100" w:beforeAutospacing="1" w:after="100" w:afterAutospacing="1"/>
        <w:rPr>
          <w:sz w:val="26"/>
          <w:szCs w:val="26"/>
        </w:rPr>
      </w:pPr>
    </w:p>
    <w:p w:rsidR="00254BE0" w:rsidRDefault="00254BE0" w:rsidP="00254BE0">
      <w:pPr>
        <w:spacing w:before="100" w:beforeAutospacing="1" w:after="100" w:afterAutospacing="1"/>
        <w:rPr>
          <w:sz w:val="26"/>
          <w:szCs w:val="26"/>
        </w:rPr>
      </w:pPr>
    </w:p>
    <w:p w:rsidR="00254BE0" w:rsidRDefault="00254BE0" w:rsidP="00254BE0">
      <w:pPr>
        <w:jc w:val="both"/>
        <w:rPr>
          <w:color w:val="052635"/>
          <w:sz w:val="18"/>
          <w:szCs w:val="18"/>
        </w:rPr>
      </w:pPr>
    </w:p>
    <w:p w:rsidR="00222793" w:rsidRPr="00A55CAC" w:rsidRDefault="00222793" w:rsidP="00633C8B">
      <w:pPr>
        <w:jc w:val="right"/>
        <w:rPr>
          <w:sz w:val="18"/>
          <w:szCs w:val="18"/>
        </w:rPr>
      </w:pPr>
      <w:r w:rsidRPr="00A55CAC">
        <w:rPr>
          <w:sz w:val="18"/>
          <w:szCs w:val="18"/>
        </w:rPr>
        <w:lastRenderedPageBreak/>
        <w:t>Утверждена</w:t>
      </w:r>
    </w:p>
    <w:p w:rsidR="00222793" w:rsidRPr="00A55CAC" w:rsidRDefault="00222793" w:rsidP="00633C8B">
      <w:pPr>
        <w:jc w:val="right"/>
        <w:rPr>
          <w:sz w:val="18"/>
          <w:szCs w:val="18"/>
        </w:rPr>
      </w:pPr>
      <w:r w:rsidRPr="00A55CAC">
        <w:rPr>
          <w:sz w:val="18"/>
          <w:szCs w:val="18"/>
        </w:rPr>
        <w:t>Постановлением</w:t>
      </w:r>
    </w:p>
    <w:p w:rsidR="00222793" w:rsidRPr="00A55CAC" w:rsidRDefault="00222793" w:rsidP="00633C8B">
      <w:pPr>
        <w:jc w:val="right"/>
        <w:rPr>
          <w:sz w:val="18"/>
          <w:szCs w:val="18"/>
        </w:rPr>
      </w:pPr>
      <w:r w:rsidRPr="00A55CAC">
        <w:rPr>
          <w:sz w:val="18"/>
          <w:szCs w:val="18"/>
        </w:rPr>
        <w:t>Администрации Аскизского района</w:t>
      </w:r>
    </w:p>
    <w:p w:rsidR="00222793" w:rsidRPr="00A55CAC" w:rsidRDefault="00222793" w:rsidP="00633C8B">
      <w:pPr>
        <w:jc w:val="right"/>
        <w:rPr>
          <w:sz w:val="18"/>
          <w:szCs w:val="18"/>
        </w:rPr>
      </w:pPr>
      <w:r w:rsidRPr="00A55CAC">
        <w:rPr>
          <w:sz w:val="18"/>
          <w:szCs w:val="18"/>
        </w:rPr>
        <w:t>Республики Хакасия</w:t>
      </w:r>
    </w:p>
    <w:p w:rsidR="00A70F1C" w:rsidRPr="00FA4FC6" w:rsidRDefault="00E516AE" w:rsidP="00FA4FC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FA4FC6">
        <w:rPr>
          <w:sz w:val="18"/>
          <w:szCs w:val="18"/>
        </w:rPr>
        <w:t>о</w:t>
      </w:r>
      <w:r w:rsidR="00222793" w:rsidRPr="00A55CAC">
        <w:rPr>
          <w:sz w:val="18"/>
          <w:szCs w:val="18"/>
        </w:rPr>
        <w:t>т</w:t>
      </w:r>
      <w:r w:rsidR="00FA4FC6">
        <w:rPr>
          <w:sz w:val="18"/>
          <w:szCs w:val="18"/>
        </w:rPr>
        <w:t xml:space="preserve"> 13.11.2020 </w:t>
      </w:r>
      <w:r w:rsidR="00222793" w:rsidRPr="00A55CAC">
        <w:rPr>
          <w:sz w:val="18"/>
          <w:szCs w:val="18"/>
        </w:rPr>
        <w:t>№</w:t>
      </w:r>
      <w:r w:rsidR="00FA4FC6">
        <w:rPr>
          <w:rFonts w:eastAsiaTheme="minorHAnsi"/>
          <w:sz w:val="20"/>
          <w:szCs w:val="20"/>
          <w:lang w:eastAsia="en-US"/>
        </w:rPr>
        <w:t>876-п</w:t>
      </w:r>
    </w:p>
    <w:p w:rsidR="007D43BA" w:rsidRPr="00A51122" w:rsidRDefault="007D43BA" w:rsidP="00633C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1122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3C7C4C" w:rsidRPr="00A51122" w:rsidRDefault="007D43BA" w:rsidP="00633C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1122">
        <w:rPr>
          <w:rFonts w:ascii="Times New Roman" w:hAnsi="Times New Roman" w:cs="Times New Roman"/>
          <w:b/>
          <w:sz w:val="26"/>
          <w:szCs w:val="26"/>
        </w:rPr>
        <w:t>«Развитие малого и среднего предпринимательства</w:t>
      </w:r>
    </w:p>
    <w:p w:rsidR="007D43BA" w:rsidRPr="00A51122" w:rsidRDefault="003C7C4C" w:rsidP="00633C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1122">
        <w:rPr>
          <w:rFonts w:ascii="Times New Roman" w:hAnsi="Times New Roman" w:cs="Times New Roman"/>
          <w:b/>
          <w:sz w:val="26"/>
          <w:szCs w:val="26"/>
        </w:rPr>
        <w:t xml:space="preserve">в Аскизском районе </w:t>
      </w:r>
      <w:r w:rsidR="007D43BA" w:rsidRPr="00A51122">
        <w:rPr>
          <w:rFonts w:ascii="Times New Roman" w:hAnsi="Times New Roman" w:cs="Times New Roman"/>
          <w:b/>
          <w:sz w:val="26"/>
          <w:szCs w:val="26"/>
        </w:rPr>
        <w:t>Республики Хакасия»</w:t>
      </w:r>
    </w:p>
    <w:p w:rsidR="007D43BA" w:rsidRPr="00A51122" w:rsidRDefault="007D43BA" w:rsidP="00633C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D43BA" w:rsidRPr="00A51122" w:rsidRDefault="0032762C" w:rsidP="00633C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1122">
        <w:rPr>
          <w:rFonts w:ascii="Times New Roman" w:hAnsi="Times New Roman" w:cs="Times New Roman"/>
          <w:b/>
          <w:sz w:val="26"/>
          <w:szCs w:val="26"/>
        </w:rPr>
        <w:t>ПАСПОРТ</w:t>
      </w: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7796"/>
      </w:tblGrid>
      <w:tr w:rsidR="00F35BED" w:rsidRPr="00A51122" w:rsidTr="00D20CC7"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F35BED" w:rsidRPr="00A51122" w:rsidTr="00D20CC7"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796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условий развития субъектов малого и среднего </w:t>
            </w:r>
            <w:proofErr w:type="gramStart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proofErr w:type="gramEnd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способствующих устойчивому росту уровня социально-экономического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самозанятости населения</w:t>
            </w:r>
          </w:p>
        </w:tc>
      </w:tr>
      <w:tr w:rsidR="00F35BED" w:rsidRPr="00A51122" w:rsidTr="00D20CC7">
        <w:trPr>
          <w:trHeight w:val="1537"/>
        </w:trPr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35BED" w:rsidRPr="00A51122" w:rsidRDefault="00562A2F" w:rsidP="00633C8B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6"/>
                <w:szCs w:val="26"/>
                <w:lang w:eastAsia="en-US"/>
              </w:rPr>
            </w:pPr>
            <w:r w:rsidRPr="00A5112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F35BED" w:rsidRPr="00A51122">
              <w:rPr>
                <w:rFonts w:eastAsiaTheme="minorHAnsi"/>
                <w:sz w:val="26"/>
                <w:szCs w:val="26"/>
                <w:lang w:eastAsia="en-US"/>
              </w:rPr>
              <w:t>) оказание финансовой поддержки субъектам малого и среднего предпринимательства;</w:t>
            </w:r>
          </w:p>
          <w:p w:rsidR="00F35BED" w:rsidRPr="00A51122" w:rsidRDefault="00562A2F" w:rsidP="00633C8B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6"/>
                <w:szCs w:val="26"/>
                <w:lang w:eastAsia="en-US"/>
              </w:rPr>
            </w:pPr>
            <w:r w:rsidRPr="00A5112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F35BED" w:rsidRPr="00A51122">
              <w:rPr>
                <w:rFonts w:eastAsiaTheme="minorHAnsi"/>
                <w:sz w:val="26"/>
                <w:szCs w:val="26"/>
                <w:lang w:eastAsia="en-US"/>
              </w:rPr>
              <w:t>) обеспечение доступности информации для субъектов малого и среднего предпринимательства;</w:t>
            </w:r>
          </w:p>
          <w:p w:rsidR="00F35BED" w:rsidRPr="00A51122" w:rsidRDefault="00562A2F" w:rsidP="00633C8B">
            <w:pPr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A5112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F35BED" w:rsidRPr="00A51122">
              <w:rPr>
                <w:rFonts w:eastAsiaTheme="minorHAnsi"/>
                <w:sz w:val="26"/>
                <w:szCs w:val="26"/>
                <w:lang w:eastAsia="en-US"/>
              </w:rPr>
              <w:t>) оказание имущественной поддержки субъектам малого и среднего предпринимательства.</w:t>
            </w:r>
          </w:p>
        </w:tc>
      </w:tr>
      <w:tr w:rsidR="00F35BED" w:rsidRPr="00A51122" w:rsidTr="00D20CC7"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35BED" w:rsidRPr="00A51122" w:rsidRDefault="007052A6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35BED" w:rsidRPr="00A5112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показатель 1</w:t>
              </w:r>
            </w:hyperlink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«Количество субъектов малого и среднего предпринимательства, получивших муниципальную поддержку в виде субсидии н</w:t>
            </w:r>
            <w:r w:rsidR="00D20CC7">
              <w:rPr>
                <w:rFonts w:ascii="Times New Roman" w:hAnsi="Times New Roman" w:cs="Times New Roman"/>
                <w:sz w:val="26"/>
                <w:szCs w:val="26"/>
              </w:rPr>
              <w:t>а модернизацию основных фондов,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с нарастающим итогом»: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21 год – 2 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C14D1" w:rsidRPr="00A511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единицы; 202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2 единиц</w:t>
            </w:r>
            <w:r w:rsidR="007D43BA" w:rsidRPr="00A51122">
              <w:rPr>
                <w:rFonts w:ascii="Times New Roman" w:hAnsi="Times New Roman" w:cs="Times New Roman"/>
                <w:sz w:val="26"/>
                <w:szCs w:val="26"/>
              </w:rPr>
              <w:t>ы, 2025 - 2 единицы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; 2026- 2 единицы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5BED" w:rsidRPr="00A51122" w:rsidRDefault="007052A6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35BED" w:rsidRPr="00A5112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показатель 2</w:t>
              </w:r>
            </w:hyperlink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 «Объем поступлений налогов на совокупный доход в консолидированный бюджет Республики Хакасия, ежегодно»:</w:t>
            </w:r>
          </w:p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год - 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2043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20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202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 w:rsidR="00C77F01" w:rsidRPr="00A511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7F01" w:rsidRPr="00A51122" w:rsidRDefault="00C77F01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2025 год – 427 тыс</w:t>
            </w:r>
            <w:proofErr w:type="gramStart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ублей; 2026 год – 427 тыс.рублей.</w:t>
            </w:r>
          </w:p>
          <w:p w:rsidR="00F35BED" w:rsidRPr="00A51122" w:rsidRDefault="007052A6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35BED" w:rsidRPr="00A5112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показатель3</w:t>
              </w:r>
            </w:hyperlink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«Число услуг (методических, информационных, консультационных, образовательных), оказанных субъектам малого и среднего предпринимательства, ежегодно»:</w:t>
            </w:r>
          </w:p>
          <w:p w:rsidR="00C77F01" w:rsidRPr="00A51122" w:rsidRDefault="00C77F01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2021год – 75 услуг; 2022 год – 75 услуг;</w:t>
            </w:r>
          </w:p>
          <w:p w:rsidR="00C77F01" w:rsidRPr="00A51122" w:rsidRDefault="00C77F01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2023 год – 80 услуг; 2024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85 услуг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7F01" w:rsidRPr="00A51122" w:rsidRDefault="00C77F01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85 услуг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; 2026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85 услуг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7F01" w:rsidRPr="00A51122" w:rsidRDefault="00C77F01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ED" w:rsidRPr="00A51122" w:rsidRDefault="007052A6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35BED" w:rsidRPr="00A5112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показатель 4</w:t>
              </w:r>
            </w:hyperlink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«Количество созданных рабочих мест субъектами малого и среднего предпринимательства, получивших муниципальную поддержку ежегодно»:</w:t>
            </w:r>
          </w:p>
          <w:p w:rsidR="00F35BED" w:rsidRPr="00A51122" w:rsidRDefault="005C14D1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; 20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ы, 2025 год – 2 единицы; 2026 - 2 единицы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35BED" w:rsidRPr="00A51122" w:rsidTr="00D20CC7"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7796" w:type="dxa"/>
          </w:tcPr>
          <w:p w:rsidR="00F35BED" w:rsidRPr="00A51122" w:rsidRDefault="00F35BED" w:rsidP="00633C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выделяются).</w:t>
            </w:r>
          </w:p>
        </w:tc>
      </w:tr>
      <w:tr w:rsidR="00F35BED" w:rsidRPr="00A51122" w:rsidTr="00D20CC7">
        <w:trPr>
          <w:trHeight w:val="1611"/>
        </w:trPr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796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6A4A74" w:rsidRPr="00A5112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35BED" w:rsidRPr="00A51122" w:rsidRDefault="006A4A74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>0 тыс.рублей;</w:t>
            </w:r>
          </w:p>
          <w:p w:rsidR="00F35BED" w:rsidRPr="00A51122" w:rsidRDefault="006A4A74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50 тыс.рублей;</w:t>
            </w:r>
          </w:p>
          <w:p w:rsidR="006A4A74" w:rsidRPr="00A51122" w:rsidRDefault="006A4A74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год – 50 тыс.рублей</w:t>
            </w: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4A74" w:rsidRPr="00A51122" w:rsidRDefault="006A4A74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2025 год – 50 тыс.рублей;</w:t>
            </w:r>
          </w:p>
          <w:p w:rsidR="00F35BED" w:rsidRPr="00A51122" w:rsidRDefault="006A4A74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2026 год – 50 тыс.рублей</w:t>
            </w:r>
            <w:r w:rsidR="00F35BED" w:rsidRPr="00A51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5BED" w:rsidRPr="00A51122" w:rsidTr="00D20CC7">
        <w:trPr>
          <w:trHeight w:val="3089"/>
        </w:trPr>
        <w:tc>
          <w:tcPr>
            <w:tcW w:w="1844" w:type="dxa"/>
          </w:tcPr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35BED" w:rsidRPr="00A51122" w:rsidRDefault="00F35BED" w:rsidP="00633C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1122">
              <w:rPr>
                <w:sz w:val="26"/>
                <w:szCs w:val="26"/>
              </w:rPr>
              <w:t>- увеличение количества вновь созданных рабочих мест субъектами малого и среднего предпринимательства, получившими государственную поддержку, до 8 единиц;</w:t>
            </w:r>
          </w:p>
          <w:p w:rsidR="00F35BED" w:rsidRPr="00A51122" w:rsidRDefault="00F35BED" w:rsidP="00633C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1122">
              <w:rPr>
                <w:sz w:val="26"/>
                <w:szCs w:val="26"/>
              </w:rPr>
              <w:t>- увеличение количества оказанных субъектам малого и среднего предпринимательства услуг до 75 услуг;</w:t>
            </w:r>
          </w:p>
          <w:p w:rsidR="00F35BED" w:rsidRPr="00A51122" w:rsidRDefault="00F35BED" w:rsidP="00633C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1122">
              <w:rPr>
                <w:sz w:val="26"/>
                <w:szCs w:val="26"/>
              </w:rPr>
              <w:t>- увеличение количества вновь зарегистрированных субъектов малого и среднего предпринимательства до 20 единиц;</w:t>
            </w:r>
          </w:p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- увеличение объема поступлений налогов на совокупный доход в доходы местных бюджетов до 9100 тыс. рублей;</w:t>
            </w:r>
          </w:p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рост оборота малых (включая </w:t>
            </w:r>
            <w:proofErr w:type="spellStart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микропредприятия</w:t>
            </w:r>
            <w:proofErr w:type="spellEnd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) и средних предприятий до 300,0 </w:t>
            </w:r>
            <w:proofErr w:type="gramStart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A51122">
              <w:rPr>
                <w:rFonts w:ascii="Times New Roman" w:hAnsi="Times New Roman" w:cs="Times New Roman"/>
                <w:sz w:val="26"/>
                <w:szCs w:val="26"/>
              </w:rPr>
              <w:t xml:space="preserve"> рублей ежегодно.</w:t>
            </w:r>
          </w:p>
          <w:p w:rsidR="00F35BED" w:rsidRPr="00A51122" w:rsidRDefault="00F35BED" w:rsidP="00633C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62C" w:rsidRPr="00A51122" w:rsidRDefault="0032762C" w:rsidP="00633C8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51122">
        <w:rPr>
          <w:b/>
          <w:sz w:val="26"/>
          <w:szCs w:val="26"/>
        </w:rPr>
        <w:t xml:space="preserve">1. Общая характеристика </w:t>
      </w:r>
    </w:p>
    <w:p w:rsidR="00481CE4" w:rsidRPr="00A51122" w:rsidRDefault="00481CE4" w:rsidP="00633C8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 xml:space="preserve">Достижение положительной динамики показателей социально-экономического развития района основывается на согласованных действиях органов местного самоуправления Аскизского района и </w:t>
      </w:r>
      <w:proofErr w:type="gramStart"/>
      <w:r w:rsidRPr="00A51122">
        <w:rPr>
          <w:sz w:val="26"/>
          <w:szCs w:val="26"/>
        </w:rPr>
        <w:t>бизнес-сообщества</w:t>
      </w:r>
      <w:proofErr w:type="gramEnd"/>
      <w:r w:rsidRPr="00A51122">
        <w:rPr>
          <w:sz w:val="26"/>
          <w:szCs w:val="26"/>
        </w:rPr>
        <w:t>, в том числе в рамках Муниципальной программы «Развитие субъектов малого и среднего предпринимательства в Аскизском районе на 20</w:t>
      </w:r>
      <w:r w:rsidR="007D43BA" w:rsidRPr="00A51122">
        <w:rPr>
          <w:sz w:val="26"/>
          <w:szCs w:val="26"/>
        </w:rPr>
        <w:t>17</w:t>
      </w:r>
      <w:r w:rsidRPr="00A51122">
        <w:rPr>
          <w:sz w:val="26"/>
          <w:szCs w:val="26"/>
        </w:rPr>
        <w:t xml:space="preserve"> - 20</w:t>
      </w:r>
      <w:r w:rsidR="007D43BA" w:rsidRPr="00A51122">
        <w:rPr>
          <w:sz w:val="26"/>
          <w:szCs w:val="26"/>
        </w:rPr>
        <w:t>20</w:t>
      </w:r>
      <w:r w:rsidRPr="00A51122">
        <w:rPr>
          <w:sz w:val="26"/>
          <w:szCs w:val="26"/>
        </w:rPr>
        <w:t xml:space="preserve"> годы» (далее – Программа).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(далее - МСП) предпринимательства в районе.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По данным статистики, в 20</w:t>
      </w:r>
      <w:r w:rsidR="006A4A74" w:rsidRPr="00A51122">
        <w:rPr>
          <w:sz w:val="26"/>
          <w:szCs w:val="26"/>
        </w:rPr>
        <w:t>19</w:t>
      </w:r>
      <w:r w:rsidRPr="00A51122">
        <w:rPr>
          <w:sz w:val="26"/>
          <w:szCs w:val="26"/>
        </w:rPr>
        <w:t xml:space="preserve"> году в Аскизском районе насчитывалось </w:t>
      </w:r>
      <w:r w:rsidR="006A4A74" w:rsidRPr="00A51122">
        <w:rPr>
          <w:sz w:val="26"/>
          <w:szCs w:val="26"/>
        </w:rPr>
        <w:t>554</w:t>
      </w:r>
      <w:r w:rsidRPr="00A51122">
        <w:rPr>
          <w:sz w:val="26"/>
          <w:szCs w:val="26"/>
        </w:rPr>
        <w:t xml:space="preserve"> малых и </w:t>
      </w:r>
      <w:proofErr w:type="spellStart"/>
      <w:r w:rsidRPr="00A51122">
        <w:rPr>
          <w:sz w:val="26"/>
          <w:szCs w:val="26"/>
        </w:rPr>
        <w:t>микропредприятий</w:t>
      </w:r>
      <w:proofErr w:type="spellEnd"/>
      <w:r w:rsidRPr="00A51122">
        <w:rPr>
          <w:sz w:val="26"/>
          <w:szCs w:val="26"/>
        </w:rPr>
        <w:t xml:space="preserve">, 1 - </w:t>
      </w:r>
      <w:r w:rsidR="006A4A74" w:rsidRPr="00A51122">
        <w:rPr>
          <w:sz w:val="26"/>
          <w:szCs w:val="26"/>
        </w:rPr>
        <w:t>малое предприятие</w:t>
      </w:r>
      <w:r w:rsidRPr="00A51122">
        <w:rPr>
          <w:sz w:val="26"/>
          <w:szCs w:val="26"/>
        </w:rPr>
        <w:t>,</w:t>
      </w:r>
      <w:r w:rsidR="006A4A74" w:rsidRPr="00A51122">
        <w:rPr>
          <w:sz w:val="26"/>
          <w:szCs w:val="26"/>
        </w:rPr>
        <w:t xml:space="preserve"> 553</w:t>
      </w:r>
      <w:r w:rsidRPr="00A51122">
        <w:rPr>
          <w:sz w:val="26"/>
          <w:szCs w:val="26"/>
        </w:rPr>
        <w:t xml:space="preserve"> индивидуальных предпринимателей.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Несмотря на сокращение индивидуальных предпринимателей, значительную часть в структуре малого и среднего предпринимательства района составляют индивидуальные предприниматели (по количественному показателю) - 88%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51122">
        <w:rPr>
          <w:rFonts w:eastAsiaTheme="minorHAnsi"/>
          <w:sz w:val="26"/>
          <w:szCs w:val="26"/>
          <w:lang w:eastAsia="en-US"/>
        </w:rPr>
        <w:t>Снижение количества индивидуальных предпринимателей 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снижением спроса на продукцию на внутреннем рынке, а также негативное воздействие на численность индивидуальных предпринимателей продолжает оказывать высокий уровень страховых платежей, отмена льгот по налогу на имущество организаций для плательщиков специальных налоговых режимов.</w:t>
      </w:r>
      <w:proofErr w:type="gramEnd"/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Значительную часть в структуре малого и среднего предпринимательства составляют индивидуальные предприниматели (по количественному показателю) – 88,4%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 xml:space="preserve">Структура малых предприятий (без </w:t>
      </w:r>
      <w:proofErr w:type="spellStart"/>
      <w:r w:rsidRPr="00A51122">
        <w:rPr>
          <w:sz w:val="26"/>
          <w:szCs w:val="26"/>
        </w:rPr>
        <w:t>микропредприятий</w:t>
      </w:r>
      <w:proofErr w:type="spellEnd"/>
      <w:r w:rsidRPr="00A51122">
        <w:rPr>
          <w:sz w:val="26"/>
          <w:szCs w:val="26"/>
        </w:rPr>
        <w:t xml:space="preserve">) по видам экономической деятельности в течение ряда лет остается постоянной и не претерпевает существенных изменений.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 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Численность занятых в малом и среднем предпринимательстве в 2015 году составила 1,5 тыс.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составляет 13,8%, то есть из 0,8 тыс. человек, работающих в организациях всех форм собственности (без индивидуального предпринимательства).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 xml:space="preserve">За 2015 год объем поступлений налогов на совокупный доход в консолидированный бюджет Республики Хакасия составил 9 </w:t>
      </w:r>
      <w:proofErr w:type="gramStart"/>
      <w:r w:rsidRPr="00A51122">
        <w:rPr>
          <w:sz w:val="26"/>
          <w:szCs w:val="26"/>
        </w:rPr>
        <w:t>млн</w:t>
      </w:r>
      <w:proofErr w:type="gramEnd"/>
      <w:r w:rsidRPr="00A51122">
        <w:rPr>
          <w:sz w:val="26"/>
          <w:szCs w:val="26"/>
        </w:rPr>
        <w:t xml:space="preserve"> рублей, что на 0,5 млн рублей больше поступлений 2014 года (8,5 млн рублей).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В районе  значительная часть субъектов бизнеса осуществляет свою деятельность в качестве индивидуальных предпринимателей, по количеству индивидуальных предпринимателей в расчете на 1 тыс. человек населения (20,8 единиц).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Представители бизнеса, имеющие основы перспективного проекта по развитию собственного дела, могут претендовать на профессиональную переподготовку по проектно-ориентированной программе.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В районе ведется работа по созданию благоприятного климата для ведения предпринимательской деятельности.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 xml:space="preserve">В целях координации заинтересованных участников межведомственного и межмуниципального взаимодействия в работе по формированию условий, стимулирующих экономическое развитие Аскизского района, в мае 2008 года создан Общественный совет предпринимателей при Администрации Аскизского района, в 2016 году создан </w:t>
      </w:r>
      <w:r w:rsidR="009E21E3" w:rsidRPr="00A51122">
        <w:rPr>
          <w:sz w:val="26"/>
          <w:szCs w:val="26"/>
        </w:rPr>
        <w:t>Инвестиционный</w:t>
      </w:r>
      <w:r w:rsidRPr="00A51122">
        <w:rPr>
          <w:sz w:val="26"/>
          <w:szCs w:val="26"/>
        </w:rPr>
        <w:t xml:space="preserve"> Совет. 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В соответствии с законодательством определены меры содействия и поддержки проектов: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снижение ставки арендной платы за земельные участки;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предоставление субсидии на компенсацию части расходов  на приобретение оборудования;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>предоставление нефинансовых мер поддержки: организационной, информационной, консультационной и др.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 xml:space="preserve">В 2015 году поддержка предпринимательства в Аскизском районе осуществлялась посредством реализации муниципальной </w:t>
      </w:r>
      <w:hyperlink r:id="rId9" w:history="1">
        <w:r w:rsidRPr="00A51122">
          <w:rPr>
            <w:sz w:val="26"/>
            <w:szCs w:val="26"/>
          </w:rPr>
          <w:t>программы</w:t>
        </w:r>
      </w:hyperlink>
      <w:r w:rsidRPr="00A51122">
        <w:rPr>
          <w:sz w:val="26"/>
          <w:szCs w:val="26"/>
        </w:rPr>
        <w:t xml:space="preserve"> «Развитие субъектов малого и среднего предпринимательства в Аскизском районе на 2014 – 2016 годы», утвержденной постановлением Администрации Аскизского района Республики Хакасия от 21.11.2013 №1781-п. Постановлением Администрации Аскизского района Республики Хакасия от 11.11.2014 №1458-п создана Комиссия по отбору субъектов малого и среднего предпринимательства для получения муниципальной поддержки и утверждено Положение о Комиссии.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122">
        <w:rPr>
          <w:sz w:val="26"/>
          <w:szCs w:val="26"/>
        </w:rPr>
        <w:t xml:space="preserve">Ежегодно сохраняются объемы средств, направляемые на развитие малого и среднего предпринимательства в Республике Хакасия: 2014год – 2,06 </w:t>
      </w:r>
      <w:proofErr w:type="gramStart"/>
      <w:r w:rsidRPr="00A51122">
        <w:rPr>
          <w:sz w:val="26"/>
          <w:szCs w:val="26"/>
        </w:rPr>
        <w:t>млн</w:t>
      </w:r>
      <w:proofErr w:type="gramEnd"/>
      <w:r w:rsidRPr="00A51122">
        <w:rPr>
          <w:sz w:val="26"/>
          <w:szCs w:val="26"/>
        </w:rPr>
        <w:t xml:space="preserve"> рублей, 2015 год – 2,021 млн рублей.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Активно ведется работа по созданию благоприятного климата для ведения предпринимательской деятельности.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 xml:space="preserve">Экономическая ситуация в районе и в регионе в целом оказывает существенное влияние на уровень развития малого и среднего предпринимательства в районе, отмечается низкий побуждающий эффект к занятию предпринимательством среди экономически активного населения, особенно молодежи. </w:t>
      </w:r>
      <w:r w:rsidRPr="00A51122">
        <w:rPr>
          <w:rFonts w:eastAsiaTheme="minorHAnsi"/>
          <w:sz w:val="26"/>
          <w:szCs w:val="26"/>
          <w:lang w:eastAsia="en-US"/>
        </w:rPr>
        <w:tab/>
        <w:t>Кроме внешнеэкономических и внешнеполитических макроэкономических факторов, большое влияние оказывает инвестиционный климат в районе, покупательная способность населения, уровень цен и занятость.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Одним из наиболее востребованных видов поддержки является предоставление субсидии на, субсидирование затрат, связанных с приобретением оборудования, в связи с чем предусмотрены мероприятия, направленные на возмещение указанных затрат.</w:t>
      </w:r>
    </w:p>
    <w:p w:rsidR="0032762C" w:rsidRPr="00A51122" w:rsidRDefault="0032762C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 xml:space="preserve"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(далее - МСП) </w:t>
      </w:r>
      <w:proofErr w:type="gramStart"/>
      <w:r w:rsidRPr="00A51122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A51122">
        <w:rPr>
          <w:rFonts w:eastAsiaTheme="minorHAnsi"/>
          <w:sz w:val="26"/>
          <w:szCs w:val="26"/>
          <w:lang w:eastAsia="en-US"/>
        </w:rPr>
        <w:t xml:space="preserve"> района. Реализация муниципальной программы позволит создать предпосылки формирования конкурентоспособной экономики, обладающей потенциалом устойчивого развития.</w:t>
      </w:r>
    </w:p>
    <w:p w:rsidR="00090D15" w:rsidRPr="00A51122" w:rsidRDefault="00090D15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622E4" w:rsidRPr="00A51122" w:rsidRDefault="002622E4" w:rsidP="00633C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A51122">
        <w:rPr>
          <w:rFonts w:eastAsiaTheme="minorHAnsi"/>
          <w:b/>
          <w:sz w:val="26"/>
          <w:szCs w:val="26"/>
          <w:lang w:eastAsia="en-US"/>
        </w:rPr>
        <w:t>2. Цель и задачи Программы</w:t>
      </w:r>
    </w:p>
    <w:p w:rsidR="00481CE4" w:rsidRPr="00A51122" w:rsidRDefault="00481CE4" w:rsidP="00633C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 xml:space="preserve">Целью Программы является создание благоприятных условий для развития малого и среднего предпринимательства в </w:t>
      </w:r>
      <w:r w:rsidR="00123771" w:rsidRPr="00A51122">
        <w:rPr>
          <w:rFonts w:eastAsiaTheme="minorHAnsi"/>
          <w:sz w:val="26"/>
          <w:szCs w:val="26"/>
          <w:lang w:eastAsia="en-US"/>
        </w:rPr>
        <w:t>Аскизском районе</w:t>
      </w:r>
      <w:r w:rsidRPr="00A51122">
        <w:rPr>
          <w:rFonts w:eastAsiaTheme="minorHAnsi"/>
          <w:sz w:val="26"/>
          <w:szCs w:val="26"/>
          <w:lang w:eastAsia="en-US"/>
        </w:rPr>
        <w:t>, способствующих устойчивому росту уровня социально-экономического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самозанятости населения.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Достижение цели Программы требует решения следующих задач:</w:t>
      </w:r>
    </w:p>
    <w:p w:rsidR="002622E4" w:rsidRPr="00A51122" w:rsidRDefault="00562A2F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</w:t>
      </w:r>
      <w:r w:rsidR="002622E4" w:rsidRPr="00A51122">
        <w:rPr>
          <w:rFonts w:eastAsiaTheme="minorHAnsi"/>
          <w:sz w:val="26"/>
          <w:szCs w:val="26"/>
          <w:lang w:eastAsia="en-US"/>
        </w:rPr>
        <w:t>) оказание финансовой поддержки субъектам малого и среднего предпринимательства;</w:t>
      </w:r>
    </w:p>
    <w:p w:rsidR="002622E4" w:rsidRPr="00A51122" w:rsidRDefault="00562A2F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2</w:t>
      </w:r>
      <w:r w:rsidR="002622E4" w:rsidRPr="00A51122">
        <w:rPr>
          <w:rFonts w:eastAsiaTheme="minorHAnsi"/>
          <w:sz w:val="26"/>
          <w:szCs w:val="26"/>
          <w:lang w:eastAsia="en-US"/>
        </w:rPr>
        <w:t>) обеспечение доступности информации для субъектов малого и среднего предпринимательства;</w:t>
      </w:r>
    </w:p>
    <w:p w:rsidR="002622E4" w:rsidRPr="00A51122" w:rsidRDefault="00562A2F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3</w:t>
      </w:r>
      <w:r w:rsidR="002622E4" w:rsidRPr="00A51122">
        <w:rPr>
          <w:rFonts w:eastAsiaTheme="minorHAnsi"/>
          <w:sz w:val="26"/>
          <w:szCs w:val="26"/>
          <w:lang w:eastAsia="en-US"/>
        </w:rPr>
        <w:t>) оказание имущественной поддержки субъектам малого и среднего предпринимательства;</w:t>
      </w:r>
    </w:p>
    <w:p w:rsidR="002622E4" w:rsidRPr="00A51122" w:rsidRDefault="002622E4" w:rsidP="00633C8B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2622E4" w:rsidRPr="00A51122" w:rsidRDefault="002622E4" w:rsidP="00633C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A51122">
        <w:rPr>
          <w:rFonts w:eastAsiaTheme="minorHAnsi"/>
          <w:b/>
          <w:sz w:val="26"/>
          <w:szCs w:val="26"/>
          <w:lang w:eastAsia="en-US"/>
        </w:rPr>
        <w:t>Приоритетные направления развития малого и среднегопредпринимательства</w:t>
      </w:r>
    </w:p>
    <w:p w:rsidR="00481CE4" w:rsidRPr="00A51122" w:rsidRDefault="00481CE4" w:rsidP="00633C8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F35BED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 xml:space="preserve">Приоритетными направлениями развития малого и среднего предпринимательства в </w:t>
      </w:r>
      <w:r w:rsidR="00123771" w:rsidRPr="00A51122">
        <w:rPr>
          <w:rFonts w:eastAsiaTheme="minorHAnsi"/>
          <w:sz w:val="26"/>
          <w:szCs w:val="26"/>
          <w:lang w:eastAsia="en-US"/>
        </w:rPr>
        <w:t>Аскизском районе</w:t>
      </w:r>
      <w:r w:rsidRPr="00A51122">
        <w:rPr>
          <w:rFonts w:eastAsiaTheme="minorHAnsi"/>
          <w:sz w:val="26"/>
          <w:szCs w:val="26"/>
          <w:lang w:eastAsia="en-US"/>
        </w:rPr>
        <w:t xml:space="preserve"> являются: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1) промышленное производство;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2) осуществление инновационной деятельности (организация и развитие высокотехнологических производств, внедрение новых технологий, научно-техническая деятельность);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3) переработка сельскохозяйственной продукции, рыбоводство, производство продуктов питания;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4) сфера ремесел и народных промыслов;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5) жилищно-коммунальное хозяйство;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6) развитие инфраструктуры (связь, транспорт, тепл</w:t>
      </w:r>
      <w:proofErr w:type="gramStart"/>
      <w:r w:rsidRPr="00A51122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A51122">
        <w:rPr>
          <w:rFonts w:eastAsiaTheme="minorHAnsi"/>
          <w:sz w:val="26"/>
          <w:szCs w:val="26"/>
          <w:lang w:eastAsia="en-US"/>
        </w:rPr>
        <w:t>, газо-, электро- и водоснабжение</w:t>
      </w:r>
      <w:r w:rsidR="00562A2F" w:rsidRPr="00A51122">
        <w:rPr>
          <w:rFonts w:eastAsiaTheme="minorHAnsi"/>
          <w:sz w:val="26"/>
          <w:szCs w:val="26"/>
          <w:lang w:eastAsia="en-US"/>
        </w:rPr>
        <w:t>)</w:t>
      </w:r>
      <w:r w:rsidRPr="00A51122">
        <w:rPr>
          <w:rFonts w:eastAsiaTheme="minorHAnsi"/>
          <w:sz w:val="26"/>
          <w:szCs w:val="26"/>
          <w:lang w:eastAsia="en-US"/>
        </w:rPr>
        <w:t>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7) оказание бытовых услуг населению;</w:t>
      </w:r>
    </w:p>
    <w:p w:rsidR="002622E4" w:rsidRPr="00A51122" w:rsidRDefault="002622E4" w:rsidP="00633C8B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8) утилизация твердых бытовых отходов;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9) переработка вторичных ресурсов;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10) строительная индустрия;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11) дорожное хозяйство и придорожный сервис;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12) услуги здравоохранения и образования;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13) туризм;</w:t>
      </w:r>
    </w:p>
    <w:p w:rsidR="002622E4" w:rsidRPr="00A51122" w:rsidRDefault="002622E4" w:rsidP="00633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14) молодежное предпринимательство (до 30 лет включительно).</w:t>
      </w:r>
    </w:p>
    <w:p w:rsidR="00562A2F" w:rsidRPr="00A51122" w:rsidRDefault="00562A2F" w:rsidP="00633C8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123771" w:rsidRPr="00A51122" w:rsidRDefault="00123771" w:rsidP="00633C8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A51122">
        <w:rPr>
          <w:b/>
          <w:bCs/>
          <w:sz w:val="26"/>
          <w:szCs w:val="26"/>
        </w:rPr>
        <w:t>3. Сроки и этапы реализации программы</w:t>
      </w:r>
    </w:p>
    <w:p w:rsidR="00481CE4" w:rsidRPr="00A51122" w:rsidRDefault="00481CE4" w:rsidP="00633C8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123771" w:rsidRPr="00A51122" w:rsidRDefault="00123771" w:rsidP="00633C8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Сроки реализации программы: 20</w:t>
      </w:r>
      <w:r w:rsidR="007D43BA" w:rsidRPr="00A51122">
        <w:rPr>
          <w:bCs/>
          <w:sz w:val="26"/>
          <w:szCs w:val="26"/>
        </w:rPr>
        <w:t>21</w:t>
      </w:r>
      <w:r w:rsidRPr="00A51122">
        <w:rPr>
          <w:bCs/>
          <w:sz w:val="26"/>
          <w:szCs w:val="26"/>
        </w:rPr>
        <w:t>-202</w:t>
      </w:r>
      <w:r w:rsidR="007D43BA" w:rsidRPr="00A51122">
        <w:rPr>
          <w:bCs/>
          <w:sz w:val="26"/>
          <w:szCs w:val="26"/>
        </w:rPr>
        <w:t>6</w:t>
      </w:r>
      <w:r w:rsidRPr="00A51122">
        <w:rPr>
          <w:bCs/>
          <w:sz w:val="26"/>
          <w:szCs w:val="26"/>
        </w:rPr>
        <w:t xml:space="preserve"> годы, этапы не выделяются.</w:t>
      </w:r>
    </w:p>
    <w:p w:rsidR="00A40D5A" w:rsidRDefault="00A40D5A" w:rsidP="009E21E3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123771" w:rsidRPr="00A51122" w:rsidRDefault="00123771" w:rsidP="0012377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51122">
        <w:rPr>
          <w:b/>
          <w:bCs/>
          <w:sz w:val="26"/>
          <w:szCs w:val="26"/>
        </w:rPr>
        <w:t>4. Перечень и характеристики основных мероприятий</w:t>
      </w:r>
    </w:p>
    <w:p w:rsidR="00481CE4" w:rsidRPr="00A51122" w:rsidRDefault="00481CE4" w:rsidP="0012377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23771" w:rsidRPr="00A51122" w:rsidRDefault="007052A6" w:rsidP="00123771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hyperlink w:anchor="Par38" w:history="1">
        <w:r w:rsidR="00123771" w:rsidRPr="00A51122">
          <w:rPr>
            <w:bCs/>
            <w:sz w:val="26"/>
            <w:szCs w:val="26"/>
          </w:rPr>
          <w:t>Перечень</w:t>
        </w:r>
      </w:hyperlink>
      <w:r w:rsidR="00123771" w:rsidRPr="00A51122">
        <w:rPr>
          <w:bCs/>
          <w:sz w:val="26"/>
          <w:szCs w:val="26"/>
        </w:rPr>
        <w:t xml:space="preserve"> основных мероприятий Муниципальной программы с указанием сроков реализации основных мероприятий, ожидаемых результатов, во взаимосвязи основных мероприятий с целевыми показателями муниципальной программы представлен в таблице 1.</w:t>
      </w:r>
    </w:p>
    <w:p w:rsidR="00123771" w:rsidRPr="00A51122" w:rsidRDefault="00123771" w:rsidP="0012377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23771" w:rsidRPr="00A51122" w:rsidRDefault="00123771" w:rsidP="00123771">
      <w:pPr>
        <w:autoSpaceDE w:val="0"/>
        <w:autoSpaceDN w:val="0"/>
        <w:adjustRightInd w:val="0"/>
        <w:jc w:val="right"/>
        <w:outlineLvl w:val="1"/>
        <w:rPr>
          <w:b/>
          <w:bCs/>
          <w:sz w:val="26"/>
          <w:szCs w:val="26"/>
        </w:rPr>
      </w:pPr>
      <w:r w:rsidRPr="00A51122">
        <w:rPr>
          <w:b/>
          <w:bCs/>
          <w:sz w:val="26"/>
          <w:szCs w:val="26"/>
        </w:rPr>
        <w:t>Таблица 1</w:t>
      </w:r>
    </w:p>
    <w:p w:rsidR="00123771" w:rsidRPr="00A51122" w:rsidRDefault="00123771" w:rsidP="001237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8"/>
      <w:bookmarkEnd w:id="1"/>
      <w:r w:rsidRPr="00A51122">
        <w:rPr>
          <w:b/>
          <w:bCs/>
          <w:sz w:val="26"/>
          <w:szCs w:val="26"/>
        </w:rPr>
        <w:t>Перечень основных мероприятий программы 20</w:t>
      </w:r>
      <w:r w:rsidR="006A4A74" w:rsidRPr="00A51122">
        <w:rPr>
          <w:b/>
          <w:bCs/>
          <w:sz w:val="26"/>
          <w:szCs w:val="26"/>
        </w:rPr>
        <w:t>21</w:t>
      </w:r>
      <w:r w:rsidRPr="00A51122">
        <w:rPr>
          <w:b/>
          <w:bCs/>
          <w:sz w:val="26"/>
          <w:szCs w:val="26"/>
        </w:rPr>
        <w:t>-202</w:t>
      </w:r>
      <w:r w:rsidR="006A4A74" w:rsidRPr="00A51122">
        <w:rPr>
          <w:b/>
          <w:bCs/>
          <w:sz w:val="26"/>
          <w:szCs w:val="26"/>
        </w:rPr>
        <w:t>6</w:t>
      </w:r>
      <w:r w:rsidRPr="00A51122">
        <w:rPr>
          <w:b/>
          <w:bCs/>
          <w:sz w:val="26"/>
          <w:szCs w:val="26"/>
        </w:rPr>
        <w:t xml:space="preserve"> годы</w:t>
      </w:r>
    </w:p>
    <w:tbl>
      <w:tblPr>
        <w:tblStyle w:val="a4"/>
        <w:tblW w:w="9464" w:type="dxa"/>
        <w:tblLayout w:type="fixed"/>
        <w:tblLook w:val="04A0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FF4924" w:rsidRPr="00090D15" w:rsidTr="00633C8B">
        <w:tc>
          <w:tcPr>
            <w:tcW w:w="513" w:type="dxa"/>
            <w:vMerge w:val="restart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090D15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090D15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FF4924" w:rsidRPr="00090D15" w:rsidRDefault="00FF4924" w:rsidP="00DD7BFA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FF4924" w:rsidRPr="00090D15" w:rsidTr="00633C8B">
        <w:tc>
          <w:tcPr>
            <w:tcW w:w="513" w:type="dxa"/>
            <w:vMerge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FF4924" w:rsidRPr="00090D15" w:rsidRDefault="00FF4924" w:rsidP="006A4A7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F4924" w:rsidRPr="00090D15" w:rsidRDefault="00FF4924" w:rsidP="006A4A7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F4924" w:rsidRPr="00090D15" w:rsidRDefault="00FF4924" w:rsidP="006A4A7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:rsidR="00FF4924" w:rsidRPr="00090D15" w:rsidRDefault="00FF4924" w:rsidP="00FF492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FF4924" w:rsidRPr="00090D15" w:rsidRDefault="00FF4924" w:rsidP="00FF492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FF4924" w:rsidRPr="00090D15" w:rsidRDefault="00FF4924" w:rsidP="00FF492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FF4924" w:rsidRPr="00090D15" w:rsidTr="00633C8B">
        <w:tc>
          <w:tcPr>
            <w:tcW w:w="513" w:type="dxa"/>
          </w:tcPr>
          <w:p w:rsidR="00FF4924" w:rsidRPr="00090D15" w:rsidRDefault="00FF4924" w:rsidP="00DD7BFA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FF4924" w:rsidRPr="00090D15" w:rsidRDefault="00FF4924" w:rsidP="00A70F1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FF4924" w:rsidRPr="00090D15" w:rsidRDefault="00FF4924" w:rsidP="00A70F1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FF4924" w:rsidRPr="00090D15" w:rsidRDefault="00FF4924" w:rsidP="00A70F1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4" w:type="dxa"/>
            <w:vAlign w:val="center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- бюджет РХ</w:t>
            </w:r>
          </w:p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FF4924" w:rsidRPr="00090D15" w:rsidRDefault="00FF4924" w:rsidP="00DD7BFA">
            <w:pPr>
              <w:ind w:left="-108" w:right="-91"/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  <w:p w:rsidR="00FF4924" w:rsidRPr="00090D15" w:rsidRDefault="00FF4924" w:rsidP="00A70F1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FF4924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  <w:r w:rsidRPr="00FF492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FF4924" w:rsidRPr="00FF4924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  <w:r w:rsidRPr="00FF4924">
              <w:rPr>
                <w:sz w:val="20"/>
                <w:szCs w:val="20"/>
              </w:rPr>
              <w:t>50</w:t>
            </w: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FF4924" w:rsidRPr="00090D15" w:rsidRDefault="00FF4924" w:rsidP="00A70F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FF4924" w:rsidRPr="00FF4924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</w:p>
          <w:p w:rsidR="00FF4924" w:rsidRDefault="00FF4924" w:rsidP="00FF4924">
            <w:pPr>
              <w:rPr>
                <w:sz w:val="20"/>
                <w:szCs w:val="20"/>
              </w:rPr>
            </w:pPr>
          </w:p>
          <w:p w:rsidR="00FF4924" w:rsidRPr="00FF4924" w:rsidRDefault="00FF4924" w:rsidP="00FF4924">
            <w:pPr>
              <w:rPr>
                <w:sz w:val="20"/>
                <w:szCs w:val="20"/>
              </w:rPr>
            </w:pPr>
            <w:r w:rsidRPr="00FF4924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FF4924" w:rsidRPr="00FF4924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FF4924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FF4924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F4924" w:rsidRPr="00FF4924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F4924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FF4924" w:rsidRPr="00090D15" w:rsidRDefault="00FF4924" w:rsidP="00562A2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FF4924" w:rsidRPr="00090D15" w:rsidRDefault="00FF4924" w:rsidP="00562A2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FF4924" w:rsidRPr="00090D15" w:rsidRDefault="00FF4924" w:rsidP="00562A2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FF4924" w:rsidRPr="00090D15" w:rsidRDefault="00FF4924" w:rsidP="00562A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8" w:type="dxa"/>
          </w:tcPr>
          <w:p w:rsidR="00FF4924" w:rsidRPr="00090D15" w:rsidRDefault="00FF4924" w:rsidP="0060187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FF4924" w:rsidRPr="00090D15" w:rsidRDefault="00FF4924" w:rsidP="00562A2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FF4924" w:rsidRPr="00090D15" w:rsidRDefault="00FF4924" w:rsidP="00562A2F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FF4924" w:rsidRPr="00090D15" w:rsidRDefault="00FF4924" w:rsidP="00562A2F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FF4924" w:rsidRPr="00090D15" w:rsidRDefault="00FF4924" w:rsidP="00562A2F">
            <w:pPr>
              <w:rPr>
                <w:color w:val="000000"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4924" w:rsidRPr="00090D15" w:rsidTr="00633C8B">
        <w:tc>
          <w:tcPr>
            <w:tcW w:w="513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FF4924" w:rsidRPr="00090D15" w:rsidRDefault="00FF4924" w:rsidP="00DD7BFA">
            <w:pPr>
              <w:rPr>
                <w:color w:val="000000"/>
                <w:sz w:val="20"/>
                <w:szCs w:val="20"/>
              </w:rPr>
            </w:pPr>
            <w:r w:rsidRPr="00090D15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FF4924" w:rsidRPr="00090D15" w:rsidRDefault="00FF4924" w:rsidP="00DD7B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8" w:type="dxa"/>
          </w:tcPr>
          <w:p w:rsidR="00FF4924" w:rsidRPr="00090D15" w:rsidRDefault="00FF4924" w:rsidP="00DD7BF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C6EAE" w:rsidRPr="00A51122" w:rsidRDefault="009C6EAE" w:rsidP="00A40D5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В рамках предусмотренных мероприятий Программы запланировано проведение конкурсных мероприятий, осуществление консультационной, финансовой и имущественной поддержки</w:t>
      </w:r>
      <w:r w:rsidR="00FA1B9C" w:rsidRPr="00A51122">
        <w:rPr>
          <w:rFonts w:eastAsiaTheme="minorHAnsi"/>
          <w:sz w:val="26"/>
          <w:szCs w:val="26"/>
          <w:lang w:eastAsia="en-US"/>
        </w:rPr>
        <w:t xml:space="preserve">. </w:t>
      </w:r>
      <w:r w:rsidRPr="00A51122">
        <w:rPr>
          <w:rFonts w:eastAsiaTheme="minorHAnsi"/>
          <w:sz w:val="26"/>
          <w:szCs w:val="26"/>
          <w:lang w:eastAsia="en-US"/>
        </w:rPr>
        <w:t>Мероприятиями Программы предусмотрено:</w:t>
      </w:r>
    </w:p>
    <w:p w:rsidR="00A70F1C" w:rsidRPr="00A51122" w:rsidRDefault="009C6EAE" w:rsidP="00A40D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70F1C" w:rsidRPr="00A51122">
        <w:rPr>
          <w:rFonts w:eastAsiaTheme="minorHAnsi"/>
          <w:sz w:val="26"/>
          <w:szCs w:val="26"/>
          <w:lang w:eastAsia="en-US"/>
        </w:rPr>
        <w:t>;</w:t>
      </w:r>
    </w:p>
    <w:p w:rsidR="009C6EAE" w:rsidRPr="00A51122" w:rsidRDefault="009C6EAE" w:rsidP="00A40D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 xml:space="preserve">- </w:t>
      </w:r>
      <w:r w:rsidR="0060187C" w:rsidRPr="00A51122">
        <w:rPr>
          <w:rFonts w:eastAsiaTheme="minorHAnsi"/>
          <w:sz w:val="26"/>
          <w:szCs w:val="26"/>
          <w:lang w:eastAsia="en-US"/>
        </w:rPr>
        <w:t>П</w:t>
      </w:r>
      <w:r w:rsidRPr="00A51122">
        <w:rPr>
          <w:rFonts w:eastAsiaTheme="minorHAnsi"/>
          <w:sz w:val="26"/>
          <w:szCs w:val="26"/>
          <w:lang w:eastAsia="en-US"/>
        </w:rPr>
        <w:t>редоставление грантов (субсидий) начинающим субъектам малого предпринимательства на создание и развитие собственного бизнеса;</w:t>
      </w:r>
    </w:p>
    <w:p w:rsidR="0060187C" w:rsidRPr="00A51122" w:rsidRDefault="0060187C" w:rsidP="00A40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Проведение Дня российского предпринимательства;</w:t>
      </w:r>
    </w:p>
    <w:p w:rsidR="0060187C" w:rsidRPr="00A51122" w:rsidRDefault="0060187C" w:rsidP="00A40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Создание и (или) развитие промышленных (индустриальных) парков на территории Аскизского района.</w:t>
      </w:r>
    </w:p>
    <w:p w:rsidR="009C6EAE" w:rsidRPr="00A51122" w:rsidRDefault="009C6EAE" w:rsidP="00A40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 xml:space="preserve">Порядок и условия предоставления поддержки определяются нормативными правовыми актами Администрации </w:t>
      </w:r>
      <w:r w:rsidR="0060187C" w:rsidRPr="00A51122">
        <w:rPr>
          <w:rFonts w:eastAsiaTheme="minorHAnsi"/>
          <w:sz w:val="26"/>
          <w:szCs w:val="26"/>
          <w:lang w:eastAsia="en-US"/>
        </w:rPr>
        <w:t>Аскизского района Республики Хакасия</w:t>
      </w:r>
      <w:r w:rsidRPr="00A51122">
        <w:rPr>
          <w:rFonts w:eastAsiaTheme="minorHAnsi"/>
          <w:sz w:val="26"/>
          <w:szCs w:val="26"/>
          <w:lang w:eastAsia="en-US"/>
        </w:rPr>
        <w:t>, принимаемыми в целях реализации настоящей Программы.</w:t>
      </w:r>
    </w:p>
    <w:p w:rsidR="00A40D5A" w:rsidRDefault="00A40D5A" w:rsidP="00FB6B48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9C6EAE" w:rsidRPr="00A51122" w:rsidRDefault="009C6EAE" w:rsidP="009C6EA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51122">
        <w:rPr>
          <w:b/>
          <w:bCs/>
          <w:sz w:val="26"/>
          <w:szCs w:val="26"/>
        </w:rPr>
        <w:t>5. Информация о ресурсном обеспечении Муниципальной программы</w:t>
      </w:r>
    </w:p>
    <w:p w:rsidR="00481CE4" w:rsidRPr="00A51122" w:rsidRDefault="00481CE4" w:rsidP="009C6EA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9C6EAE" w:rsidRPr="00A51122" w:rsidRDefault="009C6EAE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Общий объем финансирования –</w:t>
      </w:r>
      <w:r w:rsidR="006A4A74" w:rsidRPr="00A51122">
        <w:rPr>
          <w:bCs/>
          <w:sz w:val="26"/>
          <w:szCs w:val="26"/>
        </w:rPr>
        <w:t>300</w:t>
      </w:r>
      <w:r w:rsidRPr="00A51122">
        <w:rPr>
          <w:bCs/>
          <w:sz w:val="26"/>
          <w:szCs w:val="26"/>
        </w:rPr>
        <w:t>тыс</w:t>
      </w:r>
      <w:proofErr w:type="gramStart"/>
      <w:r w:rsidRPr="00A51122">
        <w:rPr>
          <w:bCs/>
          <w:sz w:val="26"/>
          <w:szCs w:val="26"/>
        </w:rPr>
        <w:t>.р</w:t>
      </w:r>
      <w:proofErr w:type="gramEnd"/>
      <w:r w:rsidRPr="00A51122">
        <w:rPr>
          <w:bCs/>
          <w:sz w:val="26"/>
          <w:szCs w:val="26"/>
        </w:rPr>
        <w:t>ублей, в том числе по годам:</w:t>
      </w:r>
    </w:p>
    <w:p w:rsidR="009C6EAE" w:rsidRPr="00A51122" w:rsidRDefault="009C6EAE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20</w:t>
      </w:r>
      <w:r w:rsidR="006A4A74" w:rsidRPr="00A51122">
        <w:rPr>
          <w:bCs/>
          <w:sz w:val="26"/>
          <w:szCs w:val="26"/>
        </w:rPr>
        <w:t>21</w:t>
      </w:r>
      <w:r w:rsidRPr="00A51122">
        <w:rPr>
          <w:bCs/>
          <w:sz w:val="26"/>
          <w:szCs w:val="26"/>
        </w:rPr>
        <w:t xml:space="preserve"> год – </w:t>
      </w:r>
      <w:r w:rsidR="006A4A74" w:rsidRPr="00A51122">
        <w:rPr>
          <w:bCs/>
          <w:sz w:val="26"/>
          <w:szCs w:val="26"/>
        </w:rPr>
        <w:t>50</w:t>
      </w:r>
      <w:r w:rsidRPr="00A51122">
        <w:rPr>
          <w:bCs/>
          <w:sz w:val="26"/>
          <w:szCs w:val="26"/>
        </w:rPr>
        <w:t xml:space="preserve"> тыс. рублей;</w:t>
      </w:r>
    </w:p>
    <w:p w:rsidR="009C6EAE" w:rsidRPr="00A51122" w:rsidRDefault="006A4A74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2022</w:t>
      </w:r>
      <w:r w:rsidR="009C6EAE" w:rsidRPr="00A51122">
        <w:rPr>
          <w:bCs/>
          <w:sz w:val="26"/>
          <w:szCs w:val="26"/>
        </w:rPr>
        <w:t xml:space="preserve"> год - </w:t>
      </w:r>
      <w:r w:rsidRPr="00A51122">
        <w:rPr>
          <w:bCs/>
          <w:sz w:val="26"/>
          <w:szCs w:val="26"/>
        </w:rPr>
        <w:t>5</w:t>
      </w:r>
      <w:r w:rsidR="009C6EAE" w:rsidRPr="00A51122">
        <w:rPr>
          <w:bCs/>
          <w:sz w:val="26"/>
          <w:szCs w:val="26"/>
        </w:rPr>
        <w:t>0 тыс. рублей;</w:t>
      </w:r>
    </w:p>
    <w:p w:rsidR="009C6EAE" w:rsidRPr="00A51122" w:rsidRDefault="006A4A74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2023</w:t>
      </w:r>
      <w:r w:rsidR="009C6EAE" w:rsidRPr="00A51122">
        <w:rPr>
          <w:bCs/>
          <w:sz w:val="26"/>
          <w:szCs w:val="26"/>
        </w:rPr>
        <w:t xml:space="preserve"> год - 50 тыс. рублей;</w:t>
      </w:r>
    </w:p>
    <w:p w:rsidR="006A4A74" w:rsidRPr="00A51122" w:rsidRDefault="006A4A74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2024</w:t>
      </w:r>
      <w:r w:rsidR="009C6EAE" w:rsidRPr="00A51122">
        <w:rPr>
          <w:bCs/>
          <w:sz w:val="26"/>
          <w:szCs w:val="26"/>
        </w:rPr>
        <w:t xml:space="preserve"> год - 50 тыс.рублей</w:t>
      </w:r>
      <w:r w:rsidRPr="00A51122">
        <w:rPr>
          <w:bCs/>
          <w:sz w:val="26"/>
          <w:szCs w:val="26"/>
        </w:rPr>
        <w:t>;</w:t>
      </w:r>
    </w:p>
    <w:p w:rsidR="006A4A74" w:rsidRPr="00A51122" w:rsidRDefault="006A4A74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2025 год – 50 тыс. рублей</w:t>
      </w:r>
    </w:p>
    <w:p w:rsidR="006A4A74" w:rsidRPr="00A51122" w:rsidRDefault="006A4A74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2026 год – 50 тыс. рублей;</w:t>
      </w:r>
    </w:p>
    <w:p w:rsidR="009C6EAE" w:rsidRPr="00A51122" w:rsidRDefault="009C6EAE" w:rsidP="009C6E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>.</w:t>
      </w:r>
    </w:p>
    <w:p w:rsidR="0060187C" w:rsidRPr="00A51122" w:rsidRDefault="0060187C" w:rsidP="0060187C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A51122">
        <w:rPr>
          <w:b/>
          <w:bCs/>
          <w:sz w:val="26"/>
          <w:szCs w:val="26"/>
        </w:rPr>
        <w:t>6. Перечень целевых показателей Муниципальной программы</w:t>
      </w:r>
    </w:p>
    <w:p w:rsidR="0060187C" w:rsidRPr="00A51122" w:rsidRDefault="0060187C" w:rsidP="0060187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51122">
        <w:rPr>
          <w:bCs/>
          <w:sz w:val="26"/>
          <w:szCs w:val="26"/>
        </w:rPr>
        <w:t xml:space="preserve">Перечень целевых показателей ожидаемого конечного результата в разрезе задач муниципальной программы  представлен в </w:t>
      </w:r>
      <w:hyperlink w:anchor="Par196" w:history="1">
        <w:r w:rsidRPr="00A51122">
          <w:rPr>
            <w:bCs/>
            <w:sz w:val="26"/>
            <w:szCs w:val="26"/>
          </w:rPr>
          <w:t>таблице 2</w:t>
        </w:r>
      </w:hyperlink>
      <w:r w:rsidRPr="00A51122">
        <w:rPr>
          <w:bCs/>
          <w:sz w:val="26"/>
          <w:szCs w:val="26"/>
        </w:rPr>
        <w:t>.</w:t>
      </w:r>
    </w:p>
    <w:p w:rsidR="0060187C" w:rsidRPr="00090D15" w:rsidRDefault="0060187C" w:rsidP="0060187C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bookmarkStart w:id="2" w:name="Par196"/>
      <w:bookmarkEnd w:id="2"/>
      <w:r w:rsidRPr="00090D15">
        <w:rPr>
          <w:bCs/>
          <w:sz w:val="20"/>
          <w:szCs w:val="20"/>
        </w:rPr>
        <w:t>Таблица 2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567"/>
      </w:tblGrid>
      <w:tr w:rsidR="00FF4924" w:rsidRPr="00090D15" w:rsidTr="00A40D5A">
        <w:tc>
          <w:tcPr>
            <w:tcW w:w="534" w:type="dxa"/>
            <w:vMerge w:val="restart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90D15">
              <w:rPr>
                <w:bCs/>
                <w:sz w:val="20"/>
                <w:szCs w:val="20"/>
              </w:rPr>
              <w:t>п</w:t>
            </w:r>
            <w:proofErr w:type="gramEnd"/>
            <w:r w:rsidRPr="00090D1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</w:tcPr>
          <w:p w:rsidR="00FF4924" w:rsidRPr="00090D15" w:rsidRDefault="00FF4924" w:rsidP="00A70F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6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FF4924" w:rsidRPr="00090D15" w:rsidTr="00A40D5A">
        <w:trPr>
          <w:trHeight w:val="257"/>
        </w:trPr>
        <w:tc>
          <w:tcPr>
            <w:tcW w:w="534" w:type="dxa"/>
            <w:vMerge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F4924" w:rsidRPr="00090D15" w:rsidRDefault="00FF4924" w:rsidP="00FF49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FF4924" w:rsidRPr="00090D15" w:rsidRDefault="00FF4924" w:rsidP="00FF49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F4924" w:rsidRPr="00090D15" w:rsidRDefault="00FF4924" w:rsidP="00FF49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F4924" w:rsidRPr="00090D15" w:rsidRDefault="00FF4924" w:rsidP="00FF49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9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5"/>
          </w:tcPr>
          <w:p w:rsidR="00FF4924" w:rsidRPr="00090D15" w:rsidRDefault="00FF4924" w:rsidP="00FA1B9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FF4924" w:rsidRPr="00090D15" w:rsidRDefault="00FF4924" w:rsidP="00FA1B9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F4924" w:rsidRPr="00090D15" w:rsidRDefault="00FF4924" w:rsidP="00FA1B9C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819" w:type="dxa"/>
          </w:tcPr>
          <w:p w:rsidR="00FF4924" w:rsidRPr="00090D15" w:rsidRDefault="00FF4924" w:rsidP="00FA1B9C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090D1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  с нарастающим итогом: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819" w:type="dxa"/>
          </w:tcPr>
          <w:p w:rsidR="00FF4924" w:rsidRPr="00090D15" w:rsidRDefault="00FF4924" w:rsidP="00FA1B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5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819" w:type="dxa"/>
          </w:tcPr>
          <w:p w:rsidR="00FF4924" w:rsidRPr="00090D15" w:rsidRDefault="00FF4924" w:rsidP="00D205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Число услуг (методических, информационных, консультационных, образовательных), оказанных субъектам,  малого и среднего предпринимательства</w:t>
            </w:r>
            <w:proofErr w:type="gramStart"/>
            <w:r w:rsidRPr="00090D1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090D15">
              <w:rPr>
                <w:bCs/>
                <w:sz w:val="20"/>
                <w:szCs w:val="20"/>
              </w:rPr>
              <w:t xml:space="preserve"> единиц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819" w:type="dxa"/>
          </w:tcPr>
          <w:p w:rsidR="00FF4924" w:rsidRPr="00090D15" w:rsidRDefault="00FF4924" w:rsidP="006B0779">
            <w:pPr>
              <w:tabs>
                <w:tab w:val="left" w:pos="3696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 с нарастающим итогом, единиц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4"/>
          </w:tcPr>
          <w:p w:rsidR="00FF4924" w:rsidRPr="00090D15" w:rsidRDefault="00FF4924" w:rsidP="00090D15">
            <w:pPr>
              <w:autoSpaceDE w:val="0"/>
              <w:autoSpaceDN w:val="0"/>
              <w:adjustRightInd w:val="0"/>
              <w:outlineLvl w:val="4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FF4924" w:rsidRPr="00090D15" w:rsidTr="00A40D5A">
        <w:tc>
          <w:tcPr>
            <w:tcW w:w="534" w:type="dxa"/>
          </w:tcPr>
          <w:p w:rsidR="00FF4924" w:rsidRPr="00090D15" w:rsidRDefault="00FF4924" w:rsidP="00DD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819" w:type="dxa"/>
          </w:tcPr>
          <w:p w:rsidR="00FF4924" w:rsidRPr="00090D15" w:rsidRDefault="00FF4924" w:rsidP="00A70F1C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090D1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субъектами малого и среднего предпринимательства, получивших муниципальную поддержку  - ежегодно, единиц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4924" w:rsidRPr="00090D15" w:rsidRDefault="00FF4924" w:rsidP="004D6B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FA1B9C" w:rsidRPr="00090D15" w:rsidRDefault="00FA1B9C" w:rsidP="002622E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622E4" w:rsidRPr="00A51122" w:rsidRDefault="002622E4" w:rsidP="00A70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Критериями оценки эффективности реализации Программы являются:</w:t>
      </w:r>
    </w:p>
    <w:p w:rsidR="002622E4" w:rsidRPr="00A51122" w:rsidRDefault="002622E4" w:rsidP="00A70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достижение утвержденных показателей результативности (целевых индикаторов);</w:t>
      </w:r>
    </w:p>
    <w:p w:rsidR="002622E4" w:rsidRPr="00A51122" w:rsidRDefault="002622E4" w:rsidP="00A70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процент отклонения фактического объема финансирования от его планового значения;</w:t>
      </w:r>
    </w:p>
    <w:p w:rsidR="002622E4" w:rsidRPr="00A51122" w:rsidRDefault="002622E4" w:rsidP="00A70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2622E4" w:rsidRPr="00A51122" w:rsidRDefault="002622E4" w:rsidP="00A70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51122">
        <w:rPr>
          <w:rFonts w:eastAsiaTheme="minorHAnsi"/>
          <w:sz w:val="26"/>
          <w:szCs w:val="26"/>
          <w:lang w:eastAsia="en-US"/>
        </w:rPr>
        <w:t>- соответствие ожидаемых конечных результатов реализации и фактически достигнутых результатов.</w:t>
      </w:r>
    </w:p>
    <w:p w:rsidR="0060187C" w:rsidRPr="00A51122" w:rsidRDefault="0060187C" w:rsidP="0060187C">
      <w:pPr>
        <w:pStyle w:val="ConsPlusNormal"/>
        <w:ind w:left="64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187C" w:rsidRPr="00A51122" w:rsidRDefault="0060187C" w:rsidP="0060187C">
      <w:pPr>
        <w:pStyle w:val="ConsPlusNormal"/>
        <w:ind w:left="64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1122">
        <w:rPr>
          <w:rFonts w:ascii="Times New Roman" w:hAnsi="Times New Roman" w:cs="Times New Roman"/>
          <w:b/>
          <w:sz w:val="26"/>
          <w:szCs w:val="26"/>
        </w:rPr>
        <w:t>6. Система контроля реализации Программы</w:t>
      </w:r>
    </w:p>
    <w:p w:rsidR="00587D36" w:rsidRPr="00A51122" w:rsidRDefault="00587D36" w:rsidP="0060187C">
      <w:pPr>
        <w:pStyle w:val="ConsPlusNormal"/>
        <w:ind w:left="64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05797" w:rsidRPr="00A51122" w:rsidRDefault="0060187C" w:rsidP="006B0779">
      <w:pPr>
        <w:pStyle w:val="ConsPlusNormal"/>
        <w:tabs>
          <w:tab w:val="left" w:pos="4253"/>
        </w:tabs>
        <w:ind w:firstLine="567"/>
        <w:outlineLvl w:val="1"/>
        <w:rPr>
          <w:sz w:val="26"/>
          <w:szCs w:val="26"/>
        </w:rPr>
      </w:pPr>
      <w:r w:rsidRPr="00A51122">
        <w:rPr>
          <w:rFonts w:ascii="Times New Roman" w:hAnsi="Times New Roman" w:cs="Times New Roman"/>
          <w:sz w:val="26"/>
          <w:szCs w:val="26"/>
        </w:rPr>
        <w:t>Руководство и контроль реализации Программы осуществляет заказчик – Администрация Аскизского района Республики Хакасия.</w:t>
      </w:r>
    </w:p>
    <w:sectPr w:rsidR="00A05797" w:rsidRPr="00A51122" w:rsidSect="00633C8B">
      <w:pgSz w:w="11906" w:h="16838"/>
      <w:pgMar w:top="568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622E4"/>
    <w:rsid w:val="00090D15"/>
    <w:rsid w:val="00100583"/>
    <w:rsid w:val="00123771"/>
    <w:rsid w:val="00222793"/>
    <w:rsid w:val="00254BE0"/>
    <w:rsid w:val="002622E4"/>
    <w:rsid w:val="0032762C"/>
    <w:rsid w:val="00365C0F"/>
    <w:rsid w:val="003B39B8"/>
    <w:rsid w:val="003B3E6E"/>
    <w:rsid w:val="003C7C4C"/>
    <w:rsid w:val="00481CE4"/>
    <w:rsid w:val="00495525"/>
    <w:rsid w:val="004A7643"/>
    <w:rsid w:val="004C3E7A"/>
    <w:rsid w:val="004D6BDA"/>
    <w:rsid w:val="004E52BF"/>
    <w:rsid w:val="00514218"/>
    <w:rsid w:val="00562A2F"/>
    <w:rsid w:val="00587D36"/>
    <w:rsid w:val="005C14D1"/>
    <w:rsid w:val="0060187C"/>
    <w:rsid w:val="00633C8B"/>
    <w:rsid w:val="006A4A74"/>
    <w:rsid w:val="006B0779"/>
    <w:rsid w:val="006F2B63"/>
    <w:rsid w:val="007052A6"/>
    <w:rsid w:val="007213A6"/>
    <w:rsid w:val="00730E14"/>
    <w:rsid w:val="0077712F"/>
    <w:rsid w:val="007D43BA"/>
    <w:rsid w:val="00807C98"/>
    <w:rsid w:val="00982028"/>
    <w:rsid w:val="009C6EAE"/>
    <w:rsid w:val="009E21E3"/>
    <w:rsid w:val="00A40D5A"/>
    <w:rsid w:val="00A51122"/>
    <w:rsid w:val="00A55CAC"/>
    <w:rsid w:val="00A70F1C"/>
    <w:rsid w:val="00B225FD"/>
    <w:rsid w:val="00B7454B"/>
    <w:rsid w:val="00C77F01"/>
    <w:rsid w:val="00CB6B39"/>
    <w:rsid w:val="00CF0D4D"/>
    <w:rsid w:val="00D20CC7"/>
    <w:rsid w:val="00E516AE"/>
    <w:rsid w:val="00F120C3"/>
    <w:rsid w:val="00F35BED"/>
    <w:rsid w:val="00F9064D"/>
    <w:rsid w:val="00FA1B9C"/>
    <w:rsid w:val="00FA4FC6"/>
    <w:rsid w:val="00FB6B48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ABFD8F3D9D3FACF080EB1DF743C885CF234807382D9747E9B543973927251AD4829B5007DCAA8773A7B01X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ABFD8F3D9D3FACF080EB1DF743C885CF234807382D9747E9B543973927251AD4829B5007DCAA8773A7801XB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ABFD8F3D9D3FACF080EB1DF743C885CF234807382D9747E9B543973927251AD4829B5007DCAA877357001X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8ABFD8F3D9D3FACF080EB1DF743C885CF234807382D9747E9B543973927251AD4829B5007DCAA877357D01XF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C7C43A1BDC5511FAEE50FAF7F8B871D177B968D7235F9B3160DBE208BD45D2B5A6B42D4409D6E992B9217DAX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2020-10-05T06:54:00Z</cp:lastPrinted>
  <dcterms:created xsi:type="dcterms:W3CDTF">2020-11-17T04:38:00Z</dcterms:created>
  <dcterms:modified xsi:type="dcterms:W3CDTF">2020-11-17T04:38:00Z</dcterms:modified>
</cp:coreProperties>
</file>