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000" w:type="dxa"/>
        <w:tblInd w:w="108" w:type="dxa"/>
        <w:shd w:val="clear" w:color="auto" w:fill="FFFFFF"/>
        <w:tblCellMar>
          <w:left w:w="0" w:type="dxa"/>
          <w:right w:w="0" w:type="dxa"/>
        </w:tblCellMar>
        <w:tblLook w:val="04A0" w:firstRow="1" w:lastRow="0" w:firstColumn="1" w:lastColumn="0" w:noHBand="0" w:noVBand="1"/>
      </w:tblPr>
      <w:tblGrid>
        <w:gridCol w:w="8353"/>
        <w:gridCol w:w="419"/>
        <w:gridCol w:w="74"/>
        <w:gridCol w:w="5812"/>
        <w:gridCol w:w="342"/>
      </w:tblGrid>
      <w:tr w:rsidR="001B23C9" w:rsidRPr="001B23C9" w14:paraId="7CD1FE31" w14:textId="77777777" w:rsidTr="001B23C9">
        <w:trPr>
          <w:trHeight w:val="886"/>
        </w:trPr>
        <w:tc>
          <w:tcPr>
            <w:tcW w:w="5496" w:type="dxa"/>
            <w:tcBorders>
              <w:top w:val="nil"/>
              <w:left w:val="nil"/>
              <w:bottom w:val="single" w:sz="12" w:space="0" w:color="000000"/>
              <w:right w:val="nil"/>
            </w:tcBorders>
            <w:shd w:val="clear" w:color="auto" w:fill="FFFFFF"/>
            <w:tcMar>
              <w:top w:w="0" w:type="dxa"/>
              <w:left w:w="108" w:type="dxa"/>
              <w:bottom w:w="0" w:type="dxa"/>
              <w:right w:w="108" w:type="dxa"/>
            </w:tcMar>
            <w:hideMark/>
          </w:tcPr>
          <w:p w14:paraId="10E4948F" w14:textId="77777777" w:rsidR="001B23C9" w:rsidRPr="001B23C9" w:rsidRDefault="001B23C9" w:rsidP="001B23C9">
            <w:pPr>
              <w:spacing w:before="100" w:beforeAutospacing="1" w:after="100" w:afterAutospacing="1" w:line="240" w:lineRule="auto"/>
              <w:jc w:val="center"/>
              <w:outlineLvl w:val="1"/>
              <w:rPr>
                <w:rFonts w:ascii="Verdana" w:eastAsia="Times New Roman" w:hAnsi="Verdana" w:cs="Times New Roman"/>
                <w:b/>
                <w:bCs/>
                <w:color w:val="052635"/>
                <w:sz w:val="21"/>
                <w:szCs w:val="21"/>
                <w:lang w:eastAsia="ru-RU"/>
              </w:rPr>
            </w:pPr>
            <w:r w:rsidRPr="001B23C9">
              <w:rPr>
                <w:rFonts w:ascii="Verdana" w:eastAsia="Times New Roman" w:hAnsi="Verdana" w:cs="Times New Roman"/>
                <w:b/>
                <w:bCs/>
                <w:color w:val="052635"/>
                <w:lang w:eastAsia="ru-RU"/>
              </w:rPr>
              <w:t>РЕСПУБЛИКА ХАКАСИЯ</w:t>
            </w:r>
          </w:p>
          <w:p w14:paraId="2C23FBC1" w14:textId="77777777" w:rsidR="001B23C9" w:rsidRPr="001B23C9" w:rsidRDefault="001B23C9" w:rsidP="001B23C9">
            <w:pPr>
              <w:spacing w:before="100" w:beforeAutospacing="1" w:after="60" w:line="240" w:lineRule="auto"/>
              <w:jc w:val="center"/>
              <w:rPr>
                <w:rFonts w:ascii="Verdana" w:eastAsia="Times New Roman" w:hAnsi="Verdana" w:cs="Times New Roman"/>
                <w:color w:val="052635"/>
                <w:sz w:val="17"/>
                <w:szCs w:val="17"/>
                <w:lang w:eastAsia="ru-RU"/>
              </w:rPr>
            </w:pPr>
            <w:r w:rsidRPr="001B23C9">
              <w:rPr>
                <w:rFonts w:ascii="Verdana" w:eastAsia="Times New Roman" w:hAnsi="Verdana" w:cs="Times New Roman"/>
                <w:b/>
                <w:bCs/>
                <w:color w:val="052635"/>
                <w:sz w:val="17"/>
                <w:szCs w:val="17"/>
                <w:lang w:eastAsia="ru-RU"/>
              </w:rPr>
              <w:t>ТЕРРИТОРИАЛЬНАЯ</w:t>
            </w:r>
            <w:r w:rsidRPr="001B23C9">
              <w:rPr>
                <w:rFonts w:ascii="Verdana" w:eastAsia="Times New Roman" w:hAnsi="Verdana" w:cs="Times New Roman"/>
                <w:b/>
                <w:bCs/>
                <w:color w:val="052635"/>
                <w:sz w:val="17"/>
                <w:szCs w:val="17"/>
                <w:lang w:eastAsia="ru-RU"/>
              </w:rPr>
              <w:br/>
              <w:t>ИЗБИРАТЕЛЬНАЯ КОМИССИЯ </w:t>
            </w:r>
          </w:p>
          <w:p w14:paraId="7B7DF1BA" w14:textId="77777777" w:rsidR="001B23C9" w:rsidRPr="001B23C9" w:rsidRDefault="001B23C9" w:rsidP="001B23C9">
            <w:pPr>
              <w:spacing w:before="100" w:beforeAutospacing="1" w:after="60" w:line="240" w:lineRule="auto"/>
              <w:jc w:val="center"/>
              <w:rPr>
                <w:rFonts w:ascii="Verdana" w:eastAsia="Times New Roman" w:hAnsi="Verdana" w:cs="Times New Roman"/>
                <w:color w:val="052635"/>
                <w:sz w:val="17"/>
                <w:szCs w:val="17"/>
                <w:lang w:eastAsia="ru-RU"/>
              </w:rPr>
            </w:pPr>
            <w:r w:rsidRPr="001B23C9">
              <w:rPr>
                <w:rFonts w:ascii="Verdana" w:eastAsia="Times New Roman" w:hAnsi="Verdana" w:cs="Times New Roman"/>
                <w:b/>
                <w:bCs/>
                <w:color w:val="052635"/>
                <w:sz w:val="17"/>
                <w:szCs w:val="17"/>
                <w:lang w:eastAsia="ru-RU"/>
              </w:rPr>
              <w:t>АСКИЗСКОГО РАЙОНА</w:t>
            </w:r>
          </w:p>
        </w:tc>
        <w:tc>
          <w:tcPr>
            <w:tcW w:w="240" w:type="dxa"/>
            <w:tcBorders>
              <w:top w:val="nil"/>
              <w:left w:val="nil"/>
              <w:bottom w:val="single" w:sz="12" w:space="0" w:color="000000"/>
              <w:right w:val="nil"/>
            </w:tcBorders>
            <w:shd w:val="clear" w:color="auto" w:fill="FFFFFF"/>
            <w:tcMar>
              <w:top w:w="0" w:type="dxa"/>
              <w:left w:w="108" w:type="dxa"/>
              <w:bottom w:w="0" w:type="dxa"/>
              <w:right w:w="108" w:type="dxa"/>
            </w:tcMar>
            <w:hideMark/>
          </w:tcPr>
          <w:p w14:paraId="29AF6BE0" w14:textId="77777777" w:rsidR="001B23C9" w:rsidRPr="001B23C9" w:rsidRDefault="001B23C9" w:rsidP="001B23C9">
            <w:pPr>
              <w:spacing w:before="100" w:beforeAutospacing="1" w:after="60" w:line="240" w:lineRule="auto"/>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 </w:t>
            </w:r>
          </w:p>
        </w:tc>
        <w:tc>
          <w:tcPr>
            <w:tcW w:w="4093" w:type="dxa"/>
            <w:gridSpan w:val="3"/>
            <w:tcBorders>
              <w:top w:val="nil"/>
              <w:left w:val="nil"/>
              <w:bottom w:val="single" w:sz="12" w:space="0" w:color="000000"/>
              <w:right w:val="nil"/>
            </w:tcBorders>
            <w:shd w:val="clear" w:color="auto" w:fill="FFFFFF"/>
            <w:tcMar>
              <w:top w:w="0" w:type="dxa"/>
              <w:left w:w="108" w:type="dxa"/>
              <w:bottom w:w="0" w:type="dxa"/>
              <w:right w:w="108" w:type="dxa"/>
            </w:tcMar>
            <w:hideMark/>
          </w:tcPr>
          <w:p w14:paraId="49CA3B3A" w14:textId="77777777" w:rsidR="001B23C9" w:rsidRPr="001B23C9" w:rsidRDefault="001B23C9" w:rsidP="001B23C9">
            <w:pPr>
              <w:spacing w:before="100" w:beforeAutospacing="1" w:after="100" w:afterAutospacing="1" w:line="240" w:lineRule="auto"/>
              <w:outlineLvl w:val="1"/>
              <w:rPr>
                <w:rFonts w:ascii="Verdana" w:eastAsia="Times New Roman" w:hAnsi="Verdana" w:cs="Times New Roman"/>
                <w:b/>
                <w:bCs/>
                <w:color w:val="052635"/>
                <w:sz w:val="21"/>
                <w:szCs w:val="21"/>
                <w:lang w:eastAsia="ru-RU"/>
              </w:rPr>
            </w:pPr>
            <w:r w:rsidRPr="001B23C9">
              <w:rPr>
                <w:rFonts w:ascii="Verdana" w:eastAsia="Times New Roman" w:hAnsi="Verdana" w:cs="Times New Roman"/>
                <w:b/>
                <w:bCs/>
                <w:color w:val="052635"/>
                <w:lang w:eastAsia="ru-RU"/>
              </w:rPr>
              <w:t>ХАКАС РЕСПУБЛИКАЗЫ</w:t>
            </w:r>
          </w:p>
          <w:p w14:paraId="6E4F0B84" w14:textId="77777777" w:rsidR="001B23C9" w:rsidRPr="001B23C9" w:rsidRDefault="001B23C9" w:rsidP="001B23C9">
            <w:pPr>
              <w:pBdr>
                <w:bottom w:val="single" w:sz="6" w:space="9" w:color="E4E7E9"/>
              </w:pBdr>
              <w:spacing w:after="60" w:line="240" w:lineRule="auto"/>
              <w:ind w:firstLine="33"/>
              <w:outlineLvl w:val="0"/>
              <w:rPr>
                <w:rFonts w:ascii="Verdana" w:eastAsia="Times New Roman" w:hAnsi="Verdana" w:cs="Times New Roman"/>
                <w:b/>
                <w:bCs/>
                <w:color w:val="3D3D3D"/>
                <w:kern w:val="36"/>
                <w:sz w:val="24"/>
                <w:szCs w:val="24"/>
                <w:lang w:eastAsia="ru-RU"/>
              </w:rPr>
            </w:pPr>
            <w:r w:rsidRPr="001B23C9">
              <w:rPr>
                <w:rFonts w:ascii="Verdana" w:eastAsia="Times New Roman" w:hAnsi="Verdana" w:cs="Times New Roman"/>
                <w:b/>
                <w:bCs/>
                <w:color w:val="3D3D3D"/>
                <w:kern w:val="36"/>
                <w:sz w:val="24"/>
                <w:szCs w:val="24"/>
                <w:lang w:eastAsia="ru-RU"/>
              </w:rPr>
              <w:t>АСХЫС АЙМАOЫНЫA</w:t>
            </w:r>
            <w:r w:rsidRPr="001B23C9">
              <w:rPr>
                <w:rFonts w:ascii="Verdana" w:eastAsia="Times New Roman" w:hAnsi="Verdana" w:cs="Times New Roman"/>
                <w:b/>
                <w:bCs/>
                <w:color w:val="3D3D3D"/>
                <w:kern w:val="36"/>
                <w:sz w:val="24"/>
                <w:szCs w:val="24"/>
                <w:lang w:eastAsia="ru-RU"/>
              </w:rPr>
              <w:br/>
              <w:t>ОРЫНДАOЫ</w:t>
            </w:r>
          </w:p>
          <w:p w14:paraId="6979B2EC" w14:textId="77777777" w:rsidR="001B23C9" w:rsidRPr="001B23C9" w:rsidRDefault="001B23C9" w:rsidP="001B23C9">
            <w:pPr>
              <w:spacing w:before="100" w:beforeAutospacing="1" w:after="100" w:afterAutospacing="1" w:line="240" w:lineRule="auto"/>
              <w:outlineLvl w:val="6"/>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ТАБЫO  КОМИССИЯЗЫ</w:t>
            </w:r>
          </w:p>
        </w:tc>
      </w:tr>
      <w:tr w:rsidR="001B23C9" w:rsidRPr="001B23C9" w14:paraId="3AD3AB5C" w14:textId="77777777" w:rsidTr="001B23C9">
        <w:trPr>
          <w:trHeight w:val="381"/>
        </w:trPr>
        <w:tc>
          <w:tcPr>
            <w:tcW w:w="9609" w:type="dxa"/>
            <w:gridSpan w:val="4"/>
            <w:shd w:val="clear" w:color="auto" w:fill="FFFFFF"/>
            <w:tcMar>
              <w:top w:w="0" w:type="dxa"/>
              <w:left w:w="108" w:type="dxa"/>
              <w:bottom w:w="0" w:type="dxa"/>
              <w:right w:w="108" w:type="dxa"/>
            </w:tcMar>
            <w:vAlign w:val="center"/>
            <w:hideMark/>
          </w:tcPr>
          <w:p w14:paraId="1F11A4AD" w14:textId="77777777" w:rsidR="001B23C9" w:rsidRPr="001B23C9" w:rsidRDefault="001B23C9" w:rsidP="001B23C9">
            <w:pPr>
              <w:spacing w:after="75" w:line="240" w:lineRule="auto"/>
              <w:jc w:val="center"/>
              <w:outlineLvl w:val="2"/>
              <w:rPr>
                <w:rFonts w:ascii="Verdana" w:eastAsia="Times New Roman" w:hAnsi="Verdana" w:cs="Times New Roman"/>
                <w:b/>
                <w:bCs/>
                <w:color w:val="052635"/>
                <w:sz w:val="21"/>
                <w:szCs w:val="21"/>
                <w:lang w:eastAsia="ru-RU"/>
              </w:rPr>
            </w:pPr>
            <w:r w:rsidRPr="001B23C9">
              <w:rPr>
                <w:rFonts w:ascii="Verdana" w:eastAsia="Times New Roman" w:hAnsi="Verdana" w:cs="Times New Roman"/>
                <w:b/>
                <w:bCs/>
                <w:color w:val="052635"/>
                <w:lang w:eastAsia="ru-RU"/>
              </w:rPr>
              <w:t> </w:t>
            </w:r>
          </w:p>
          <w:p w14:paraId="02E73287" w14:textId="77777777" w:rsidR="001B23C9" w:rsidRPr="001B23C9" w:rsidRDefault="001B23C9" w:rsidP="001B23C9">
            <w:pPr>
              <w:spacing w:after="75" w:line="240" w:lineRule="auto"/>
              <w:jc w:val="center"/>
              <w:outlineLvl w:val="2"/>
              <w:rPr>
                <w:rFonts w:ascii="Verdana" w:eastAsia="Times New Roman" w:hAnsi="Verdana" w:cs="Times New Roman"/>
                <w:b/>
                <w:bCs/>
                <w:color w:val="052635"/>
                <w:sz w:val="21"/>
                <w:szCs w:val="21"/>
                <w:lang w:eastAsia="ru-RU"/>
              </w:rPr>
            </w:pPr>
            <w:r w:rsidRPr="001B23C9">
              <w:rPr>
                <w:rFonts w:ascii="Verdana" w:eastAsia="Times New Roman" w:hAnsi="Verdana" w:cs="Times New Roman"/>
                <w:b/>
                <w:bCs/>
                <w:color w:val="052635"/>
                <w:lang w:eastAsia="ru-RU"/>
              </w:rPr>
              <w:t>ПОСТАНОВЛЕНИЕ</w:t>
            </w:r>
          </w:p>
          <w:p w14:paraId="7A8A28ED" w14:textId="77777777" w:rsidR="001B23C9" w:rsidRPr="001B23C9" w:rsidRDefault="001B23C9" w:rsidP="001B23C9">
            <w:pPr>
              <w:spacing w:before="100" w:beforeAutospacing="1" w:after="100" w:afterAutospacing="1" w:line="240" w:lineRule="auto"/>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 </w:t>
            </w:r>
          </w:p>
        </w:tc>
        <w:tc>
          <w:tcPr>
            <w:tcW w:w="225" w:type="dxa"/>
            <w:tcBorders>
              <w:top w:val="nil"/>
              <w:left w:val="nil"/>
              <w:bottom w:val="nil"/>
              <w:right w:val="nil"/>
            </w:tcBorders>
            <w:shd w:val="clear" w:color="auto" w:fill="FFFFFF"/>
            <w:vAlign w:val="center"/>
            <w:hideMark/>
          </w:tcPr>
          <w:p w14:paraId="2150FBAC" w14:textId="77777777" w:rsidR="001B23C9" w:rsidRPr="001B23C9" w:rsidRDefault="001B23C9" w:rsidP="001B23C9">
            <w:pPr>
              <w:spacing w:before="100" w:beforeAutospacing="1" w:after="100" w:afterAutospacing="1" w:line="240" w:lineRule="auto"/>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 </w:t>
            </w:r>
          </w:p>
        </w:tc>
      </w:tr>
      <w:tr w:rsidR="001B23C9" w:rsidRPr="001B23C9" w14:paraId="4DF72557" w14:textId="77777777" w:rsidTr="001B23C9">
        <w:trPr>
          <w:trHeight w:val="381"/>
        </w:trPr>
        <w:tc>
          <w:tcPr>
            <w:tcW w:w="5496" w:type="dxa"/>
            <w:shd w:val="clear" w:color="auto" w:fill="FFFFFF"/>
            <w:tcMar>
              <w:top w:w="0" w:type="dxa"/>
              <w:left w:w="108" w:type="dxa"/>
              <w:bottom w:w="0" w:type="dxa"/>
              <w:right w:w="108" w:type="dxa"/>
            </w:tcMar>
            <w:hideMark/>
          </w:tcPr>
          <w:p w14:paraId="6561B2E6" w14:textId="77777777" w:rsidR="001B23C9" w:rsidRPr="001B23C9" w:rsidRDefault="001B23C9" w:rsidP="001B23C9">
            <w:pPr>
              <w:spacing w:before="60" w:after="100" w:afterAutospacing="1" w:line="240" w:lineRule="auto"/>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u w:val="single"/>
                <w:lang w:eastAsia="ru-RU"/>
              </w:rPr>
              <w:t>от 20 марта  2019  года</w:t>
            </w:r>
          </w:p>
        </w:tc>
        <w:tc>
          <w:tcPr>
            <w:tcW w:w="289" w:type="dxa"/>
            <w:gridSpan w:val="2"/>
            <w:shd w:val="clear" w:color="auto" w:fill="FFFFFF"/>
            <w:tcMar>
              <w:top w:w="0" w:type="dxa"/>
              <w:left w:w="108" w:type="dxa"/>
              <w:bottom w:w="0" w:type="dxa"/>
              <w:right w:w="108" w:type="dxa"/>
            </w:tcMar>
            <w:hideMark/>
          </w:tcPr>
          <w:p w14:paraId="70191085" w14:textId="77777777" w:rsidR="001B23C9" w:rsidRPr="001B23C9" w:rsidRDefault="001B23C9" w:rsidP="001B23C9">
            <w:pPr>
              <w:spacing w:before="60" w:after="100" w:afterAutospacing="1" w:line="240" w:lineRule="auto"/>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 </w:t>
            </w:r>
          </w:p>
        </w:tc>
        <w:tc>
          <w:tcPr>
            <w:tcW w:w="4045" w:type="dxa"/>
            <w:gridSpan w:val="2"/>
            <w:shd w:val="clear" w:color="auto" w:fill="FFFFFF"/>
            <w:tcMar>
              <w:top w:w="0" w:type="dxa"/>
              <w:left w:w="108" w:type="dxa"/>
              <w:bottom w:w="0" w:type="dxa"/>
              <w:right w:w="108" w:type="dxa"/>
            </w:tcMar>
            <w:hideMark/>
          </w:tcPr>
          <w:p w14:paraId="0C9BBEE6" w14:textId="77777777" w:rsidR="001B23C9" w:rsidRPr="001B23C9" w:rsidRDefault="001B23C9" w:rsidP="001B23C9">
            <w:pPr>
              <w:spacing w:before="60" w:after="100" w:afterAutospacing="1" w:line="240" w:lineRule="auto"/>
              <w:ind w:firstLine="56"/>
              <w:jc w:val="right"/>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u w:val="single"/>
                <w:lang w:eastAsia="ru-RU"/>
              </w:rPr>
              <w:t>№ 174/912-4  </w:t>
            </w:r>
          </w:p>
        </w:tc>
      </w:tr>
      <w:tr w:rsidR="001B23C9" w:rsidRPr="001B23C9" w14:paraId="16DA50AB" w14:textId="77777777" w:rsidTr="001B23C9">
        <w:trPr>
          <w:trHeight w:val="381"/>
        </w:trPr>
        <w:tc>
          <w:tcPr>
            <w:tcW w:w="5496" w:type="dxa"/>
            <w:shd w:val="clear" w:color="auto" w:fill="FFFFFF"/>
            <w:tcMar>
              <w:top w:w="0" w:type="dxa"/>
              <w:left w:w="108" w:type="dxa"/>
              <w:bottom w:w="0" w:type="dxa"/>
              <w:right w:w="108" w:type="dxa"/>
            </w:tcMar>
            <w:hideMark/>
          </w:tcPr>
          <w:p w14:paraId="1D6065C1" w14:textId="77777777" w:rsidR="001B23C9" w:rsidRPr="001B23C9" w:rsidRDefault="001B23C9" w:rsidP="001B23C9">
            <w:pPr>
              <w:spacing w:before="60" w:after="100" w:afterAutospacing="1" w:line="240" w:lineRule="auto"/>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       с. Аскиз                                                            </w:t>
            </w:r>
          </w:p>
        </w:tc>
        <w:tc>
          <w:tcPr>
            <w:tcW w:w="289" w:type="dxa"/>
            <w:gridSpan w:val="2"/>
            <w:shd w:val="clear" w:color="auto" w:fill="FFFFFF"/>
            <w:tcMar>
              <w:top w:w="0" w:type="dxa"/>
              <w:left w:w="108" w:type="dxa"/>
              <w:bottom w:w="0" w:type="dxa"/>
              <w:right w:w="108" w:type="dxa"/>
            </w:tcMar>
            <w:hideMark/>
          </w:tcPr>
          <w:p w14:paraId="162C6D37" w14:textId="77777777" w:rsidR="001B23C9" w:rsidRPr="001B23C9" w:rsidRDefault="001B23C9" w:rsidP="001B23C9">
            <w:pPr>
              <w:spacing w:before="60" w:after="100" w:afterAutospacing="1" w:line="240" w:lineRule="auto"/>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 </w:t>
            </w:r>
          </w:p>
        </w:tc>
        <w:tc>
          <w:tcPr>
            <w:tcW w:w="4045" w:type="dxa"/>
            <w:gridSpan w:val="2"/>
            <w:shd w:val="clear" w:color="auto" w:fill="FFFFFF"/>
            <w:tcMar>
              <w:top w:w="0" w:type="dxa"/>
              <w:left w:w="108" w:type="dxa"/>
              <w:bottom w:w="0" w:type="dxa"/>
              <w:right w:w="108" w:type="dxa"/>
            </w:tcMar>
            <w:hideMark/>
          </w:tcPr>
          <w:p w14:paraId="41669120" w14:textId="77777777" w:rsidR="001B23C9" w:rsidRPr="001B23C9" w:rsidRDefault="001B23C9" w:rsidP="001B23C9">
            <w:pPr>
              <w:spacing w:before="60" w:after="100" w:afterAutospacing="1" w:line="240" w:lineRule="auto"/>
              <w:ind w:firstLine="56"/>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 </w:t>
            </w:r>
          </w:p>
        </w:tc>
      </w:tr>
      <w:tr w:rsidR="001B23C9" w:rsidRPr="001B23C9" w14:paraId="330B51FF" w14:textId="77777777" w:rsidTr="001B23C9">
        <w:trPr>
          <w:trHeight w:val="381"/>
        </w:trPr>
        <w:tc>
          <w:tcPr>
            <w:tcW w:w="5496" w:type="dxa"/>
            <w:shd w:val="clear" w:color="auto" w:fill="FFFFFF"/>
            <w:tcMar>
              <w:top w:w="0" w:type="dxa"/>
              <w:left w:w="108" w:type="dxa"/>
              <w:bottom w:w="0" w:type="dxa"/>
              <w:right w:w="108" w:type="dxa"/>
            </w:tcMar>
            <w:hideMark/>
          </w:tcPr>
          <w:p w14:paraId="50557401" w14:textId="77777777" w:rsidR="001B23C9" w:rsidRPr="001B23C9" w:rsidRDefault="001B23C9" w:rsidP="001B23C9">
            <w:pPr>
              <w:spacing w:before="60" w:after="100" w:afterAutospacing="1" w:line="240" w:lineRule="auto"/>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 </w:t>
            </w:r>
          </w:p>
        </w:tc>
        <w:tc>
          <w:tcPr>
            <w:tcW w:w="289" w:type="dxa"/>
            <w:gridSpan w:val="2"/>
            <w:shd w:val="clear" w:color="auto" w:fill="FFFFFF"/>
            <w:tcMar>
              <w:top w:w="0" w:type="dxa"/>
              <w:left w:w="108" w:type="dxa"/>
              <w:bottom w:w="0" w:type="dxa"/>
              <w:right w:w="108" w:type="dxa"/>
            </w:tcMar>
            <w:hideMark/>
          </w:tcPr>
          <w:p w14:paraId="795039EE" w14:textId="77777777" w:rsidR="001B23C9" w:rsidRPr="001B23C9" w:rsidRDefault="001B23C9" w:rsidP="001B23C9">
            <w:pPr>
              <w:spacing w:before="60" w:after="100" w:afterAutospacing="1" w:line="240" w:lineRule="auto"/>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 </w:t>
            </w:r>
          </w:p>
        </w:tc>
        <w:tc>
          <w:tcPr>
            <w:tcW w:w="4045" w:type="dxa"/>
            <w:gridSpan w:val="2"/>
            <w:shd w:val="clear" w:color="auto" w:fill="FFFFFF"/>
            <w:tcMar>
              <w:top w:w="0" w:type="dxa"/>
              <w:left w:w="108" w:type="dxa"/>
              <w:bottom w:w="0" w:type="dxa"/>
              <w:right w:w="108" w:type="dxa"/>
            </w:tcMar>
            <w:hideMark/>
          </w:tcPr>
          <w:p w14:paraId="15CB4B10" w14:textId="77777777" w:rsidR="001B23C9" w:rsidRPr="001B23C9" w:rsidRDefault="001B23C9" w:rsidP="001B23C9">
            <w:pPr>
              <w:spacing w:before="60" w:after="100" w:afterAutospacing="1" w:line="240" w:lineRule="auto"/>
              <w:ind w:firstLine="56"/>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 </w:t>
            </w:r>
          </w:p>
        </w:tc>
      </w:tr>
      <w:tr w:rsidR="001B23C9" w:rsidRPr="001B23C9" w14:paraId="534DBA7F" w14:textId="77777777" w:rsidTr="001B23C9">
        <w:tc>
          <w:tcPr>
            <w:tcW w:w="5490" w:type="dxa"/>
            <w:tcBorders>
              <w:top w:val="nil"/>
              <w:left w:val="nil"/>
              <w:bottom w:val="nil"/>
              <w:right w:val="nil"/>
            </w:tcBorders>
            <w:shd w:val="clear" w:color="auto" w:fill="FFFFFF"/>
            <w:vAlign w:val="center"/>
            <w:hideMark/>
          </w:tcPr>
          <w:p w14:paraId="54556B6B" w14:textId="77777777" w:rsidR="001B23C9" w:rsidRPr="001B23C9" w:rsidRDefault="001B23C9" w:rsidP="001B23C9">
            <w:pPr>
              <w:spacing w:after="0" w:line="240" w:lineRule="auto"/>
              <w:rPr>
                <w:rFonts w:ascii="Verdana" w:eastAsia="Times New Roman" w:hAnsi="Verdana" w:cs="Times New Roman"/>
                <w:color w:val="052635"/>
                <w:sz w:val="17"/>
                <w:szCs w:val="17"/>
                <w:lang w:eastAsia="ru-RU"/>
              </w:rPr>
            </w:pPr>
          </w:p>
        </w:tc>
        <w:tc>
          <w:tcPr>
            <w:tcW w:w="240" w:type="dxa"/>
            <w:tcBorders>
              <w:top w:val="nil"/>
              <w:left w:val="nil"/>
              <w:bottom w:val="nil"/>
              <w:right w:val="nil"/>
            </w:tcBorders>
            <w:shd w:val="clear" w:color="auto" w:fill="FFFFFF"/>
            <w:vAlign w:val="center"/>
            <w:hideMark/>
          </w:tcPr>
          <w:p w14:paraId="6C06C228" w14:textId="77777777" w:rsidR="001B23C9" w:rsidRPr="001B23C9" w:rsidRDefault="001B23C9" w:rsidP="001B23C9">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shd w:val="clear" w:color="auto" w:fill="FFFFFF"/>
            <w:vAlign w:val="center"/>
            <w:hideMark/>
          </w:tcPr>
          <w:p w14:paraId="5A537403" w14:textId="77777777" w:rsidR="001B23C9" w:rsidRPr="001B23C9" w:rsidRDefault="001B23C9" w:rsidP="001B23C9">
            <w:pPr>
              <w:spacing w:after="0" w:line="240" w:lineRule="auto"/>
              <w:rPr>
                <w:rFonts w:ascii="Times New Roman" w:eastAsia="Times New Roman" w:hAnsi="Times New Roman" w:cs="Times New Roman"/>
                <w:sz w:val="20"/>
                <w:szCs w:val="20"/>
                <w:lang w:eastAsia="ru-RU"/>
              </w:rPr>
            </w:pPr>
          </w:p>
        </w:tc>
        <w:tc>
          <w:tcPr>
            <w:tcW w:w="3825" w:type="dxa"/>
            <w:tcBorders>
              <w:top w:val="nil"/>
              <w:left w:val="nil"/>
              <w:bottom w:val="nil"/>
              <w:right w:val="nil"/>
            </w:tcBorders>
            <w:shd w:val="clear" w:color="auto" w:fill="FFFFFF"/>
            <w:vAlign w:val="center"/>
            <w:hideMark/>
          </w:tcPr>
          <w:p w14:paraId="4E967E1E" w14:textId="77777777" w:rsidR="001B23C9" w:rsidRPr="001B23C9" w:rsidRDefault="001B23C9" w:rsidP="001B23C9">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shd w:val="clear" w:color="auto" w:fill="FFFFFF"/>
            <w:vAlign w:val="center"/>
            <w:hideMark/>
          </w:tcPr>
          <w:p w14:paraId="7E71155E" w14:textId="77777777" w:rsidR="001B23C9" w:rsidRPr="001B23C9" w:rsidRDefault="001B23C9" w:rsidP="001B23C9">
            <w:pPr>
              <w:spacing w:after="0" w:line="240" w:lineRule="auto"/>
              <w:rPr>
                <w:rFonts w:ascii="Times New Roman" w:eastAsia="Times New Roman" w:hAnsi="Times New Roman" w:cs="Times New Roman"/>
                <w:sz w:val="20"/>
                <w:szCs w:val="20"/>
                <w:lang w:eastAsia="ru-RU"/>
              </w:rPr>
            </w:pPr>
          </w:p>
        </w:tc>
      </w:tr>
    </w:tbl>
    <w:p w14:paraId="67F88402" w14:textId="77777777" w:rsidR="001B23C9" w:rsidRPr="001B23C9" w:rsidRDefault="001B23C9" w:rsidP="001B23C9">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1B23C9">
        <w:rPr>
          <w:rFonts w:ascii="Verdana" w:eastAsia="Times New Roman" w:hAnsi="Verdana" w:cs="Times New Roman"/>
          <w:b/>
          <w:bCs/>
          <w:color w:val="000000"/>
          <w:sz w:val="17"/>
          <w:szCs w:val="17"/>
          <w:lang w:eastAsia="ru-RU"/>
        </w:rPr>
        <w:t>О Рабочей группе по приему и проверке избирательных документов, представляемых </w:t>
      </w:r>
      <w:r w:rsidRPr="001B23C9">
        <w:rPr>
          <w:rFonts w:ascii="Verdana" w:eastAsia="Times New Roman" w:hAnsi="Verdana" w:cs="Times New Roman"/>
          <w:b/>
          <w:bCs/>
          <w:color w:val="052635"/>
          <w:sz w:val="17"/>
          <w:szCs w:val="17"/>
          <w:lang w:eastAsia="ru-RU"/>
        </w:rPr>
        <w:t>в Территориальную избирательную комиссию Аскизского района </w:t>
      </w:r>
      <w:r w:rsidRPr="001B23C9">
        <w:rPr>
          <w:rFonts w:ascii="Verdana" w:eastAsia="Times New Roman" w:hAnsi="Verdana" w:cs="Times New Roman"/>
          <w:b/>
          <w:bCs/>
          <w:color w:val="000000"/>
          <w:sz w:val="17"/>
          <w:szCs w:val="17"/>
          <w:lang w:eastAsia="ru-RU"/>
        </w:rPr>
        <w:t>при проведении выборов глав муниципальных образований и депутатов представительных органов муниципальных образований в Аскизском районе</w:t>
      </w:r>
    </w:p>
    <w:p w14:paraId="43ED33D1" w14:textId="77777777" w:rsidR="001B23C9" w:rsidRPr="001B23C9" w:rsidRDefault="001B23C9" w:rsidP="001B23C9">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1B23C9">
        <w:rPr>
          <w:rFonts w:ascii="Verdana" w:eastAsia="Times New Roman" w:hAnsi="Verdana" w:cs="Times New Roman"/>
          <w:color w:val="000000"/>
          <w:sz w:val="17"/>
          <w:szCs w:val="17"/>
          <w:lang w:eastAsia="ru-RU"/>
        </w:rPr>
        <w:t> </w:t>
      </w:r>
    </w:p>
    <w:p w14:paraId="7DE9B2C3" w14:textId="77777777" w:rsidR="001B23C9" w:rsidRPr="001B23C9" w:rsidRDefault="001B23C9" w:rsidP="001B23C9">
      <w:pPr>
        <w:shd w:val="clear" w:color="auto" w:fill="FFFFFF"/>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В соответствии со статьей 14 Закона Республики Хакасия «О выборах глав муниципальных образований и депутатов представительных органов муниципальных образований в Республике Хакасия», постановлением Избирательной комиссии Республики Хакасии от 08 сентября 2011 года № 5/57-6 «О внесении изменений и дополнений в решение Избирательной комиссии Республики Хакасия от 20 февраля 2003 года № 88/699-3 «О возложении полномочий избирательной комиссии муниципального образования на территориальную избирательную комиссию Аскизского района», т</w:t>
      </w:r>
      <w:r w:rsidRPr="001B23C9">
        <w:rPr>
          <w:rFonts w:ascii="Verdana" w:eastAsia="Times New Roman" w:hAnsi="Verdana" w:cs="Times New Roman"/>
          <w:color w:val="000000"/>
          <w:sz w:val="17"/>
          <w:szCs w:val="17"/>
          <w:lang w:eastAsia="ru-RU"/>
        </w:rPr>
        <w:t>ерриториальная избирательная комиссия Аскизского района </w:t>
      </w:r>
      <w:r w:rsidRPr="001B23C9">
        <w:rPr>
          <w:rFonts w:ascii="Verdana" w:eastAsia="Times New Roman" w:hAnsi="Verdana" w:cs="Times New Roman"/>
          <w:b/>
          <w:bCs/>
          <w:i/>
          <w:iCs/>
          <w:color w:val="000000"/>
          <w:sz w:val="17"/>
          <w:szCs w:val="17"/>
          <w:lang w:eastAsia="ru-RU"/>
        </w:rPr>
        <w:t>постановила:</w:t>
      </w:r>
    </w:p>
    <w:p w14:paraId="097BDAE1" w14:textId="77777777" w:rsidR="001B23C9" w:rsidRPr="001B23C9" w:rsidRDefault="001B23C9" w:rsidP="001B23C9">
      <w:pPr>
        <w:shd w:val="clear" w:color="auto" w:fill="FFFFFF"/>
        <w:spacing w:before="100" w:beforeAutospacing="1" w:after="100" w:afterAutospacing="1" w:line="260" w:lineRule="atLeast"/>
        <w:ind w:firstLine="851"/>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00000"/>
          <w:sz w:val="17"/>
          <w:szCs w:val="17"/>
          <w:lang w:eastAsia="ru-RU"/>
        </w:rPr>
        <w:t>1. Утвердить Положение о Рабочей группе по приему и проверке избирательных документов, представляемых в </w:t>
      </w:r>
      <w:r w:rsidRPr="001B23C9">
        <w:rPr>
          <w:rFonts w:ascii="Verdana" w:eastAsia="Times New Roman" w:hAnsi="Verdana" w:cs="Times New Roman"/>
          <w:color w:val="052635"/>
          <w:sz w:val="17"/>
          <w:szCs w:val="17"/>
          <w:lang w:eastAsia="ru-RU"/>
        </w:rPr>
        <w:t>территориальную избирательную комиссию Аскизского района </w:t>
      </w:r>
      <w:r w:rsidRPr="001B23C9">
        <w:rPr>
          <w:rFonts w:ascii="Verdana" w:eastAsia="Times New Roman" w:hAnsi="Verdana" w:cs="Times New Roman"/>
          <w:color w:val="000000"/>
          <w:sz w:val="17"/>
          <w:szCs w:val="17"/>
          <w:lang w:eastAsia="ru-RU"/>
        </w:rPr>
        <w:t>при проведении выборов глав муниципальных образований и депутатов представительных органов муниципальных образований в Аскизском районе (приложение №1).</w:t>
      </w:r>
    </w:p>
    <w:p w14:paraId="6F889CE9" w14:textId="77777777" w:rsidR="001B23C9" w:rsidRPr="001B23C9" w:rsidRDefault="001B23C9" w:rsidP="001B23C9">
      <w:pPr>
        <w:shd w:val="clear" w:color="auto" w:fill="FFFFFF"/>
        <w:spacing w:before="100" w:beforeAutospacing="1" w:after="100" w:afterAutospacing="1" w:line="260" w:lineRule="atLeast"/>
        <w:ind w:firstLine="851"/>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00000"/>
          <w:sz w:val="17"/>
          <w:szCs w:val="17"/>
          <w:lang w:eastAsia="ru-RU"/>
        </w:rPr>
        <w:t>2. Утвердить состав Рабочей группы по приему и проверке избирательных документов, представляемых в территориальную избирательную комиссию Аскизского района при проведении выборов глав муниципальных образований и депутатов представительных органов муниципальных образований в Аскизском районе (приложение № 2).</w:t>
      </w:r>
    </w:p>
    <w:p w14:paraId="66F8992B" w14:textId="77777777" w:rsidR="001B23C9" w:rsidRPr="001B23C9" w:rsidRDefault="001B23C9" w:rsidP="001B23C9">
      <w:pPr>
        <w:shd w:val="clear" w:color="auto" w:fill="FFFFFF"/>
        <w:spacing w:before="100" w:beforeAutospacing="1" w:after="100" w:afterAutospacing="1" w:line="260" w:lineRule="atLeast"/>
        <w:ind w:right="-138" w:firstLine="707"/>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00000"/>
          <w:sz w:val="17"/>
          <w:szCs w:val="17"/>
          <w:lang w:eastAsia="ru-RU"/>
        </w:rPr>
        <w:t>3. Признать утратившим силу постановление территориальной избирательной комиссии Аскизского района от 27 июня 2016 года № 31/117-4 «О Рабочей группе по приему и проверке избирательных документов представляемые избирательными объединениями, кандидатами в территориальную избирательную комиссию Аскизского района (окружную избирательную комиссию) при проведении выборов глав муниципальных образований и депутатов представительных органов представительных органов муниципальных образований в Аскизском районе.</w:t>
      </w:r>
    </w:p>
    <w:p w14:paraId="6A18F0A4" w14:textId="77777777" w:rsidR="001B23C9" w:rsidRPr="001B23C9" w:rsidRDefault="001B23C9" w:rsidP="001B23C9">
      <w:pPr>
        <w:shd w:val="clear" w:color="auto" w:fill="FFFFFF"/>
        <w:spacing w:before="100" w:beforeAutospacing="1" w:after="100" w:afterAutospacing="1" w:line="260" w:lineRule="atLeast"/>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00000"/>
          <w:sz w:val="17"/>
          <w:szCs w:val="17"/>
          <w:lang w:eastAsia="ru-RU"/>
        </w:rPr>
        <w:t>         4.  Контроль за исполнением настоящего постановления возложить на секретаря территориальной избирательной комиссии Аскизского района</w:t>
      </w:r>
    </w:p>
    <w:p w14:paraId="59D4C49A" w14:textId="77777777" w:rsidR="001B23C9" w:rsidRPr="001B23C9" w:rsidRDefault="001B23C9" w:rsidP="001B23C9">
      <w:pPr>
        <w:shd w:val="clear" w:color="auto" w:fill="FFFFFF"/>
        <w:spacing w:before="100" w:beforeAutospacing="1" w:after="100" w:afterAutospacing="1" w:line="260" w:lineRule="atLeast"/>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00000"/>
          <w:sz w:val="17"/>
          <w:szCs w:val="17"/>
          <w:lang w:eastAsia="ru-RU"/>
        </w:rPr>
        <w:t>С.В. Толмашова.</w:t>
      </w:r>
    </w:p>
    <w:p w14:paraId="52873FE8" w14:textId="77777777" w:rsidR="001B23C9" w:rsidRPr="001B23C9" w:rsidRDefault="001B23C9" w:rsidP="001B23C9">
      <w:pPr>
        <w:shd w:val="clear" w:color="auto" w:fill="FFFFFF"/>
        <w:spacing w:before="100" w:beforeAutospacing="1" w:after="100" w:afterAutospacing="1" w:line="260" w:lineRule="atLeast"/>
        <w:ind w:firstLine="707"/>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00000"/>
          <w:sz w:val="17"/>
          <w:szCs w:val="17"/>
          <w:lang w:eastAsia="ru-RU"/>
        </w:rPr>
        <w:t>5. Разместить настоящее постановление на Интернет-сайте администрации Аскизского района.</w:t>
      </w:r>
    </w:p>
    <w:p w14:paraId="29AB79B4" w14:textId="77777777" w:rsidR="001B23C9" w:rsidRPr="001B23C9" w:rsidRDefault="001B23C9" w:rsidP="001B23C9">
      <w:pPr>
        <w:shd w:val="clear" w:color="auto" w:fill="FFFFFF"/>
        <w:spacing w:before="100" w:beforeAutospacing="1" w:after="100" w:afterAutospacing="1" w:line="240" w:lineRule="auto"/>
        <w:ind w:firstLine="707"/>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00000"/>
          <w:sz w:val="17"/>
          <w:szCs w:val="17"/>
          <w:lang w:eastAsia="ru-RU"/>
        </w:rPr>
        <w:lastRenderedPageBreak/>
        <w:t> </w:t>
      </w:r>
    </w:p>
    <w:p w14:paraId="3268C0BD" w14:textId="77777777" w:rsidR="001B23C9" w:rsidRPr="001B23C9" w:rsidRDefault="001B23C9" w:rsidP="001B23C9">
      <w:pPr>
        <w:shd w:val="clear" w:color="auto" w:fill="FFFFFF"/>
        <w:spacing w:before="100" w:beforeAutospacing="1" w:after="100" w:afterAutospacing="1" w:line="240" w:lineRule="auto"/>
        <w:ind w:firstLine="707"/>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00000"/>
          <w:sz w:val="17"/>
          <w:szCs w:val="17"/>
          <w:lang w:eastAsia="ru-RU"/>
        </w:rPr>
        <w:t> </w:t>
      </w:r>
    </w:p>
    <w:tbl>
      <w:tblPr>
        <w:tblW w:w="14137" w:type="dxa"/>
        <w:shd w:val="clear" w:color="auto" w:fill="FFFFFF"/>
        <w:tblCellMar>
          <w:left w:w="0" w:type="dxa"/>
          <w:right w:w="0" w:type="dxa"/>
        </w:tblCellMar>
        <w:tblLook w:val="04A0" w:firstRow="1" w:lastRow="0" w:firstColumn="1" w:lastColumn="0" w:noHBand="0" w:noVBand="1"/>
      </w:tblPr>
      <w:tblGrid>
        <w:gridCol w:w="14137"/>
      </w:tblGrid>
      <w:tr w:rsidR="001B23C9" w:rsidRPr="001B23C9" w14:paraId="757858EE" w14:textId="77777777" w:rsidTr="001B23C9">
        <w:tc>
          <w:tcPr>
            <w:tcW w:w="9371" w:type="dxa"/>
            <w:shd w:val="clear" w:color="auto" w:fill="FFFFFF"/>
            <w:tcMar>
              <w:top w:w="15" w:type="dxa"/>
              <w:left w:w="15" w:type="dxa"/>
              <w:bottom w:w="15" w:type="dxa"/>
              <w:right w:w="15" w:type="dxa"/>
            </w:tcMar>
            <w:vAlign w:val="center"/>
            <w:hideMark/>
          </w:tcPr>
          <w:p w14:paraId="77B6DE09" w14:textId="77777777" w:rsidR="001B23C9" w:rsidRPr="001B23C9" w:rsidRDefault="001B23C9" w:rsidP="001B23C9">
            <w:pPr>
              <w:spacing w:before="100" w:beforeAutospacing="1" w:after="100" w:afterAutospacing="1" w:line="260" w:lineRule="atLeast"/>
              <w:ind w:right="-15"/>
              <w:rPr>
                <w:rFonts w:ascii="Verdana" w:eastAsia="Times New Roman" w:hAnsi="Verdana" w:cs="Times New Roman"/>
                <w:color w:val="052635"/>
                <w:sz w:val="17"/>
                <w:szCs w:val="17"/>
                <w:lang w:eastAsia="ru-RU"/>
              </w:rPr>
            </w:pPr>
            <w:r w:rsidRPr="001B23C9">
              <w:rPr>
                <w:rFonts w:ascii="Verdana" w:eastAsia="Times New Roman" w:hAnsi="Verdana" w:cs="Times New Roman"/>
                <w:b/>
                <w:bCs/>
                <w:color w:val="052635"/>
                <w:sz w:val="17"/>
                <w:szCs w:val="17"/>
                <w:lang w:eastAsia="ru-RU"/>
              </w:rPr>
              <w:t>Председатель Комиссии                                                           З.К. Покачакова</w:t>
            </w:r>
          </w:p>
          <w:p w14:paraId="3D70F522" w14:textId="77777777" w:rsidR="001B23C9" w:rsidRPr="001B23C9" w:rsidRDefault="001B23C9" w:rsidP="001B23C9">
            <w:pPr>
              <w:spacing w:before="100" w:beforeAutospacing="1" w:after="100" w:afterAutospacing="1" w:line="260" w:lineRule="atLeast"/>
              <w:ind w:right="-15"/>
              <w:rPr>
                <w:rFonts w:ascii="Verdana" w:eastAsia="Times New Roman" w:hAnsi="Verdana" w:cs="Times New Roman"/>
                <w:color w:val="052635"/>
                <w:sz w:val="17"/>
                <w:szCs w:val="17"/>
                <w:lang w:eastAsia="ru-RU"/>
              </w:rPr>
            </w:pPr>
            <w:r w:rsidRPr="001B23C9">
              <w:rPr>
                <w:rFonts w:ascii="Verdana" w:eastAsia="Times New Roman" w:hAnsi="Verdana" w:cs="Times New Roman"/>
                <w:b/>
                <w:bCs/>
                <w:color w:val="052635"/>
                <w:sz w:val="17"/>
                <w:szCs w:val="17"/>
                <w:lang w:eastAsia="ru-RU"/>
              </w:rPr>
              <w:t>Секретарь Комиссии                                                                   С.В. Толмашов</w:t>
            </w:r>
          </w:p>
          <w:p w14:paraId="3178E88D" w14:textId="77777777" w:rsidR="001B23C9" w:rsidRPr="001B23C9" w:rsidRDefault="001B23C9" w:rsidP="001B23C9">
            <w:pPr>
              <w:spacing w:before="100" w:beforeAutospacing="1" w:after="100" w:afterAutospacing="1" w:line="260" w:lineRule="atLeast"/>
              <w:ind w:right="-15"/>
              <w:rPr>
                <w:rFonts w:ascii="Verdana" w:eastAsia="Times New Roman" w:hAnsi="Verdana" w:cs="Times New Roman"/>
                <w:color w:val="052635"/>
                <w:sz w:val="17"/>
                <w:szCs w:val="17"/>
                <w:lang w:eastAsia="ru-RU"/>
              </w:rPr>
            </w:pPr>
            <w:r w:rsidRPr="001B23C9">
              <w:rPr>
                <w:rFonts w:ascii="Verdana" w:eastAsia="Times New Roman" w:hAnsi="Verdana" w:cs="Times New Roman"/>
                <w:b/>
                <w:bCs/>
                <w:color w:val="052635"/>
                <w:sz w:val="17"/>
                <w:szCs w:val="17"/>
                <w:lang w:eastAsia="ru-RU"/>
              </w:rPr>
              <w:t> </w:t>
            </w:r>
          </w:p>
          <w:p w14:paraId="067E42D7" w14:textId="77777777" w:rsidR="001B23C9" w:rsidRPr="001B23C9" w:rsidRDefault="001B23C9" w:rsidP="001B23C9">
            <w:pPr>
              <w:spacing w:before="100" w:beforeAutospacing="1" w:after="100" w:afterAutospacing="1" w:line="260" w:lineRule="atLeast"/>
              <w:ind w:right="-15"/>
              <w:rPr>
                <w:rFonts w:ascii="Verdana" w:eastAsia="Times New Roman" w:hAnsi="Verdana" w:cs="Times New Roman"/>
                <w:color w:val="052635"/>
                <w:sz w:val="17"/>
                <w:szCs w:val="17"/>
                <w:lang w:eastAsia="ru-RU"/>
              </w:rPr>
            </w:pPr>
            <w:r w:rsidRPr="001B23C9">
              <w:rPr>
                <w:rFonts w:ascii="Verdana" w:eastAsia="Times New Roman" w:hAnsi="Verdana" w:cs="Times New Roman"/>
                <w:b/>
                <w:bCs/>
                <w:color w:val="052635"/>
                <w:sz w:val="17"/>
                <w:szCs w:val="17"/>
                <w:lang w:eastAsia="ru-RU"/>
              </w:rPr>
              <w:t> </w:t>
            </w:r>
          </w:p>
          <w:p w14:paraId="34D6EEE0" w14:textId="77777777" w:rsidR="001B23C9" w:rsidRPr="001B23C9" w:rsidRDefault="001B23C9" w:rsidP="001B23C9">
            <w:pPr>
              <w:spacing w:before="100" w:beforeAutospacing="1" w:after="100" w:afterAutospacing="1" w:line="260" w:lineRule="atLeast"/>
              <w:ind w:right="-15"/>
              <w:rPr>
                <w:rFonts w:ascii="Verdana" w:eastAsia="Times New Roman" w:hAnsi="Verdana" w:cs="Times New Roman"/>
                <w:color w:val="052635"/>
                <w:sz w:val="17"/>
                <w:szCs w:val="17"/>
                <w:lang w:eastAsia="ru-RU"/>
              </w:rPr>
            </w:pPr>
            <w:r w:rsidRPr="001B23C9">
              <w:rPr>
                <w:rFonts w:ascii="Verdana" w:eastAsia="Times New Roman" w:hAnsi="Verdana" w:cs="Times New Roman"/>
                <w:b/>
                <w:bCs/>
                <w:color w:val="052635"/>
                <w:sz w:val="17"/>
                <w:szCs w:val="17"/>
                <w:lang w:eastAsia="ru-RU"/>
              </w:rPr>
              <w:t> </w:t>
            </w:r>
          </w:p>
          <w:p w14:paraId="3496C6C4" w14:textId="77777777" w:rsidR="001B23C9" w:rsidRPr="001B23C9" w:rsidRDefault="001B23C9" w:rsidP="001B23C9">
            <w:pPr>
              <w:spacing w:before="100" w:beforeAutospacing="1" w:after="100" w:afterAutospacing="1" w:line="260" w:lineRule="atLeast"/>
              <w:ind w:right="-15"/>
              <w:rPr>
                <w:rFonts w:ascii="Verdana" w:eastAsia="Times New Roman" w:hAnsi="Verdana" w:cs="Times New Roman"/>
                <w:color w:val="052635"/>
                <w:sz w:val="17"/>
                <w:szCs w:val="17"/>
                <w:lang w:eastAsia="ru-RU"/>
              </w:rPr>
            </w:pPr>
            <w:r w:rsidRPr="001B23C9">
              <w:rPr>
                <w:rFonts w:ascii="Verdana" w:eastAsia="Times New Roman" w:hAnsi="Verdana" w:cs="Times New Roman"/>
                <w:b/>
                <w:bCs/>
                <w:color w:val="052635"/>
                <w:sz w:val="17"/>
                <w:szCs w:val="17"/>
                <w:lang w:eastAsia="ru-RU"/>
              </w:rPr>
              <w:t> </w:t>
            </w:r>
          </w:p>
          <w:p w14:paraId="17541A4F" w14:textId="77777777" w:rsidR="001B23C9" w:rsidRPr="001B23C9" w:rsidRDefault="001B23C9" w:rsidP="001B23C9">
            <w:pPr>
              <w:spacing w:before="100" w:beforeAutospacing="1" w:after="100" w:afterAutospacing="1" w:line="260" w:lineRule="atLeast"/>
              <w:ind w:right="-15"/>
              <w:rPr>
                <w:rFonts w:ascii="Verdana" w:eastAsia="Times New Roman" w:hAnsi="Verdana" w:cs="Times New Roman"/>
                <w:color w:val="052635"/>
                <w:sz w:val="17"/>
                <w:szCs w:val="17"/>
                <w:lang w:eastAsia="ru-RU"/>
              </w:rPr>
            </w:pPr>
            <w:r w:rsidRPr="001B23C9">
              <w:rPr>
                <w:rFonts w:ascii="Verdana" w:eastAsia="Times New Roman" w:hAnsi="Verdana" w:cs="Times New Roman"/>
                <w:b/>
                <w:bCs/>
                <w:color w:val="052635"/>
                <w:sz w:val="17"/>
                <w:szCs w:val="17"/>
                <w:lang w:eastAsia="ru-RU"/>
              </w:rPr>
              <w:t> </w:t>
            </w:r>
          </w:p>
          <w:p w14:paraId="1081F8A8" w14:textId="77777777" w:rsidR="001B23C9" w:rsidRPr="001B23C9" w:rsidRDefault="001B23C9" w:rsidP="001B23C9">
            <w:pPr>
              <w:spacing w:before="100" w:beforeAutospacing="1" w:after="100" w:afterAutospacing="1" w:line="260" w:lineRule="atLeast"/>
              <w:ind w:right="-15"/>
              <w:rPr>
                <w:rFonts w:ascii="Verdana" w:eastAsia="Times New Roman" w:hAnsi="Verdana" w:cs="Times New Roman"/>
                <w:color w:val="052635"/>
                <w:sz w:val="17"/>
                <w:szCs w:val="17"/>
                <w:lang w:eastAsia="ru-RU"/>
              </w:rPr>
            </w:pPr>
            <w:r w:rsidRPr="001B23C9">
              <w:rPr>
                <w:rFonts w:ascii="Verdana" w:eastAsia="Times New Roman" w:hAnsi="Verdana" w:cs="Times New Roman"/>
                <w:b/>
                <w:bCs/>
                <w:color w:val="052635"/>
                <w:sz w:val="17"/>
                <w:szCs w:val="17"/>
                <w:lang w:eastAsia="ru-RU"/>
              </w:rPr>
              <w:t> </w:t>
            </w:r>
          </w:p>
          <w:p w14:paraId="652D0219" w14:textId="77777777" w:rsidR="001B23C9" w:rsidRPr="001B23C9" w:rsidRDefault="001B23C9" w:rsidP="001B23C9">
            <w:pPr>
              <w:spacing w:before="100" w:beforeAutospacing="1" w:after="100" w:afterAutospacing="1" w:line="260" w:lineRule="atLeast"/>
              <w:ind w:right="-15"/>
              <w:rPr>
                <w:rFonts w:ascii="Verdana" w:eastAsia="Times New Roman" w:hAnsi="Verdana" w:cs="Times New Roman"/>
                <w:color w:val="052635"/>
                <w:sz w:val="17"/>
                <w:szCs w:val="17"/>
                <w:lang w:eastAsia="ru-RU"/>
              </w:rPr>
            </w:pPr>
            <w:r w:rsidRPr="001B23C9">
              <w:rPr>
                <w:rFonts w:ascii="Verdana" w:eastAsia="Times New Roman" w:hAnsi="Verdana" w:cs="Times New Roman"/>
                <w:b/>
                <w:bCs/>
                <w:color w:val="052635"/>
                <w:sz w:val="17"/>
                <w:szCs w:val="17"/>
                <w:lang w:eastAsia="ru-RU"/>
              </w:rPr>
              <w:t> </w:t>
            </w:r>
          </w:p>
          <w:p w14:paraId="0AB65459" w14:textId="77777777" w:rsidR="001B23C9" w:rsidRPr="001B23C9" w:rsidRDefault="001B23C9" w:rsidP="001B23C9">
            <w:pPr>
              <w:spacing w:before="100" w:beforeAutospacing="1" w:after="100" w:afterAutospacing="1" w:line="240" w:lineRule="auto"/>
              <w:ind w:left="5664"/>
              <w:jc w:val="center"/>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Приложение № 1</w:t>
            </w:r>
          </w:p>
          <w:p w14:paraId="0FCE96F4" w14:textId="77777777" w:rsidR="001B23C9" w:rsidRPr="001B23C9" w:rsidRDefault="001B23C9" w:rsidP="001B23C9">
            <w:pPr>
              <w:spacing w:before="100" w:beforeAutospacing="1" w:after="100" w:afterAutospacing="1" w:line="240" w:lineRule="auto"/>
              <w:ind w:left="5664"/>
              <w:jc w:val="center"/>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к постановлению Территориальной</w:t>
            </w:r>
          </w:p>
          <w:p w14:paraId="0381C019" w14:textId="77777777" w:rsidR="001B23C9" w:rsidRPr="001B23C9" w:rsidRDefault="001B23C9" w:rsidP="001B23C9">
            <w:pPr>
              <w:spacing w:before="100" w:beforeAutospacing="1" w:after="100" w:afterAutospacing="1" w:line="240" w:lineRule="auto"/>
              <w:ind w:left="5664"/>
              <w:jc w:val="center"/>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избирательной комиссии</w:t>
            </w:r>
          </w:p>
          <w:p w14:paraId="23B32E10" w14:textId="77777777" w:rsidR="001B23C9" w:rsidRPr="001B23C9" w:rsidRDefault="001B23C9" w:rsidP="001B23C9">
            <w:pPr>
              <w:spacing w:before="100" w:beforeAutospacing="1" w:after="100" w:afterAutospacing="1" w:line="240" w:lineRule="auto"/>
              <w:ind w:left="5664"/>
              <w:jc w:val="center"/>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Аскизского района</w:t>
            </w:r>
          </w:p>
          <w:p w14:paraId="2BFAF162" w14:textId="77777777" w:rsidR="001B23C9" w:rsidRPr="001B23C9" w:rsidRDefault="001B23C9" w:rsidP="001B23C9">
            <w:pPr>
              <w:spacing w:before="100" w:beforeAutospacing="1" w:after="100" w:afterAutospacing="1" w:line="240" w:lineRule="auto"/>
              <w:ind w:left="5664"/>
              <w:jc w:val="center"/>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от 20 марта 2019 года № 174/912-4</w:t>
            </w:r>
          </w:p>
          <w:p w14:paraId="550B00B6" w14:textId="77777777" w:rsidR="001B23C9" w:rsidRPr="001B23C9" w:rsidRDefault="001B23C9" w:rsidP="001B23C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1B23C9">
              <w:rPr>
                <w:rFonts w:ascii="Verdana" w:eastAsia="Times New Roman" w:hAnsi="Verdana" w:cs="Times New Roman"/>
                <w:b/>
                <w:bCs/>
                <w:color w:val="052635"/>
                <w:sz w:val="17"/>
                <w:szCs w:val="17"/>
                <w:lang w:eastAsia="ru-RU"/>
              </w:rPr>
              <w:t> </w:t>
            </w:r>
          </w:p>
          <w:p w14:paraId="2227243B" w14:textId="77777777" w:rsidR="001B23C9" w:rsidRPr="001B23C9" w:rsidRDefault="001B23C9" w:rsidP="001B23C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1B23C9">
              <w:rPr>
                <w:rFonts w:ascii="Verdana" w:eastAsia="Times New Roman" w:hAnsi="Verdana" w:cs="Times New Roman"/>
                <w:b/>
                <w:bCs/>
                <w:color w:val="052635"/>
                <w:sz w:val="17"/>
                <w:szCs w:val="17"/>
                <w:lang w:eastAsia="ru-RU"/>
              </w:rPr>
              <w:t>ПОЛОЖЕНИЕ</w:t>
            </w:r>
          </w:p>
          <w:p w14:paraId="52A5A44E" w14:textId="77777777" w:rsidR="001B23C9" w:rsidRPr="001B23C9" w:rsidRDefault="001B23C9" w:rsidP="001B23C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1B23C9">
              <w:rPr>
                <w:rFonts w:ascii="Verdana" w:eastAsia="Times New Roman" w:hAnsi="Verdana" w:cs="Times New Roman"/>
                <w:b/>
                <w:bCs/>
                <w:color w:val="052635"/>
                <w:sz w:val="17"/>
                <w:szCs w:val="17"/>
                <w:lang w:eastAsia="ru-RU"/>
              </w:rPr>
              <w:t> </w:t>
            </w:r>
          </w:p>
          <w:p w14:paraId="379D1901" w14:textId="77777777" w:rsidR="001B23C9" w:rsidRPr="001B23C9" w:rsidRDefault="001B23C9" w:rsidP="001B23C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1B23C9">
              <w:rPr>
                <w:rFonts w:ascii="Verdana" w:eastAsia="Times New Roman" w:hAnsi="Verdana" w:cs="Times New Roman"/>
                <w:b/>
                <w:bCs/>
                <w:color w:val="052635"/>
                <w:sz w:val="17"/>
                <w:szCs w:val="17"/>
                <w:lang w:eastAsia="ru-RU"/>
              </w:rPr>
              <w:t> О </w:t>
            </w:r>
            <w:r w:rsidRPr="001B23C9">
              <w:rPr>
                <w:rFonts w:ascii="Verdana" w:eastAsia="Times New Roman" w:hAnsi="Verdana" w:cs="Times New Roman"/>
                <w:b/>
                <w:bCs/>
                <w:color w:val="000000"/>
                <w:sz w:val="17"/>
                <w:szCs w:val="17"/>
                <w:lang w:eastAsia="ru-RU"/>
              </w:rPr>
              <w:t>Рабочей группе по приему и проверке избирательных документов, представляемых избирательными объединениями, кандидатами </w:t>
            </w:r>
            <w:r w:rsidRPr="001B23C9">
              <w:rPr>
                <w:rFonts w:ascii="Verdana" w:eastAsia="Times New Roman" w:hAnsi="Verdana" w:cs="Times New Roman"/>
                <w:b/>
                <w:bCs/>
                <w:color w:val="052635"/>
                <w:sz w:val="17"/>
                <w:szCs w:val="17"/>
                <w:lang w:eastAsia="ru-RU"/>
              </w:rPr>
              <w:t>в Территориальную избирательную комиссию Аскизского района </w:t>
            </w:r>
            <w:r w:rsidRPr="001B23C9">
              <w:rPr>
                <w:rFonts w:ascii="Verdana" w:eastAsia="Times New Roman" w:hAnsi="Verdana" w:cs="Times New Roman"/>
                <w:b/>
                <w:bCs/>
                <w:color w:val="000000"/>
                <w:sz w:val="17"/>
                <w:szCs w:val="17"/>
                <w:lang w:eastAsia="ru-RU"/>
              </w:rPr>
              <w:t>при проведении выборов глав муниципальных образований и депутатов представительных органов муниципальных образований в</w:t>
            </w:r>
          </w:p>
          <w:p w14:paraId="20D51EF2" w14:textId="77777777" w:rsidR="001B23C9" w:rsidRPr="001B23C9" w:rsidRDefault="001B23C9" w:rsidP="001B23C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1B23C9">
              <w:rPr>
                <w:rFonts w:ascii="Verdana" w:eastAsia="Times New Roman" w:hAnsi="Verdana" w:cs="Times New Roman"/>
                <w:b/>
                <w:bCs/>
                <w:color w:val="000000"/>
                <w:sz w:val="17"/>
                <w:szCs w:val="17"/>
                <w:lang w:eastAsia="ru-RU"/>
              </w:rPr>
              <w:t>Аскизском районе</w:t>
            </w:r>
          </w:p>
          <w:p w14:paraId="2B10ECC0" w14:textId="77777777" w:rsidR="001B23C9" w:rsidRPr="001B23C9" w:rsidRDefault="001B23C9" w:rsidP="001B23C9">
            <w:pPr>
              <w:spacing w:before="100" w:beforeAutospacing="1" w:after="100" w:afterAutospacing="1" w:line="240" w:lineRule="auto"/>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 </w:t>
            </w:r>
          </w:p>
          <w:p w14:paraId="43575C7D" w14:textId="77777777" w:rsidR="001B23C9" w:rsidRPr="001B23C9" w:rsidRDefault="001B23C9" w:rsidP="001B23C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1B23C9">
              <w:rPr>
                <w:rFonts w:ascii="Verdana" w:eastAsia="Times New Roman" w:hAnsi="Verdana" w:cs="Times New Roman"/>
                <w:b/>
                <w:bCs/>
                <w:color w:val="052635"/>
                <w:sz w:val="17"/>
                <w:szCs w:val="17"/>
                <w:lang w:eastAsia="ru-RU"/>
              </w:rPr>
              <w:t>1. Общие положения</w:t>
            </w:r>
          </w:p>
          <w:p w14:paraId="0983FFFB" w14:textId="77777777" w:rsidR="001B23C9" w:rsidRPr="001B23C9" w:rsidRDefault="001B23C9" w:rsidP="001B23C9">
            <w:pPr>
              <w:spacing w:before="100" w:beforeAutospacing="1" w:after="100" w:afterAutospacing="1" w:line="240" w:lineRule="auto"/>
              <w:rPr>
                <w:rFonts w:ascii="Verdana" w:eastAsia="Times New Roman" w:hAnsi="Verdana" w:cs="Times New Roman"/>
                <w:color w:val="052635"/>
                <w:sz w:val="17"/>
                <w:szCs w:val="17"/>
                <w:lang w:eastAsia="ru-RU"/>
              </w:rPr>
            </w:pPr>
            <w:r w:rsidRPr="001B23C9">
              <w:rPr>
                <w:rFonts w:ascii="Verdana" w:eastAsia="Times New Roman" w:hAnsi="Verdana" w:cs="Times New Roman"/>
                <w:b/>
                <w:bCs/>
                <w:color w:val="052635"/>
                <w:sz w:val="17"/>
                <w:szCs w:val="17"/>
                <w:vertAlign w:val="superscript"/>
                <w:lang w:eastAsia="ru-RU"/>
              </w:rPr>
              <w:t> </w:t>
            </w:r>
          </w:p>
          <w:p w14:paraId="27FFE81F" w14:textId="77777777" w:rsidR="001B23C9" w:rsidRPr="001B23C9" w:rsidRDefault="001B23C9" w:rsidP="001B23C9">
            <w:pPr>
              <w:spacing w:before="100" w:beforeAutospacing="1" w:after="0"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1.1. Настоящее Положение о Рабочей группе по приему и проверке избирательных документов, представляемых избирательными объединениями, кандидатами в избирательные комиссии муниципальных образований (окружные избирательные комиссии) при проведении выборов глав муниципальных образований и депутатов представительных органов муниципальных образований в Республике Хакасия</w:t>
            </w:r>
            <w:r w:rsidRPr="001B23C9">
              <w:rPr>
                <w:rFonts w:ascii="Verdana" w:eastAsia="Times New Roman" w:hAnsi="Verdana" w:cs="Times New Roman"/>
                <w:b/>
                <w:bCs/>
                <w:color w:val="052635"/>
                <w:sz w:val="17"/>
                <w:szCs w:val="17"/>
                <w:lang w:eastAsia="ru-RU"/>
              </w:rPr>
              <w:t> </w:t>
            </w:r>
            <w:r w:rsidRPr="001B23C9">
              <w:rPr>
                <w:rFonts w:ascii="Verdana" w:eastAsia="Times New Roman" w:hAnsi="Verdana" w:cs="Times New Roman"/>
                <w:color w:val="052635"/>
                <w:sz w:val="17"/>
                <w:szCs w:val="17"/>
                <w:lang w:eastAsia="ru-RU"/>
              </w:rPr>
              <w:t xml:space="preserve">(далее – Положение), определяет порядок работы Рабочей группы по приему и проверке избирательных документов, представляемых в избирательные комиссии муниципальных образований избирательными объединениями при выдвижении списков кандидатов и кандидатов на должности глав муниципальных образований, в окружные избирательные комиссии кандидатами в депутаты представительных органов муниципальных образований (далее – Рабочая группа), с избирательными документами, представляемыми избирательными объединениями при выдвижении списков кандидатов и кандидатов на должности глав муниципальных образований, </w:t>
            </w:r>
            <w:r w:rsidRPr="001B23C9">
              <w:rPr>
                <w:rFonts w:ascii="Verdana" w:eastAsia="Times New Roman" w:hAnsi="Verdana" w:cs="Times New Roman"/>
                <w:color w:val="052635"/>
                <w:sz w:val="17"/>
                <w:szCs w:val="17"/>
                <w:lang w:eastAsia="ru-RU"/>
              </w:rPr>
              <w:lastRenderedPageBreak/>
              <w:t>кандидатами в депутаты представительных органов муниципальных образований, в соответствии со статьями 22, 23, 24, 26, 26</w:t>
            </w:r>
            <w:r w:rsidRPr="001B23C9">
              <w:rPr>
                <w:rFonts w:ascii="Verdana" w:eastAsia="Times New Roman" w:hAnsi="Verdana" w:cs="Times New Roman"/>
                <w:color w:val="052635"/>
                <w:sz w:val="17"/>
                <w:szCs w:val="17"/>
                <w:vertAlign w:val="superscript"/>
                <w:lang w:eastAsia="ru-RU"/>
              </w:rPr>
              <w:t>1</w:t>
            </w:r>
            <w:r w:rsidRPr="001B23C9">
              <w:rPr>
                <w:rFonts w:ascii="Verdana" w:eastAsia="Times New Roman" w:hAnsi="Verdana" w:cs="Times New Roman"/>
                <w:color w:val="052635"/>
                <w:sz w:val="17"/>
                <w:szCs w:val="17"/>
                <w:lang w:eastAsia="ru-RU"/>
              </w:rPr>
              <w:t>, 29, 31 Закона Республики Хакасия «О выборах глав муниципальных образований и депутатов представительных органов муниципальных образований в Республике Хакасия».</w:t>
            </w:r>
          </w:p>
          <w:p w14:paraId="1F78BFFC"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1.2. В целях организации проверки достоверности сведений, содержащихся в избирательных документах, представляемых избирательными объединениями при выдвижении списков кандидатов и кандидатов на должности глав муниципальных образований, кандидатами (иными уполномоченными лицами) в депутаты представительных органов муниципальных образований создают Рабочие группы.</w:t>
            </w:r>
          </w:p>
          <w:p w14:paraId="7669EE66"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1.3. Рабочая группа в своей деятельности руководствуется федеральными законами «Об основных гарантиях избирательных прав и права на участие в референдуме граждан Российской Федерации» (далее – Федеральный закон), «О персональных данных», «О Государственной автоматизированной системе Российской Федерации «Выборы», иными федеральными законами, Законом Республики Хакасия «О выборах глав муниципальных образований и депутатов представительных органов муниципальных образований в Республике Хакасия» (далее – Закон Республики Хакасия), постановлением Центральной избирательной комиссии Российской Федерации (далее – ЦИК России) от 11 июня 2014 года № 235/1486-6 «О методических рекомендациях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(в редакции от 18 мая 2016 года), иными нормативными актами ЦИК России, настоящим Положением, нормативными правовыми актами Избирательной комиссии Республики Хакасия.</w:t>
            </w:r>
          </w:p>
          <w:p w14:paraId="58EBC6AC"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1.4. Рабочая группа в своей деятельности использует программно-технические и коммуникационные возможности, предоставляемые Государственной автоматизированной системой Российской Федерации «Выборы», сведения,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 иными государственными органами, организациями и учреждениями по представлениям, запросам и обращениям Комиссии.</w:t>
            </w:r>
          </w:p>
          <w:p w14:paraId="6831ABFE"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pacing w:val="-2"/>
                <w:sz w:val="17"/>
                <w:szCs w:val="17"/>
                <w:lang w:eastAsia="ru-RU"/>
              </w:rPr>
              <w:t>1.5.  Члены Рабочей группы и привлеченные специалисты, использующие в своей деятельности программно-технические и коммуникационные возможности ГАС «Выборы» и осуществляющие обмен информацией с администратором баз данных, обязаны неукоснительно соблюдать требования Федерального закона «О Государственной автоматизированной системе Российской Федерации «Выборы», нормативных актов ЦИК России и ФЦИ при ЦИК России в части, касающейся обращения с базами данных, персональными (конфиденциальными) данными об избирателях, кандидатах, иных участниках избирательного процесса.</w:t>
            </w:r>
          </w:p>
          <w:p w14:paraId="54A0249C"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1.6. Рабочая группа организует работу по приему и проверке избирательных документов (далее – документы), представляемых в избирательные комиссии муниципальных образований избирательными объединениями при выдвижении списков кандидатов и кандидатов на должности глав муниципальных образований, в окружные избирательные комиссии кандидатами (иными уполномоченными лицами) в депутаты представительных органов муниципальных образований, включая подписные листы с подписями избирателей.</w:t>
            </w:r>
          </w:p>
          <w:p w14:paraId="1EA95FBF"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pacing w:val="-2"/>
                <w:sz w:val="17"/>
                <w:szCs w:val="17"/>
                <w:lang w:eastAsia="ru-RU"/>
              </w:rPr>
              <w:t>1.7. По результатам своей работы Рабочая группа готовит и вносит на рассмотрение </w:t>
            </w:r>
            <w:r w:rsidRPr="001B23C9">
              <w:rPr>
                <w:rFonts w:ascii="Verdana" w:eastAsia="Times New Roman" w:hAnsi="Verdana" w:cs="Times New Roman"/>
                <w:color w:val="052635"/>
                <w:sz w:val="17"/>
                <w:szCs w:val="17"/>
                <w:lang w:eastAsia="ru-RU"/>
              </w:rPr>
              <w:t>избирательной комиссии муниципального образования (окружной избирательной комиссии) п</w:t>
            </w:r>
            <w:r w:rsidRPr="001B23C9">
              <w:rPr>
                <w:rFonts w:ascii="Verdana" w:eastAsia="Times New Roman" w:hAnsi="Verdana" w:cs="Times New Roman"/>
                <w:color w:val="052635"/>
                <w:spacing w:val="-2"/>
                <w:sz w:val="17"/>
                <w:szCs w:val="17"/>
                <w:lang w:eastAsia="ru-RU"/>
              </w:rPr>
              <w:t>роекты постановлений о заверении (отказе в заверении) списков кандидатов, о регистрации, либо об отказе в регистрации кандидата, а также по другим вопросам, предусмотренным Федеральным законом и Законом Республики Хакасия.</w:t>
            </w:r>
          </w:p>
          <w:p w14:paraId="62CAEB84" w14:textId="77777777" w:rsidR="001B23C9" w:rsidRPr="001B23C9" w:rsidRDefault="001B23C9" w:rsidP="001B23C9">
            <w:pPr>
              <w:spacing w:before="100" w:beforeAutospacing="1" w:after="100" w:afterAutospacing="1" w:line="240" w:lineRule="auto"/>
              <w:ind w:left="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pacing w:val="-2"/>
                <w:sz w:val="17"/>
                <w:szCs w:val="17"/>
                <w:lang w:eastAsia="ru-RU"/>
              </w:rPr>
              <w:t> </w:t>
            </w:r>
          </w:p>
          <w:p w14:paraId="1DBA0B96" w14:textId="77777777" w:rsidR="001B23C9" w:rsidRPr="001B23C9" w:rsidRDefault="001B23C9" w:rsidP="001B23C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1B23C9">
              <w:rPr>
                <w:rFonts w:ascii="Verdana" w:eastAsia="Times New Roman" w:hAnsi="Verdana" w:cs="Times New Roman"/>
                <w:b/>
                <w:bCs/>
                <w:color w:val="052635"/>
                <w:sz w:val="17"/>
                <w:szCs w:val="17"/>
                <w:lang w:eastAsia="ru-RU"/>
              </w:rPr>
              <w:t>2. Задачи и полномочия Рабочей группы</w:t>
            </w:r>
          </w:p>
          <w:p w14:paraId="055B2ACD" w14:textId="77777777" w:rsidR="001B23C9" w:rsidRPr="001B23C9" w:rsidRDefault="001B23C9" w:rsidP="001B23C9">
            <w:pPr>
              <w:spacing w:before="100" w:beforeAutospacing="1" w:after="100" w:afterAutospacing="1" w:line="240" w:lineRule="auto"/>
              <w:rPr>
                <w:rFonts w:ascii="Verdana" w:eastAsia="Times New Roman" w:hAnsi="Verdana" w:cs="Times New Roman"/>
                <w:color w:val="052635"/>
                <w:sz w:val="17"/>
                <w:szCs w:val="17"/>
                <w:lang w:eastAsia="ru-RU"/>
              </w:rPr>
            </w:pPr>
            <w:r w:rsidRPr="001B23C9">
              <w:rPr>
                <w:rFonts w:ascii="Verdana" w:eastAsia="Times New Roman" w:hAnsi="Verdana" w:cs="Times New Roman"/>
                <w:b/>
                <w:bCs/>
                <w:color w:val="052635"/>
                <w:sz w:val="17"/>
                <w:szCs w:val="17"/>
                <w:lang w:eastAsia="ru-RU"/>
              </w:rPr>
              <w:t> </w:t>
            </w:r>
          </w:p>
          <w:p w14:paraId="15859B85"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2.1. Задачами Рабочей группы являются: прием документов, представляемых в избирательные комиссии муниципальных образований избирательными объединениями при выдвижении списков кандидатов и кандидатов на должности глав муниципальных образований, в окружные избирательные комиссии кандидатами (иными уполномоченными лицами) в депутаты представительных органов муниципальных образований Республики Хакасия, проверка их соответствия требованиям Федерального закона, Закона Республики Хакасия.</w:t>
            </w:r>
          </w:p>
          <w:p w14:paraId="41ABF4C3" w14:textId="77777777" w:rsidR="001B23C9" w:rsidRPr="001B23C9" w:rsidRDefault="001B23C9" w:rsidP="001B23C9">
            <w:pPr>
              <w:spacing w:before="100" w:beforeAutospacing="1" w:after="100" w:afterAutospacing="1" w:line="260" w:lineRule="atLeast"/>
              <w:ind w:firstLine="709"/>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2.2. Для реализации этих задач Рабочая группа:</w:t>
            </w:r>
          </w:p>
          <w:p w14:paraId="7CD9C68F"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 xml:space="preserve">2.2.1. Принимает документы, представляемые в избирательные комиссии муниципальных образований избирательными объединениями при выдвижении списков кандидатов и кандидатов на должности глав муниципальных образований, в окружные избирательные комиссии кандидатами (иными уполномоченными лицами) в депутаты представительных органов муниципальных образований. Указанные документы представляются уполномоченным представителем избирательного объединения, лично кандидатом либо по просьбе кандидата иным лицом в случае, если кандидат болен или содержится в месте содержания под стражей подозреваемых и обвиняемых. Если документы представляются по просьбе кандидата иным лицом, подлинность подписи кандидата на заявлении о согласии баллотироваться должна быть удостоверена нотариально либо администрацией лечебно-профилактического учреждения, </w:t>
            </w:r>
            <w:r w:rsidRPr="001B23C9">
              <w:rPr>
                <w:rFonts w:ascii="Verdana" w:eastAsia="Times New Roman" w:hAnsi="Verdana" w:cs="Times New Roman"/>
                <w:color w:val="052635"/>
                <w:sz w:val="17"/>
                <w:szCs w:val="17"/>
                <w:lang w:eastAsia="ru-RU"/>
              </w:rPr>
              <w:lastRenderedPageBreak/>
              <w:t>в котором кандидат находится на излечении, администрацией учреждения, в котором он содержится под стражей в качестве подозреваемого или обвиняемого, при этом в избирательную комиссию муниципального образования (окружную избирательную комиссию) представляется нотариально удостоверенная копия паспорта кандидата или документа, заменяющего паспорт гражданина. При выдвижении (самовыдвижении) кандидата, в отношении которого избрана мера пресечения в виде домашнего ареста, Рабочая группа руководствуется постановлением Конституционного Суда Российской Федерации от 22 декабря 2015 года № 34-П по делу о проверке конституционности пункта 5 статьи 33 Федерального закона и части 8 статьи 32 Избирательного кодекса города Москвы в связи с жалобой гражданина К.С. Янкаускаса.</w:t>
            </w:r>
          </w:p>
          <w:p w14:paraId="49A36777"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2.2.2. Проверяет наличие документов, представленных на бумажном носителе и в машиночитаемом виде в соответствии с требованиями</w:t>
            </w:r>
            <w:r w:rsidRPr="001B23C9">
              <w:rPr>
                <w:rFonts w:ascii="Verdana" w:eastAsia="Times New Roman" w:hAnsi="Verdana" w:cs="Times New Roman"/>
                <w:color w:val="052635"/>
                <w:sz w:val="17"/>
                <w:szCs w:val="17"/>
                <w:lang w:eastAsia="ru-RU"/>
              </w:rPr>
              <w:br/>
              <w:t>статей 22, 23, 24 и 29 Закона Республики Хакасия.</w:t>
            </w:r>
          </w:p>
          <w:p w14:paraId="1CC52277"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2.2.3. Проверяет соблюдение требований Закона Республики Хакасия при самовыдвижении кандидата и представлении кандидатом, выдвинутым избирательным объединением или в порядке самовыдвижения</w:t>
            </w:r>
            <w:r w:rsidRPr="001B23C9">
              <w:rPr>
                <w:rFonts w:ascii="Verdana" w:eastAsia="Times New Roman" w:hAnsi="Verdana" w:cs="Times New Roman"/>
                <w:b/>
                <w:bCs/>
                <w:color w:val="052635"/>
                <w:sz w:val="17"/>
                <w:szCs w:val="17"/>
                <w:lang w:eastAsia="ru-RU"/>
              </w:rPr>
              <w:t> </w:t>
            </w:r>
            <w:r w:rsidRPr="001B23C9">
              <w:rPr>
                <w:rFonts w:ascii="Verdana" w:eastAsia="Times New Roman" w:hAnsi="Verdana" w:cs="Times New Roman"/>
                <w:color w:val="052635"/>
                <w:sz w:val="17"/>
                <w:szCs w:val="17"/>
                <w:lang w:eastAsia="ru-RU"/>
              </w:rPr>
              <w:t>(иным уполномоченным лицом), документов в избирательную комиссию муниципального образования (окружную избирательную комиссию), а также достоверность сведений о кандидатах.</w:t>
            </w:r>
          </w:p>
          <w:p w14:paraId="51C7E7BA"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2.2.4. Принимает от кандидата (иного уполномоченного лица) подписные листы с подписями избирателей, собранными в поддержку выдвижения (самовыдвижения) кандидата, список лиц, осуществлявших сбор подписей избирателей, и иные документы, представляемые для регистрации кандидата. Извещает кандидатов, представивших необходимое количество подписей избирателей, о проведении проверки подписей, а также проводит случайную выборку необходимого для проверки количества подписей избирателей.</w:t>
            </w:r>
          </w:p>
          <w:p w14:paraId="7D11A2C2"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2.2.5. Проверяет соблюдение требований Федерального закона, Закона Республики Хакасия к сбору подписей избирателей и оформлению подписных листов, достоверность сведений об избирателях, внесших в них свои подписи, а также достоверность этих подписей, составляет ведомость проверки подписных листов и готовит итоговый протокол проверки подписных листов.</w:t>
            </w:r>
          </w:p>
          <w:p w14:paraId="289DE4AA"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2.2.6. Передает кандидату не позднее чем за двое суток до заседания избирательной комиссии муниципального образования (окружной избирательной комиссии), на котором должен рассматриваться вопрос о регистрации этого кандидата, копию итогового протокола проверки подписных листов.</w:t>
            </w:r>
          </w:p>
          <w:p w14:paraId="4C5A0EB8"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2.2.7. Готовит документы для извещения кандидата избирательной комиссией муниципального образования (окружной избирательной комиссией) о выявлении неполноты сведений о кандидате, отсутствия каких-либо документов, предусмотренных Законом Республики Хакасия, или несоблюдения требований Закона Республики Хакасия к оформлению документов, представленных в избирательную комиссию муниципального образования (окружную избирательную комиссию).</w:t>
            </w:r>
          </w:p>
          <w:p w14:paraId="35F39531"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2.2.8. Передает кандидату в случае наступления оснований, предусмотренных частью 15 статьи 30 Закона Республики Хакасия, не позднее чем за двое суток до заседания избирательной комиссии муниципального образования (окружной избирательной комиссии), на котором должен рассматриваться вопрос о регистрации этого кандидата,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w:t>
            </w:r>
          </w:p>
          <w:p w14:paraId="5CAF454D"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2.2.9. Во взаимодействии с Контрольно-ревизионной службой при избирательной комиссии муниципального образования готовит проекты обращений в соответствующие органы с представлениями о проведении проверки достоверности сведений, представленных кандидатом.</w:t>
            </w:r>
          </w:p>
          <w:p w14:paraId="4B028645"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2.2.10. Принимает документы, необходимые для регистрации доверенных лиц кандидата, избирательного объединения, уполномоченного представителя избирательного объединения, кандидата по финансовым вопросам.</w:t>
            </w:r>
          </w:p>
          <w:p w14:paraId="3AE5E31A"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2.2.11. Принимает документы при назначении члена избирательной комиссии муниципального образования (окружной избирательной комиссии)  с правом совещательного голоса от кандидата, избирательного объединения, выдвинувшего списки кандидатов.</w:t>
            </w:r>
          </w:p>
          <w:p w14:paraId="204634B7"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2.2.12. Во взаимодействии с Контрольно-ревизионной службой</w:t>
            </w:r>
            <w:r w:rsidRPr="001B23C9">
              <w:rPr>
                <w:rFonts w:ascii="Verdana" w:eastAsia="Times New Roman" w:hAnsi="Verdana" w:cs="Times New Roman"/>
                <w:color w:val="052635"/>
                <w:sz w:val="17"/>
                <w:szCs w:val="17"/>
                <w:lang w:eastAsia="ru-RU"/>
              </w:rPr>
              <w:br/>
              <w:t>при избирательной комиссии муниципального образования готовит к опубликованию в периодических печатных изданиях и размещению на Интернет-сайте избирательной комиссии муниципального образования (окружной избирательной комиссии) сведения о доходах и об имуществе зарегистрированных кандидатов, иную информацию о кандидатах в порядке и объеме, предусмотренном нормативными правовыми актами Избирательной комиссии Республики Хакасия; к направлению в средства массовой информации сведений о выявленных фактах недостоверности в сведениях, представленных кандидатами.</w:t>
            </w:r>
          </w:p>
          <w:p w14:paraId="406102E8"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lastRenderedPageBreak/>
              <w:t>2.2.13. Готовит материалы, необходимые в случае обжалования постановлений избирательной комиссии муниципального образования (окружной избирательной комиссии) о заверении либо об отказе в заверении списков кандидатов, регистрации либо об отказе в регистрации кандидатов  (списков кандидатов).</w:t>
            </w:r>
          </w:p>
          <w:p w14:paraId="64B9617C"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2.2.14. Готовит документы в связи с отказом кандидата от участия</w:t>
            </w:r>
            <w:r w:rsidRPr="001B23C9">
              <w:rPr>
                <w:rFonts w:ascii="Verdana" w:eastAsia="Times New Roman" w:hAnsi="Verdana" w:cs="Times New Roman"/>
                <w:color w:val="052635"/>
                <w:sz w:val="17"/>
                <w:szCs w:val="17"/>
                <w:lang w:eastAsia="ru-RU"/>
              </w:rPr>
              <w:br/>
              <w:t>в выборах, в связи с отзывом избирательным объединением кандидата, списка кандидатов.</w:t>
            </w:r>
          </w:p>
          <w:p w14:paraId="36DDBEC5"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2.2.15. Готовит документы для прекращения полномочий уполномоченного представителя избирательного объединения, кандидата по финансовым вопросам, аннулирования регистрации доверенных лиц избирательного объединения, кандидата в случае их отзыва или сложения полномочий по собственной инициативе.</w:t>
            </w:r>
          </w:p>
          <w:p w14:paraId="73EC548B"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2.2.16. Принимает иные документы, представляемые избирательным объединением, кандидатом (иным уполномоченным лицом).</w:t>
            </w:r>
          </w:p>
          <w:p w14:paraId="4C74558D"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2.2.17. Выдает уполномоченному представителю избирательного объединения, кандидату (иному уполномоченному лицу) документ, подтверждающий прием всех представленных в избирательную комиссию муниципального образования (окружную избирательную комиссию)   документов, с указанием даты и времени начала и окончания приема, в соответствии с постановлением ЦИК России от 11 июня 2014 года № 235/1486-6 «О методических рекомендациях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(в редакции от 18 мая 2016 года).</w:t>
            </w:r>
          </w:p>
          <w:p w14:paraId="2602E235"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2.2.18. Готовит проекты постановлений избирательной комиссии муниципального образования (окружной избирательной комиссии)</w:t>
            </w:r>
            <w:r w:rsidRPr="001B23C9">
              <w:rPr>
                <w:rFonts w:ascii="Verdana" w:eastAsia="Times New Roman" w:hAnsi="Verdana" w:cs="Times New Roman"/>
                <w:b/>
                <w:bCs/>
                <w:color w:val="052635"/>
                <w:sz w:val="17"/>
                <w:szCs w:val="17"/>
                <w:lang w:eastAsia="ru-RU"/>
              </w:rPr>
              <w:t> </w:t>
            </w:r>
            <w:r w:rsidRPr="001B23C9">
              <w:rPr>
                <w:rFonts w:ascii="Verdana" w:eastAsia="Times New Roman" w:hAnsi="Verdana" w:cs="Times New Roman"/>
                <w:color w:val="052635"/>
                <w:sz w:val="17"/>
                <w:szCs w:val="17"/>
                <w:lang w:eastAsia="ru-RU"/>
              </w:rPr>
              <w:t>по направлениям деятельности Рабочей группы.</w:t>
            </w:r>
          </w:p>
          <w:p w14:paraId="57ACD8E1"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2.2.19. Осуществляет иные полномочия в целях реализации возложенных на Рабочую группу задач.</w:t>
            </w:r>
          </w:p>
          <w:p w14:paraId="1D091079" w14:textId="77777777" w:rsidR="001B23C9" w:rsidRPr="001B23C9" w:rsidRDefault="001B23C9" w:rsidP="001B23C9">
            <w:pPr>
              <w:spacing w:before="120" w:after="120" w:line="260" w:lineRule="atLeast"/>
              <w:jc w:val="center"/>
              <w:rPr>
                <w:rFonts w:ascii="Verdana" w:eastAsia="Times New Roman" w:hAnsi="Verdana" w:cs="Times New Roman"/>
                <w:color w:val="052635"/>
                <w:sz w:val="17"/>
                <w:szCs w:val="17"/>
                <w:lang w:eastAsia="ru-RU"/>
              </w:rPr>
            </w:pPr>
            <w:r w:rsidRPr="001B23C9">
              <w:rPr>
                <w:rFonts w:ascii="Verdana" w:eastAsia="Times New Roman" w:hAnsi="Verdana" w:cs="Times New Roman"/>
                <w:b/>
                <w:bCs/>
                <w:color w:val="052635"/>
                <w:sz w:val="17"/>
                <w:szCs w:val="17"/>
                <w:lang w:eastAsia="ru-RU"/>
              </w:rPr>
              <w:t>3. Состав и организация деятельности Рабочей группы</w:t>
            </w:r>
          </w:p>
          <w:p w14:paraId="7FC9B889"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3.1. Состав Рабочей группы утверждается постановлением избирательной комиссии муниципального образования (окружной избирательной комиссии). Из состава Рабочей группы назначаются руководитель Рабочей группы, заместитель руководителя Рабочей группы, являющиеся членами избирательной комиссии муниципального образования (окружной избирательной комиссии). В состав Рабочей группы входят члены избирательной комиссии муниципального образования (окружной избирательной комиссии) с правом решающего голоса. В составе Рабочей группы могут быть образованы подгруппы по направлениям деятельности</w:t>
            </w:r>
            <w:r w:rsidRPr="001B23C9">
              <w:rPr>
                <w:rFonts w:ascii="Verdana" w:eastAsia="Times New Roman" w:hAnsi="Verdana" w:cs="Times New Roman"/>
                <w:i/>
                <w:iCs/>
                <w:color w:val="052635"/>
                <w:sz w:val="17"/>
                <w:szCs w:val="17"/>
                <w:lang w:eastAsia="ru-RU"/>
              </w:rPr>
              <w:t>.</w:t>
            </w:r>
          </w:p>
          <w:p w14:paraId="78B96404"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3.2. К деятельности Рабочей группы в соответствии с частью 2 статьи 30 Закона Республики Хакасия могут привлекаться эксперты из числа специалистов органов внутренних дел, Управления Министерства юстиции Российской Федерации по Республике Хакасия,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w:t>
            </w:r>
          </w:p>
          <w:p w14:paraId="7B3EDE38"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3.3. Для выполнения работ, осуществляемых Рабочей группой, могут привлекаться члены нижестоящих избирательных комиссий, специалисты по гражданско-правовым договорам. Количественный состав специалистов, привлекаемых для работы в Рабочей группе, определяется руководителем Рабочей группы с учетом задач Рабочей группы, объемов документов, представляемых кандидатами, сроков подготовки материалов, необходимых для рассмотрения на заседаниях избирательной комиссии муниципального образования (окружной избирательной комиссии), и может меняться на различных этапах деятельности Рабочей группы.</w:t>
            </w:r>
          </w:p>
          <w:p w14:paraId="35DFF26C"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3.4. 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w:t>
            </w:r>
          </w:p>
          <w:p w14:paraId="6B63D83F"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 xml:space="preserve">3.5. Руководитель Рабочей группы проводит заседания Рабочей группы по мере необходимости. Заседание Рабочей группы является правомочным, если на нем присутствуют более половины от установленного числа членов Рабочей группы, являющихся членами избирательной комиссии муниципального образования (окружной избирательной комиссии) с правом решающего голоса. На заседании Рабочей группы вправе присутствовать, выступать и задавать вопросы, вносить предложения члены избирательной комиссии муниципального образования (окружной избирательной комиссии) с правом решающего голоса, не являющиеся членами Рабочей группы, члены избирательной комиссии муниципального образования (окружной избирательной комиссии) с правом совещательного голоса, члены вышестоящей избирательной комиссии, кандидаты, уполномоченные представители избирательных объединений. Решения </w:t>
            </w:r>
            <w:r w:rsidRPr="001B23C9">
              <w:rPr>
                <w:rFonts w:ascii="Verdana" w:eastAsia="Times New Roman" w:hAnsi="Verdana" w:cs="Times New Roman"/>
                <w:color w:val="052635"/>
                <w:sz w:val="17"/>
                <w:szCs w:val="17"/>
                <w:lang w:eastAsia="ru-RU"/>
              </w:rPr>
              <w:lastRenderedPageBreak/>
              <w:t>Рабочей группы принимаются большинством голосов членов избирательной комиссии муниципального образования (окружной избирательной комиссии) с правом решающего голоса, являющихся членами Рабочей группы.</w:t>
            </w:r>
          </w:p>
          <w:p w14:paraId="706BDFDF" w14:textId="77777777" w:rsidR="001B23C9" w:rsidRPr="001B23C9" w:rsidRDefault="001B23C9" w:rsidP="001B23C9">
            <w:pPr>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3.6. Руководитель Рабочей группы или по его поручению заместитель руководителя Рабочей группы, или член рабочей группы – член избирательной комиссии муниципального образования (окружной избирательной комиссии) на заседании избирательной комиссии муниципального образования (окружной избирательной комиссии)  представляет подготовленные на основании документов Рабочей группы проекты постановлений избирательной комиссии муниципального образования (окружной избирательной комиссии). В отсутствие руководителя Рабочей группы его полномочия исполняет заместитель руководителя Рабочей группы.</w:t>
            </w:r>
            <w:bookmarkStart w:id="0" w:name="Par51"/>
            <w:bookmarkEnd w:id="0"/>
          </w:p>
        </w:tc>
      </w:tr>
      <w:tr w:rsidR="001B23C9" w:rsidRPr="001B23C9" w14:paraId="72B0180D" w14:textId="77777777" w:rsidTr="001B23C9">
        <w:tc>
          <w:tcPr>
            <w:tcW w:w="9371" w:type="dxa"/>
            <w:shd w:val="clear" w:color="auto" w:fill="FFFFFF"/>
            <w:tcMar>
              <w:top w:w="15" w:type="dxa"/>
              <w:left w:w="15" w:type="dxa"/>
              <w:bottom w:w="15" w:type="dxa"/>
              <w:right w:w="15" w:type="dxa"/>
            </w:tcMar>
            <w:vAlign w:val="center"/>
            <w:hideMark/>
          </w:tcPr>
          <w:p w14:paraId="24F8AA75" w14:textId="77777777" w:rsidR="001B23C9" w:rsidRPr="001B23C9" w:rsidRDefault="001B23C9" w:rsidP="001B23C9">
            <w:pPr>
              <w:spacing w:after="0" w:line="240" w:lineRule="auto"/>
              <w:rPr>
                <w:rFonts w:ascii="Verdana" w:eastAsia="Times New Roman" w:hAnsi="Verdana" w:cs="Times New Roman"/>
                <w:color w:val="052635"/>
                <w:sz w:val="17"/>
                <w:szCs w:val="17"/>
                <w:lang w:eastAsia="ru-RU"/>
              </w:rPr>
            </w:pPr>
          </w:p>
        </w:tc>
      </w:tr>
    </w:tbl>
    <w:p w14:paraId="6897AAD9" w14:textId="77777777" w:rsidR="001B23C9" w:rsidRPr="001B23C9" w:rsidRDefault="001B23C9" w:rsidP="001B23C9">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5185"/>
        <w:gridCol w:w="4170"/>
      </w:tblGrid>
      <w:tr w:rsidR="001B23C9" w:rsidRPr="001B23C9" w14:paraId="13508F48" w14:textId="77777777" w:rsidTr="001B23C9">
        <w:tc>
          <w:tcPr>
            <w:tcW w:w="5328" w:type="dxa"/>
            <w:shd w:val="clear" w:color="auto" w:fill="FFFFFF"/>
            <w:tcMar>
              <w:top w:w="15" w:type="dxa"/>
              <w:left w:w="15" w:type="dxa"/>
              <w:bottom w:w="15" w:type="dxa"/>
              <w:right w:w="15" w:type="dxa"/>
            </w:tcMar>
            <w:vAlign w:val="center"/>
            <w:hideMark/>
          </w:tcPr>
          <w:p w14:paraId="1D82380D" w14:textId="77777777" w:rsidR="001B23C9" w:rsidRPr="001B23C9" w:rsidRDefault="001B23C9" w:rsidP="001B23C9">
            <w:pPr>
              <w:spacing w:after="0" w:line="240" w:lineRule="auto"/>
              <w:rPr>
                <w:rFonts w:ascii="Times New Roman" w:eastAsia="Times New Roman" w:hAnsi="Times New Roman" w:cs="Times New Roman"/>
                <w:sz w:val="24"/>
                <w:szCs w:val="24"/>
                <w:lang w:eastAsia="ru-RU"/>
              </w:rPr>
            </w:pPr>
          </w:p>
        </w:tc>
        <w:tc>
          <w:tcPr>
            <w:tcW w:w="4242" w:type="dxa"/>
            <w:shd w:val="clear" w:color="auto" w:fill="FFFFFF"/>
            <w:tcMar>
              <w:top w:w="15" w:type="dxa"/>
              <w:left w:w="15" w:type="dxa"/>
              <w:bottom w:w="15" w:type="dxa"/>
              <w:right w:w="15" w:type="dxa"/>
            </w:tcMar>
            <w:vAlign w:val="center"/>
            <w:hideMark/>
          </w:tcPr>
          <w:p w14:paraId="27AD0FCF" w14:textId="77777777" w:rsidR="001B23C9" w:rsidRPr="001B23C9" w:rsidRDefault="001B23C9" w:rsidP="001B23C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 </w:t>
            </w:r>
          </w:p>
          <w:p w14:paraId="35443DCF" w14:textId="77777777" w:rsidR="001B23C9" w:rsidRPr="001B23C9" w:rsidRDefault="001B23C9" w:rsidP="001B23C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 </w:t>
            </w:r>
          </w:p>
          <w:p w14:paraId="1603FE3A" w14:textId="77777777" w:rsidR="001B23C9" w:rsidRPr="001B23C9" w:rsidRDefault="001B23C9" w:rsidP="001B23C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 </w:t>
            </w:r>
          </w:p>
          <w:p w14:paraId="323CAA3F" w14:textId="77777777" w:rsidR="001B23C9" w:rsidRPr="001B23C9" w:rsidRDefault="001B23C9" w:rsidP="001B23C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 </w:t>
            </w:r>
          </w:p>
          <w:p w14:paraId="5C5C0F0C" w14:textId="77777777" w:rsidR="001B23C9" w:rsidRPr="001B23C9" w:rsidRDefault="001B23C9" w:rsidP="001B23C9">
            <w:pPr>
              <w:spacing w:before="100" w:beforeAutospacing="1" w:after="100" w:afterAutospacing="1" w:line="240" w:lineRule="auto"/>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 </w:t>
            </w:r>
          </w:p>
          <w:p w14:paraId="52BA293B" w14:textId="77777777" w:rsidR="001B23C9" w:rsidRPr="001B23C9" w:rsidRDefault="001B23C9" w:rsidP="001B23C9">
            <w:pPr>
              <w:spacing w:before="100" w:beforeAutospacing="1" w:after="100" w:afterAutospacing="1" w:line="240" w:lineRule="auto"/>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 </w:t>
            </w:r>
          </w:p>
          <w:p w14:paraId="4ACCAF86" w14:textId="77777777" w:rsidR="001B23C9" w:rsidRPr="001B23C9" w:rsidRDefault="001B23C9" w:rsidP="001B23C9">
            <w:pPr>
              <w:spacing w:before="100" w:beforeAutospacing="1" w:after="100" w:afterAutospacing="1" w:line="240" w:lineRule="auto"/>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 </w:t>
            </w:r>
          </w:p>
          <w:p w14:paraId="29768185" w14:textId="77777777" w:rsidR="001B23C9" w:rsidRPr="001B23C9" w:rsidRDefault="001B23C9" w:rsidP="001B23C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Приложение № 2</w:t>
            </w:r>
          </w:p>
          <w:p w14:paraId="42539CFD" w14:textId="77777777" w:rsidR="001B23C9" w:rsidRPr="001B23C9" w:rsidRDefault="001B23C9" w:rsidP="001B23C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к постановлению Территориальной избирательной комиссии</w:t>
            </w:r>
          </w:p>
          <w:p w14:paraId="1CBA6F4D" w14:textId="77777777" w:rsidR="001B23C9" w:rsidRPr="001B23C9" w:rsidRDefault="001B23C9" w:rsidP="001B23C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Аскизского района</w:t>
            </w:r>
          </w:p>
          <w:p w14:paraId="374CAB33" w14:textId="77777777" w:rsidR="001B23C9" w:rsidRPr="001B23C9" w:rsidRDefault="001B23C9" w:rsidP="001B23C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1B23C9">
              <w:rPr>
                <w:rFonts w:ascii="Verdana" w:eastAsia="Times New Roman" w:hAnsi="Verdana" w:cs="Times New Roman"/>
                <w:color w:val="052635"/>
                <w:sz w:val="17"/>
                <w:szCs w:val="17"/>
                <w:lang w:eastAsia="ru-RU"/>
              </w:rPr>
              <w:t>от 20 марта 2019 года № 174/912-4</w:t>
            </w:r>
          </w:p>
        </w:tc>
      </w:tr>
    </w:tbl>
    <w:p w14:paraId="14958923" w14:textId="77777777" w:rsidR="001B23C9" w:rsidRPr="001B23C9" w:rsidRDefault="001B23C9" w:rsidP="001B23C9">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1B23C9">
        <w:rPr>
          <w:rFonts w:ascii="Verdana" w:eastAsia="Times New Roman" w:hAnsi="Verdana" w:cs="Times New Roman"/>
          <w:b/>
          <w:bCs/>
          <w:color w:val="000000"/>
          <w:sz w:val="17"/>
          <w:szCs w:val="17"/>
          <w:lang w:eastAsia="ru-RU"/>
        </w:rPr>
        <w:t>СОСТАВ</w:t>
      </w:r>
    </w:p>
    <w:p w14:paraId="47BABE3C" w14:textId="77777777" w:rsidR="001B23C9" w:rsidRPr="001B23C9" w:rsidRDefault="001B23C9" w:rsidP="001B23C9">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1B23C9">
        <w:rPr>
          <w:rFonts w:ascii="Verdana" w:eastAsia="Times New Roman" w:hAnsi="Verdana" w:cs="Times New Roman"/>
          <w:b/>
          <w:bCs/>
          <w:color w:val="000000"/>
          <w:sz w:val="17"/>
          <w:szCs w:val="17"/>
          <w:lang w:eastAsia="ru-RU"/>
        </w:rPr>
        <w:t>Рабочей группы по приему и проверке избирательных документов, представляемых </w:t>
      </w:r>
      <w:r w:rsidRPr="001B23C9">
        <w:rPr>
          <w:rFonts w:ascii="Verdana" w:eastAsia="Times New Roman" w:hAnsi="Verdana" w:cs="Times New Roman"/>
          <w:b/>
          <w:bCs/>
          <w:color w:val="052635"/>
          <w:sz w:val="17"/>
          <w:szCs w:val="17"/>
          <w:lang w:eastAsia="ru-RU"/>
        </w:rPr>
        <w:t>в территориальную избирательную комиссию Аскизского района </w:t>
      </w:r>
      <w:r w:rsidRPr="001B23C9">
        <w:rPr>
          <w:rFonts w:ascii="Verdana" w:eastAsia="Times New Roman" w:hAnsi="Verdana" w:cs="Times New Roman"/>
          <w:b/>
          <w:bCs/>
          <w:color w:val="000000"/>
          <w:sz w:val="17"/>
          <w:szCs w:val="17"/>
          <w:lang w:eastAsia="ru-RU"/>
        </w:rPr>
        <w:t>при проведении выборов глав муниципальных образований и депутатов представительных органов муниципальных образований в Аскизском районе</w:t>
      </w:r>
    </w:p>
    <w:p w14:paraId="6220D850" w14:textId="77777777" w:rsidR="001B23C9" w:rsidRPr="001B23C9" w:rsidRDefault="001B23C9" w:rsidP="001B23C9">
      <w:pPr>
        <w:shd w:val="clear" w:color="auto" w:fill="FFFFFF"/>
        <w:spacing w:before="100" w:beforeAutospacing="1" w:after="100" w:afterAutospacing="1" w:line="260" w:lineRule="atLeast"/>
        <w:jc w:val="both"/>
        <w:rPr>
          <w:rFonts w:ascii="Verdana" w:eastAsia="Times New Roman" w:hAnsi="Verdana" w:cs="Times New Roman"/>
          <w:color w:val="052635"/>
          <w:sz w:val="17"/>
          <w:szCs w:val="17"/>
          <w:lang w:eastAsia="ru-RU"/>
        </w:rPr>
      </w:pPr>
      <w:r w:rsidRPr="001B23C9">
        <w:rPr>
          <w:rFonts w:ascii="Verdana" w:eastAsia="Times New Roman" w:hAnsi="Verdana" w:cs="Times New Roman"/>
          <w:i/>
          <w:iCs/>
          <w:color w:val="000000"/>
          <w:sz w:val="17"/>
          <w:szCs w:val="17"/>
          <w:lang w:eastAsia="ru-RU"/>
        </w:rPr>
        <w:t>Толмашов Станислав Витальевич</w:t>
      </w:r>
      <w:r w:rsidRPr="001B23C9">
        <w:rPr>
          <w:rFonts w:ascii="Verdana" w:eastAsia="Times New Roman" w:hAnsi="Verdana" w:cs="Times New Roman"/>
          <w:color w:val="000000"/>
          <w:sz w:val="17"/>
          <w:szCs w:val="17"/>
          <w:lang w:eastAsia="ru-RU"/>
        </w:rPr>
        <w:t> – руководитель Рабочей группы, секретарь территориальной избирательной комиссии Аскизского района;</w:t>
      </w:r>
    </w:p>
    <w:p w14:paraId="21177112" w14:textId="77777777" w:rsidR="001B23C9" w:rsidRPr="001B23C9" w:rsidRDefault="001B23C9" w:rsidP="001B23C9">
      <w:pPr>
        <w:shd w:val="clear" w:color="auto" w:fill="FFFFFF"/>
        <w:spacing w:before="100" w:beforeAutospacing="1" w:after="100" w:afterAutospacing="1" w:line="260" w:lineRule="atLeast"/>
        <w:jc w:val="both"/>
        <w:rPr>
          <w:rFonts w:ascii="Verdana" w:eastAsia="Times New Roman" w:hAnsi="Verdana" w:cs="Times New Roman"/>
          <w:color w:val="052635"/>
          <w:sz w:val="17"/>
          <w:szCs w:val="17"/>
          <w:lang w:eastAsia="ru-RU"/>
        </w:rPr>
      </w:pPr>
      <w:r w:rsidRPr="001B23C9">
        <w:rPr>
          <w:rFonts w:ascii="Verdana" w:eastAsia="Times New Roman" w:hAnsi="Verdana" w:cs="Times New Roman"/>
          <w:i/>
          <w:iCs/>
          <w:color w:val="000000"/>
          <w:sz w:val="17"/>
          <w:szCs w:val="17"/>
          <w:lang w:eastAsia="ru-RU"/>
        </w:rPr>
        <w:t>Самрина Наталья Алексеевна</w:t>
      </w:r>
      <w:r w:rsidRPr="001B23C9">
        <w:rPr>
          <w:rFonts w:ascii="Verdana" w:eastAsia="Times New Roman" w:hAnsi="Verdana" w:cs="Times New Roman"/>
          <w:color w:val="000000"/>
          <w:sz w:val="17"/>
          <w:szCs w:val="17"/>
          <w:lang w:eastAsia="ru-RU"/>
        </w:rPr>
        <w:t> – заместитель руководителя Рабочей группы, член территориальной избирательной комиссии Аскизского района с правом решающего голоса;</w:t>
      </w:r>
    </w:p>
    <w:p w14:paraId="1B598A9F" w14:textId="77777777" w:rsidR="001B23C9" w:rsidRPr="001B23C9" w:rsidRDefault="001B23C9" w:rsidP="001B23C9">
      <w:pPr>
        <w:shd w:val="clear" w:color="auto" w:fill="FFFFFF"/>
        <w:spacing w:before="100" w:beforeAutospacing="1" w:after="100" w:afterAutospacing="1" w:line="260" w:lineRule="atLeast"/>
        <w:jc w:val="both"/>
        <w:rPr>
          <w:rFonts w:ascii="Verdana" w:eastAsia="Times New Roman" w:hAnsi="Verdana" w:cs="Times New Roman"/>
          <w:color w:val="052635"/>
          <w:sz w:val="17"/>
          <w:szCs w:val="17"/>
          <w:lang w:eastAsia="ru-RU"/>
        </w:rPr>
      </w:pPr>
      <w:r w:rsidRPr="001B23C9">
        <w:rPr>
          <w:rFonts w:ascii="Verdana" w:eastAsia="Times New Roman" w:hAnsi="Verdana" w:cs="Times New Roman"/>
          <w:i/>
          <w:iCs/>
          <w:color w:val="000000"/>
          <w:sz w:val="17"/>
          <w:szCs w:val="17"/>
          <w:lang w:eastAsia="ru-RU"/>
        </w:rPr>
        <w:t>Войцицкая Лариса Петровна</w:t>
      </w:r>
      <w:r w:rsidRPr="001B23C9">
        <w:rPr>
          <w:rFonts w:ascii="Verdana" w:eastAsia="Times New Roman" w:hAnsi="Verdana" w:cs="Times New Roman"/>
          <w:color w:val="000000"/>
          <w:sz w:val="17"/>
          <w:szCs w:val="17"/>
          <w:lang w:eastAsia="ru-RU"/>
        </w:rPr>
        <w:t> - член Рабочей группы, член территориальной избирательной комиссии Аскизского района с правом решающего голоса;</w:t>
      </w:r>
    </w:p>
    <w:p w14:paraId="5527A963" w14:textId="77777777" w:rsidR="001B23C9" w:rsidRPr="001B23C9" w:rsidRDefault="001B23C9" w:rsidP="001B23C9">
      <w:pPr>
        <w:shd w:val="clear" w:color="auto" w:fill="FFFFFF"/>
        <w:spacing w:before="100" w:beforeAutospacing="1" w:after="100" w:afterAutospacing="1" w:line="260" w:lineRule="atLeast"/>
        <w:jc w:val="both"/>
        <w:rPr>
          <w:rFonts w:ascii="Verdana" w:eastAsia="Times New Roman" w:hAnsi="Verdana" w:cs="Times New Roman"/>
          <w:color w:val="052635"/>
          <w:sz w:val="17"/>
          <w:szCs w:val="17"/>
          <w:lang w:eastAsia="ru-RU"/>
        </w:rPr>
      </w:pPr>
      <w:r w:rsidRPr="001B23C9">
        <w:rPr>
          <w:rFonts w:ascii="Verdana" w:eastAsia="Times New Roman" w:hAnsi="Verdana" w:cs="Times New Roman"/>
          <w:i/>
          <w:iCs/>
          <w:color w:val="000000"/>
          <w:sz w:val="17"/>
          <w:szCs w:val="17"/>
          <w:lang w:eastAsia="ru-RU"/>
        </w:rPr>
        <w:t>Хмельницкая Галина Анатольевна</w:t>
      </w:r>
      <w:r w:rsidRPr="001B23C9">
        <w:rPr>
          <w:rFonts w:ascii="Verdana" w:eastAsia="Times New Roman" w:hAnsi="Verdana" w:cs="Times New Roman"/>
          <w:color w:val="000000"/>
          <w:sz w:val="17"/>
          <w:szCs w:val="17"/>
          <w:lang w:eastAsia="ru-RU"/>
        </w:rPr>
        <w:t> – член Рабочей группы, член территориальной избирательной комиссии Аскизского района с правом решающего голоса;</w:t>
      </w:r>
    </w:p>
    <w:p w14:paraId="6D9A1A92" w14:textId="77777777" w:rsidR="001B23C9" w:rsidRPr="001B23C9" w:rsidRDefault="001B23C9" w:rsidP="001B23C9">
      <w:pPr>
        <w:shd w:val="clear" w:color="auto" w:fill="FFFFFF"/>
        <w:spacing w:before="100" w:beforeAutospacing="1" w:after="100" w:afterAutospacing="1" w:line="260" w:lineRule="atLeast"/>
        <w:jc w:val="both"/>
        <w:rPr>
          <w:rFonts w:ascii="Verdana" w:eastAsia="Times New Roman" w:hAnsi="Verdana" w:cs="Times New Roman"/>
          <w:color w:val="052635"/>
          <w:sz w:val="17"/>
          <w:szCs w:val="17"/>
          <w:lang w:eastAsia="ru-RU"/>
        </w:rPr>
      </w:pPr>
      <w:r w:rsidRPr="001B23C9">
        <w:rPr>
          <w:rFonts w:ascii="Verdana" w:eastAsia="Times New Roman" w:hAnsi="Verdana" w:cs="Times New Roman"/>
          <w:i/>
          <w:iCs/>
          <w:color w:val="000000"/>
          <w:sz w:val="17"/>
          <w:szCs w:val="17"/>
          <w:lang w:eastAsia="ru-RU"/>
        </w:rPr>
        <w:t>Чучунова Эрика Сидоровна</w:t>
      </w:r>
      <w:r w:rsidRPr="001B23C9">
        <w:rPr>
          <w:rFonts w:ascii="Verdana" w:eastAsia="Times New Roman" w:hAnsi="Verdana" w:cs="Times New Roman"/>
          <w:color w:val="000000"/>
          <w:sz w:val="17"/>
          <w:szCs w:val="17"/>
          <w:lang w:eastAsia="ru-RU"/>
        </w:rPr>
        <w:t> – член Рабочей группы, системный администратор территориальной избирательной комиссии Аскизского района.</w:t>
      </w:r>
    </w:p>
    <w:p w14:paraId="7965622A" w14:textId="77777777" w:rsidR="00731400" w:rsidRDefault="00731400"/>
    <w:sectPr w:rsidR="007314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00"/>
    <w:rsid w:val="001B23C9"/>
    <w:rsid w:val="00731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451F1-7777-451F-9E89-693906FB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B23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23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23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7">
    <w:name w:val="heading 7"/>
    <w:basedOn w:val="a"/>
    <w:link w:val="70"/>
    <w:uiPriority w:val="9"/>
    <w:qFormat/>
    <w:rsid w:val="001B23C9"/>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23C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23C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23C9"/>
    <w:rPr>
      <w:rFonts w:ascii="Times New Roman" w:eastAsia="Times New Roman" w:hAnsi="Times New Roman" w:cs="Times New Roman"/>
      <w:b/>
      <w:bCs/>
      <w:sz w:val="27"/>
      <w:szCs w:val="27"/>
      <w:lang w:eastAsia="ru-RU"/>
    </w:rPr>
  </w:style>
  <w:style w:type="character" w:customStyle="1" w:styleId="70">
    <w:name w:val="Заголовок 7 Знак"/>
    <w:basedOn w:val="a0"/>
    <w:link w:val="7"/>
    <w:uiPriority w:val="9"/>
    <w:rsid w:val="001B23C9"/>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1B2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semiHidden/>
    <w:rsid w:val="001B23C9"/>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B2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B23C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5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3027</Words>
  <Characters>17260</Characters>
  <Application>Microsoft Office Word</Application>
  <DocSecurity>0</DocSecurity>
  <Lines>143</Lines>
  <Paragraphs>40</Paragraphs>
  <ScaleCrop>false</ScaleCrop>
  <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2020-08-19T16:27:00Z</dcterms:created>
  <dcterms:modified xsi:type="dcterms:W3CDTF">2020-08-19T16:27:00Z</dcterms:modified>
</cp:coreProperties>
</file>