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1799"/>
        <w:gridCol w:w="6509"/>
      </w:tblGrid>
      <w:tr w:rsidR="00BE2F0E" w14:paraId="5D4276DA" w14:textId="77777777" w:rsidTr="00BE2F0E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1214" w14:textId="77777777" w:rsidR="00BE2F0E" w:rsidRDefault="00BE2F0E">
            <w:pPr>
              <w:pStyle w:val="7"/>
              <w:jc w:val="center"/>
            </w:pPr>
            <w:r>
              <w:rPr>
                <w:b/>
                <w:bCs/>
              </w:rPr>
              <w:t>РОССИЙСКАЯ ФЕДЕРАЦИЯ</w:t>
            </w:r>
          </w:p>
          <w:p w14:paraId="4E73868C" w14:textId="77777777" w:rsidR="00BE2F0E" w:rsidRDefault="00BE2F0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АДМИНИСТРАЦИЯ</w:t>
            </w:r>
          </w:p>
          <w:p w14:paraId="40FD774F" w14:textId="77777777" w:rsidR="00BE2F0E" w:rsidRDefault="00BE2F0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АСКИЗСКОГО РАЙОНА</w:t>
            </w:r>
          </w:p>
          <w:p w14:paraId="56D6F25B" w14:textId="77777777" w:rsidR="00BE2F0E" w:rsidRDefault="00BE2F0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РЕСПУБЛИКИ ХАКАСИЯ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730A" w14:textId="77777777" w:rsidR="00BE2F0E" w:rsidRDefault="00BE2F0E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0246" w14:textId="77777777" w:rsidR="00BE2F0E" w:rsidRDefault="00BE2F0E">
            <w:pPr>
              <w:pStyle w:val="7"/>
              <w:jc w:val="center"/>
            </w:pPr>
            <w:r>
              <w:rPr>
                <w:b/>
                <w:bCs/>
              </w:rPr>
              <w:t>РОССИЯ ФЕДЕРАЦИЯЗЫ</w:t>
            </w:r>
          </w:p>
          <w:p w14:paraId="374227C0" w14:textId="77777777" w:rsidR="00BE2F0E" w:rsidRDefault="00BE2F0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ХАКАС РЕСПУБЛИКАЗЫНЫН</w:t>
            </w:r>
          </w:p>
          <w:p w14:paraId="7FFBAEF0" w14:textId="77777777" w:rsidR="00BE2F0E" w:rsidRDefault="00BE2F0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АСХЫС АЙМА</w:t>
            </w:r>
            <w:r>
              <w:rPr>
                <w:b/>
                <w:bCs/>
                <w:lang w:val="en-US"/>
              </w:rPr>
              <w:t>F</w:t>
            </w:r>
            <w:r>
              <w:rPr>
                <w:b/>
                <w:bCs/>
              </w:rPr>
              <w:t>ЫНЫН</w:t>
            </w:r>
          </w:p>
          <w:p w14:paraId="7573243F" w14:textId="77777777" w:rsidR="00BE2F0E" w:rsidRDefault="00BE2F0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УСТА</w:t>
            </w:r>
            <w:r>
              <w:rPr>
                <w:b/>
                <w:bCs/>
                <w:lang w:val="en-US"/>
              </w:rPr>
              <w:t>F</w:t>
            </w:r>
            <w:r>
              <w:rPr>
                <w:b/>
                <w:bCs/>
              </w:rPr>
              <w:t>-ПАСТАА</w:t>
            </w:r>
          </w:p>
        </w:tc>
      </w:tr>
    </w:tbl>
    <w:p w14:paraId="59D66DAC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outlineLvl w:val="1"/>
        <w:rPr>
          <w:b/>
          <w:bCs/>
          <w:color w:val="3D3D3D"/>
          <w:kern w:val="36"/>
          <w:sz w:val="24"/>
          <w:szCs w:val="24"/>
        </w:rPr>
      </w:pPr>
      <w:r>
        <w:rPr>
          <w:b/>
          <w:bCs/>
          <w:color w:val="3D3D3D"/>
          <w:kern w:val="36"/>
        </w:rPr>
        <w:t> </w:t>
      </w:r>
    </w:p>
    <w:p w14:paraId="123A4F95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jc w:val="center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ПОСТАНОВЛЕНИЕ</w:t>
      </w:r>
    </w:p>
    <w:p w14:paraId="620BB06A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jc w:val="center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 </w:t>
      </w:r>
      <w:r>
        <w:rPr>
          <w:b/>
          <w:bCs/>
          <w:color w:val="3D3D3D"/>
          <w:kern w:val="36"/>
          <w:sz w:val="36"/>
          <w:szCs w:val="36"/>
        </w:rPr>
        <w:t> от     18.09.2018                                         с. Аскиз                                           №  811-п</w:t>
      </w:r>
    </w:p>
    <w:p w14:paraId="757BAF91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              Об организации «телефона доверия»</w:t>
      </w:r>
    </w:p>
    <w:p w14:paraId="250B3E72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              по вопросам противодействия коррупции </w:t>
      </w:r>
    </w:p>
    <w:p w14:paraId="3B675D20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ind w:firstLine="540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В соответствии с Федеральным законом «О противодействии коррупции» от 25 декабря 2008 года N 273-ФЗ, Указом Президента Российской Федерации «О национальной стратегии противодействия коррупции и национальном плане противодействия коррупции на 2010-2011 годы» от 13.04.2010 г. № 460, руководствуясь  ст. ст. 35, 40 Устава  муниципального образования Аскизский район от 20.02.2003 года, Администрация Аскизского района Республики Хакасия постановляет:</w:t>
      </w:r>
    </w:p>
    <w:p w14:paraId="076C79EF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 </w:t>
      </w:r>
    </w:p>
    <w:p w14:paraId="678E691D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1. Утвердить прилагаемое Положение о порядке организации  работы «телефона доверия» по вопросам противодействия коррупции в муниципальном образовании Аскизский район.</w:t>
      </w:r>
    </w:p>
    <w:p w14:paraId="5D636C94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2. </w:t>
      </w:r>
      <w:r>
        <w:rPr>
          <w:b/>
          <w:bCs/>
          <w:color w:val="000000"/>
          <w:kern w:val="36"/>
        </w:rPr>
        <w:t>Предоставить для «телефона доверия» телефонный номер 8-39045 -9-14-61.</w:t>
      </w:r>
    </w:p>
    <w:p w14:paraId="4A494AF3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3. </w:t>
      </w:r>
      <w:r>
        <w:rPr>
          <w:b/>
          <w:bCs/>
          <w:color w:val="3D3D3D"/>
          <w:kern w:val="36"/>
        </w:rPr>
        <w:t>Юридическому отделу Администрации Аскизского района Республики Хакасия (Л.В. Потехина) организовать работу «телефона доверия» в срок до 01.10.2018 года.</w:t>
      </w:r>
    </w:p>
    <w:p w14:paraId="78CD164E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4.  Разместить информацию о работе «телефона доверия» в муниципальных  средствах массовой информации Аскизского района и разместить на официальном сайте Администрации Аскизского района Республики Хакасия.</w:t>
      </w:r>
    </w:p>
    <w:p w14:paraId="6EDD99DB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5. </w:t>
      </w:r>
      <w:r>
        <w:rPr>
          <w:b/>
          <w:bCs/>
          <w:color w:val="000000"/>
          <w:kern w:val="36"/>
        </w:rPr>
        <w:t>Контроль исполнения настоящего постановления возложить на заместителя главы Администрации Аскизского района Республики Хакасия А.С. Челтыгмашева.</w:t>
      </w:r>
    </w:p>
    <w:p w14:paraId="46645993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 </w:t>
      </w:r>
      <w:r>
        <w:rPr>
          <w:b/>
          <w:bCs/>
          <w:color w:val="3D3D3D"/>
          <w:kern w:val="36"/>
          <w:sz w:val="36"/>
          <w:szCs w:val="36"/>
        </w:rPr>
        <w:t> </w:t>
      </w:r>
    </w:p>
    <w:p w14:paraId="12CD2F5A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Глава Администрации                                                                               А.В. Челтыгмашев</w:t>
      </w:r>
      <w:r>
        <w:rPr>
          <w:b/>
          <w:bCs/>
          <w:color w:val="3D3D3D"/>
          <w:kern w:val="36"/>
          <w:sz w:val="36"/>
          <w:szCs w:val="36"/>
        </w:rPr>
        <w:t> </w:t>
      </w:r>
    </w:p>
    <w:p w14:paraId="649E4617" w14:textId="77777777" w:rsidR="00BE2F0E" w:rsidRDefault="00BE2F0E" w:rsidP="00BE2F0E">
      <w:pPr>
        <w:pStyle w:val="consplusnormal"/>
        <w:pBdr>
          <w:bottom w:val="single" w:sz="6" w:space="9" w:color="E4E7E9"/>
        </w:pBdr>
        <w:ind w:left="6372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lastRenderedPageBreak/>
        <w:t> </w:t>
      </w:r>
    </w:p>
    <w:p w14:paraId="26F3DB9D" w14:textId="77777777" w:rsidR="00BE2F0E" w:rsidRDefault="00BE2F0E" w:rsidP="00BE2F0E">
      <w:pPr>
        <w:pStyle w:val="consplusnormal"/>
        <w:pBdr>
          <w:bottom w:val="single" w:sz="6" w:space="9" w:color="E4E7E9"/>
        </w:pBdr>
        <w:ind w:left="5234"/>
        <w:jc w:val="right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Утверждено</w:t>
      </w:r>
    </w:p>
    <w:p w14:paraId="743CE827" w14:textId="77777777" w:rsidR="00BE2F0E" w:rsidRDefault="00BE2F0E" w:rsidP="00BE2F0E">
      <w:pPr>
        <w:pStyle w:val="consplusnormal"/>
        <w:pBdr>
          <w:bottom w:val="single" w:sz="6" w:space="9" w:color="E4E7E9"/>
        </w:pBdr>
        <w:ind w:left="5954"/>
        <w:jc w:val="right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постановлением Администрации Аскизского района</w:t>
      </w:r>
    </w:p>
    <w:p w14:paraId="5FA3235E" w14:textId="77777777" w:rsidR="00BE2F0E" w:rsidRDefault="00BE2F0E" w:rsidP="00BE2F0E">
      <w:pPr>
        <w:pStyle w:val="consplusnormal"/>
        <w:pBdr>
          <w:bottom w:val="single" w:sz="6" w:space="9" w:color="E4E7E9"/>
        </w:pBdr>
        <w:ind w:left="5954"/>
        <w:jc w:val="right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Республики Хакасия</w:t>
      </w:r>
    </w:p>
    <w:p w14:paraId="1090A917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ind w:left="5954"/>
        <w:jc w:val="right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от 18.09.2018 № 811-п</w:t>
      </w:r>
    </w:p>
    <w:p w14:paraId="18B385F7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ind w:left="5954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 </w:t>
      </w:r>
    </w:p>
    <w:p w14:paraId="3A270775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ind w:left="6372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 </w:t>
      </w:r>
    </w:p>
    <w:p w14:paraId="0655EC39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 Положение о порядке организации работы «телефона доверия»  по вопросам противодействия коррупции в муниципальном образовании Аскизский район</w:t>
      </w:r>
    </w:p>
    <w:p w14:paraId="2953FC95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 </w:t>
      </w:r>
    </w:p>
    <w:p w14:paraId="160DAA9C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1. Общие положения</w:t>
      </w:r>
    </w:p>
    <w:p w14:paraId="2556EB48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 </w:t>
      </w:r>
    </w:p>
    <w:p w14:paraId="128CDD02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1.1. Настоящее положение о порядке организации работы «телефона доверия» по вопросам противодействия коррупции в муниципальном образовании Аскизский район (далее - положение) регламентирует порядок организации  работы «телефона доверия» по вопросам противодействия коррупции: прием, регистрацию и учет поступивших обращений от граждан и организаций муниципального образования Аскизский район.</w:t>
      </w:r>
    </w:p>
    <w:p w14:paraId="410763E1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1.2. «Телефон доверия» - одна из форм работы в муниципальном образовании Аскизский район, направленная на взаимодействие с населением, создание дополнительных условий для своевременного реагирования на заявления, предложения, жалобы граждан, а также сообщения о противоправных действиях муниципальных служащих органов местного самоуправления Аскизского района и работников муниципальных предприятий и учреждений, проявлениях в их действиях фактов коррупции.</w:t>
      </w:r>
    </w:p>
    <w:p w14:paraId="538F7386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1.3. Информация о функционировании «телефона доверия», целях его организации, правилах приема обращений размещается в средствах массовой информации  и на официальном сайте Администрации Аскизского района Республики Хакасия.</w:t>
      </w:r>
    </w:p>
    <w:p w14:paraId="414FABC7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1.4. Прием телефонных обращений (далее - обращения), поступающих на «телефон </w:t>
      </w:r>
      <w:r>
        <w:rPr>
          <w:b/>
          <w:bCs/>
          <w:color w:val="3D3D3D"/>
          <w:kern w:val="36"/>
        </w:rPr>
        <w:t>доверия», возлагается на специалистов юридического отдела Администрации Аскизского района Республики Хакасия.</w:t>
      </w:r>
    </w:p>
    <w:p w14:paraId="287DD1CD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lastRenderedPageBreak/>
        <w:t>1.5. Специалисты юридического отдела  несут персональную ответственность за соблюдение конфиденциальности сведений о факте обращения по «телефону доверия» и персональных данных обратившегося.</w:t>
      </w:r>
    </w:p>
    <w:p w14:paraId="7DE67D83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 </w:t>
      </w:r>
      <w:r>
        <w:rPr>
          <w:b/>
          <w:bCs/>
          <w:color w:val="3D3D3D"/>
          <w:kern w:val="36"/>
        </w:rPr>
        <w:t>2. Организация работы</w:t>
      </w:r>
    </w:p>
    <w:p w14:paraId="0E69F4D7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 </w:t>
      </w:r>
      <w:r>
        <w:rPr>
          <w:b/>
          <w:bCs/>
          <w:color w:val="3D3D3D"/>
          <w:kern w:val="36"/>
          <w:sz w:val="36"/>
          <w:szCs w:val="36"/>
        </w:rPr>
        <w:t>2.1. Для работы «телефона доверия» в Администрации Аскизского района Республики Хакасия выделяется линия телефонной связи с районным абонентским номером.</w:t>
      </w:r>
    </w:p>
    <w:p w14:paraId="11E2A577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3. Порядок работы</w:t>
      </w:r>
    </w:p>
    <w:p w14:paraId="3EF2730A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 </w:t>
      </w:r>
    </w:p>
    <w:p w14:paraId="763411EF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3.1. Прием обращений граждан по «телефону доверия» осуществляется в рабочие дни с 9-00 до 17-00 часов.  </w:t>
      </w:r>
    </w:p>
    <w:p w14:paraId="46A0ECB8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3.2. Обращения принимается </w:t>
      </w:r>
      <w:r>
        <w:rPr>
          <w:b/>
          <w:bCs/>
          <w:color w:val="3D3D3D"/>
          <w:kern w:val="36"/>
        </w:rPr>
        <w:t>специалистом юридического отдела Администрации  Аскизского района Республики Хакасия </w:t>
      </w:r>
      <w:r>
        <w:rPr>
          <w:b/>
          <w:bCs/>
          <w:color w:val="000000"/>
          <w:kern w:val="36"/>
        </w:rPr>
        <w:t> посредством диалога с абонентом.</w:t>
      </w:r>
    </w:p>
    <w:p w14:paraId="26A62217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ind w:firstLine="708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При ответе на телефонные звонки ответственный работник обязан:</w:t>
      </w:r>
    </w:p>
    <w:p w14:paraId="4E769EA0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• назвать фамилию, имя, отчество, занимаемую должность;</w:t>
      </w:r>
    </w:p>
    <w:p w14:paraId="37B04AE6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• сообщить позвонившему, что «телефон доверия» работает исключительно для информирования о фактах коррупции, с которыми граждане и организации сталкиваются при взаимодействии с муниципальными служащими органов местного самоуправления Аскизского района и работниками муниципальных предприятий и учреждений;</w:t>
      </w:r>
    </w:p>
    <w:p w14:paraId="01362D2E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• предложить гражданину (представителю организации) назвать свою фамилию, имя, отчество (для организации организационно-правовую форму и наименование), почтовый адрес, по которому должен быть направлен ответ;</w:t>
      </w:r>
    </w:p>
    <w:p w14:paraId="166FE61A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• предложить гражданину (представителю организации) изложить суть вопроса;</w:t>
      </w:r>
    </w:p>
    <w:p w14:paraId="5DDB2340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• сообщить гражданину (представителю организации), что конфиденциальность факта обращения по «телефону доверия» и персональных данных обратившегося гарантируется.</w:t>
      </w:r>
    </w:p>
    <w:p w14:paraId="3AE42F3F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ind w:firstLine="708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В случаях, если обращение гражданина (представителя организации) не содержит информацию о фактах коррупции, позвонившему необходимо разъяснить, куда ему следует обратиться по сути содержащихся в его обращении сведений.</w:t>
      </w:r>
    </w:p>
    <w:p w14:paraId="5EF54FB6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3.3. Перечень сведений, требующих немедленного реагирования:</w:t>
      </w:r>
    </w:p>
    <w:p w14:paraId="03FFF26E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• угрозы совершения терактов, хищений, поджогов, а также угрозы причинения материального ущерба государственному или муниципальному имуществу иными способами;</w:t>
      </w:r>
    </w:p>
    <w:p w14:paraId="0D041C5D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lastRenderedPageBreak/>
        <w:t>• угрозы физического насилия в отношении муниципальных служащих органов местного самоуправления Аскизского района и работников муниципальных предприятий и учреждений, связанные с исполнением ими служебных обязанностей;</w:t>
      </w:r>
    </w:p>
    <w:p w14:paraId="71C0CA50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• сообщения о фактах коррупции, вымогательства со стороны конкретных муниципальных служащих органов местного самоуправления Аскизского района и работников муниципальных предприятий и учреждений, а также совершения ими иного деяния, содержащего признаки умышленного (неумышленного) преступления по службе или с использованием служебного положения.</w:t>
      </w:r>
    </w:p>
    <w:p w14:paraId="0C1E578D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3.4. Обращения, в которых содержатся сведения, указанные в п. 3.3. настоящего положения, представляются главе   Аскизского района течение дня их поступления.</w:t>
      </w:r>
    </w:p>
    <w:p w14:paraId="031172B3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3.5. Обращения, в которых содержатся иные сведения, представляются главе Аскизского района  течение рабочего дня следующего за днем их поступления.</w:t>
      </w:r>
    </w:p>
    <w:p w14:paraId="4F69F287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3.6. Поступившие сообщения о фактах коррупции рассматриваются в порядке и в сроки, установленные нормативными правовыми актами о противодействии </w:t>
      </w:r>
      <w:r>
        <w:rPr>
          <w:b/>
          <w:bCs/>
          <w:color w:val="3D3D3D"/>
          <w:kern w:val="36"/>
        </w:rPr>
        <w:t>коррупции, нормативными правовыми актами об обращениях граждан и правовыми актами Администрации Аскизского района Республики Хакасия.</w:t>
      </w:r>
    </w:p>
    <w:p w14:paraId="2E89F30C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 </w:t>
      </w:r>
    </w:p>
    <w:p w14:paraId="7D3DE135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4. Учет обращений граждан по «телефону доверия»</w:t>
      </w:r>
    </w:p>
    <w:p w14:paraId="49F5A3E4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 </w:t>
      </w:r>
    </w:p>
    <w:p w14:paraId="6F9D428F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4.1. Для учета обращений по «телефону доверия» и контроля за качеством реагирования на обращения заводится журнал учета обращений граждан по «телефону доверия» (Приложение).</w:t>
      </w:r>
    </w:p>
    <w:p w14:paraId="7F0F54E4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4.2. Журнал хранится в юридическом отделе Администрации Аскизского района Республики Хакасия. Листы журнала учета обращений граждан должны быть пронумерованы, прошнурованы и скреплены оттиском печати  Администрации Аскизского района Республики Хакасия и подписью начальника юридического отдела Администрации Аскизского района Республики Хакасия, иметь следующие графы:</w:t>
      </w:r>
    </w:p>
    <w:p w14:paraId="0A38B33B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a) порядковый номер обращения;</w:t>
      </w:r>
    </w:p>
    <w:p w14:paraId="3C409069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б) дата и время поступления обращения;</w:t>
      </w:r>
    </w:p>
    <w:p w14:paraId="13F0EBE8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в) фамилия, имя, отчество, домашний адрес и номер телефона заявителя (для организации организационно-правовая форма и наименование), почтовый адрес, по которому должен быть направлен ответ (при наличии информации);</w:t>
      </w:r>
    </w:p>
    <w:p w14:paraId="1C96DC01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г) краткое содержание обращения;</w:t>
      </w:r>
    </w:p>
    <w:p w14:paraId="6282D918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д) отметка о результатах разрешения обращения.</w:t>
      </w:r>
    </w:p>
    <w:p w14:paraId="50CF598A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lastRenderedPageBreak/>
        <w:t>4.3. Заполнение журнала осуществляет специалист юридического отдела Администрации Аскизского района Республики Хакасия по мере поступления звонков от граждан по «телефону доверия». В случае поступления анонимного звонка пункт «в» не заполняется.</w:t>
      </w:r>
    </w:p>
    <w:p w14:paraId="3DAAEB95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4.4. Глава Аскизского района Республики Хакасия определяет структурное подразделение и назначает ответственных работников (исполнителей), которые будут проводить проверку по </w:t>
      </w:r>
      <w:r>
        <w:rPr>
          <w:b/>
          <w:bCs/>
          <w:color w:val="3D3D3D"/>
          <w:kern w:val="36"/>
        </w:rPr>
        <w:t>обращениям, полученным по «телефону доверия».</w:t>
      </w:r>
    </w:p>
    <w:p w14:paraId="611C94E9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4.5. Исполнитель по окончании работы с полученным обращением докладывает о ее</w:t>
      </w:r>
      <w:r>
        <w:rPr>
          <w:b/>
          <w:bCs/>
          <w:color w:val="000000"/>
          <w:kern w:val="36"/>
        </w:rPr>
        <w:t> результатах главе Аскизского района Республики Хакасия, курирующему заместителю главы Администрации Аскизского района Республики Хакасия,  </w:t>
      </w:r>
      <w:r>
        <w:rPr>
          <w:b/>
          <w:bCs/>
          <w:color w:val="3D3D3D"/>
          <w:kern w:val="36"/>
        </w:rPr>
        <w:t> а так же специалисту юридического отдела администрации Аскизского района республики Хакасия, при необхо</w:t>
      </w:r>
      <w:r>
        <w:rPr>
          <w:b/>
          <w:bCs/>
          <w:color w:val="000000"/>
          <w:kern w:val="36"/>
        </w:rPr>
        <w:t>димости информирует гражданина (организацию).</w:t>
      </w:r>
    </w:p>
    <w:p w14:paraId="20898A0F" w14:textId="77777777" w:rsidR="00BE2F0E" w:rsidRDefault="00BE2F0E" w:rsidP="00BE2F0E">
      <w:pPr>
        <w:pBdr>
          <w:bottom w:val="single" w:sz="6" w:space="9" w:color="E4E7E9"/>
        </w:pBd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4.6 Специалист юридического отдела ставит отметку в журнале учета обращений граждан по «телефону доверия»  об исполнении  и о результатах работы по полученному обращению.</w:t>
      </w:r>
    </w:p>
    <w:p w14:paraId="57822C00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 </w:t>
      </w:r>
    </w:p>
    <w:p w14:paraId="37DEF1F0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 </w:t>
      </w:r>
    </w:p>
    <w:p w14:paraId="7EF45A47" w14:textId="77777777" w:rsidR="00BE2F0E" w:rsidRDefault="00BE2F0E" w:rsidP="00BE2F0E">
      <w:pPr>
        <w:pStyle w:val="1"/>
        <w:pBdr>
          <w:bottom w:val="single" w:sz="6" w:space="9" w:color="E4E7E9"/>
        </w:pBdr>
        <w:spacing w:before="0" w:beforeAutospacing="0" w:after="0" w:afterAutospacing="0"/>
        <w:rPr>
          <w:color w:val="3D3D3D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14:paraId="7F384AAD" w14:textId="77777777" w:rsidR="00BE2F0E" w:rsidRDefault="00BE2F0E" w:rsidP="00BE2F0E">
      <w:pPr>
        <w:pStyle w:val="consplusnormal"/>
        <w:pBdr>
          <w:bottom w:val="single" w:sz="6" w:space="9" w:color="E4E7E9"/>
        </w:pBdr>
        <w:ind w:left="9912"/>
        <w:jc w:val="right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Приложение  </w:t>
      </w:r>
    </w:p>
    <w:p w14:paraId="2D95DCD7" w14:textId="77777777" w:rsidR="00BE2F0E" w:rsidRDefault="00BE2F0E" w:rsidP="00BE2F0E">
      <w:pPr>
        <w:pStyle w:val="consplusnormal"/>
        <w:pBdr>
          <w:bottom w:val="single" w:sz="6" w:space="9" w:color="E4E7E9"/>
        </w:pBdr>
        <w:ind w:left="9912"/>
        <w:jc w:val="right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к положению о пор</w:t>
      </w:r>
      <w:r>
        <w:rPr>
          <w:b/>
          <w:bCs/>
          <w:color w:val="3D3D3D"/>
          <w:kern w:val="36"/>
        </w:rPr>
        <w:lastRenderedPageBreak/>
        <w:t>ядке организации работы  </w:t>
      </w:r>
      <w:r>
        <w:rPr>
          <w:b/>
          <w:bCs/>
          <w:color w:val="000000"/>
          <w:kern w:val="36"/>
        </w:rPr>
        <w:t>«телефона доверия» по вопросам пр</w:t>
      </w:r>
      <w:r>
        <w:rPr>
          <w:b/>
          <w:bCs/>
          <w:color w:val="000000"/>
          <w:kern w:val="36"/>
        </w:rPr>
        <w:lastRenderedPageBreak/>
        <w:t>отиводействия коррупции  в муниципальном образовании</w:t>
      </w:r>
    </w:p>
    <w:p w14:paraId="6945DFAC" w14:textId="77777777" w:rsidR="00BE2F0E" w:rsidRDefault="00BE2F0E" w:rsidP="00BE2F0E">
      <w:pPr>
        <w:pStyle w:val="consplusnormal"/>
        <w:pBdr>
          <w:bottom w:val="single" w:sz="6" w:space="9" w:color="E4E7E9"/>
        </w:pBdr>
        <w:ind w:left="9912"/>
        <w:jc w:val="right"/>
        <w:outlineLvl w:val="1"/>
        <w:rPr>
          <w:b/>
          <w:bCs/>
          <w:color w:val="3D3D3D"/>
          <w:kern w:val="36"/>
        </w:rPr>
      </w:pPr>
      <w:r>
        <w:rPr>
          <w:b/>
          <w:bCs/>
          <w:color w:val="000000"/>
          <w:kern w:val="36"/>
        </w:rPr>
        <w:t>Ас</w:t>
      </w:r>
      <w:r>
        <w:rPr>
          <w:b/>
          <w:bCs/>
          <w:color w:val="000000"/>
          <w:kern w:val="36"/>
        </w:rPr>
        <w:lastRenderedPageBreak/>
        <w:t>кизский район</w:t>
      </w:r>
    </w:p>
    <w:p w14:paraId="38A2B2D6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ind w:firstLine="540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 </w:t>
      </w:r>
    </w:p>
    <w:p w14:paraId="54B37E0E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jc w:val="center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Журнал регистрации</w:t>
      </w:r>
    </w:p>
    <w:p w14:paraId="04F7AF6A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jc w:val="center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обращений граждан по «телефону доверия»</w:t>
      </w:r>
    </w:p>
    <w:p w14:paraId="2D111E32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jc w:val="center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муниципального образования Аскизский район</w:t>
      </w:r>
    </w:p>
    <w:p w14:paraId="04C02FD8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ind w:firstLine="540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 </w:t>
      </w:r>
    </w:p>
    <w:tbl>
      <w:tblPr>
        <w:tblW w:w="15120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4860"/>
        <w:gridCol w:w="1800"/>
        <w:gridCol w:w="2160"/>
        <w:gridCol w:w="1980"/>
        <w:gridCol w:w="1980"/>
      </w:tblGrid>
      <w:tr w:rsidR="00BE2F0E" w14:paraId="0F551D2F" w14:textId="77777777" w:rsidTr="00BE2F0E">
        <w:trPr>
          <w:trHeight w:val="720"/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8367A" w14:textId="77777777" w:rsidR="00BE2F0E" w:rsidRDefault="00BE2F0E">
            <w:pPr>
              <w:pStyle w:val="conspluscell"/>
            </w:pPr>
            <w:r>
              <w:t>N</w:t>
            </w:r>
            <w:r>
              <w:br/>
              <w:t>п/п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4ECB52" w14:textId="77777777" w:rsidR="00BE2F0E" w:rsidRDefault="00BE2F0E">
            <w:pPr>
              <w:pStyle w:val="conspluscell"/>
            </w:pPr>
            <w:r>
              <w:t>Дата и время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B034C" w14:textId="77777777" w:rsidR="00BE2F0E" w:rsidRDefault="00BE2F0E">
            <w:pPr>
              <w:pStyle w:val="conspluscell"/>
              <w:jc w:val="center"/>
            </w:pPr>
            <w:r>
              <w:t> </w:t>
            </w:r>
          </w:p>
          <w:p w14:paraId="4E1A53C6" w14:textId="77777777" w:rsidR="00BE2F0E" w:rsidRDefault="00BE2F0E">
            <w:pPr>
              <w:pStyle w:val="conspluscell"/>
              <w:jc w:val="center"/>
            </w:pPr>
            <w:r>
              <w:t>Краткое содержание сообщения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CB29C" w14:textId="77777777" w:rsidR="00BE2F0E" w:rsidRDefault="00BE2F0E">
            <w:pPr>
              <w:pStyle w:val="conspluscell"/>
              <w:jc w:val="center"/>
            </w:pPr>
            <w:r>
              <w:t>Ф.И.О. абонента (при наличии информации)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2D0926" w14:textId="77777777" w:rsidR="00BE2F0E" w:rsidRDefault="00BE2F0E">
            <w:pPr>
              <w:pStyle w:val="conspluscell"/>
            </w:pPr>
            <w:r>
              <w:t>Адрес, телефон абонента (при наличии информации)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C4E805" w14:textId="77777777" w:rsidR="00BE2F0E" w:rsidRDefault="00BE2F0E">
            <w:pPr>
              <w:pStyle w:val="conspluscell"/>
            </w:pPr>
            <w:r>
              <w:t>Исполнитель решения по информации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5F356" w14:textId="77777777" w:rsidR="00BE2F0E" w:rsidRDefault="00BE2F0E">
            <w:pPr>
              <w:pStyle w:val="conspluscell"/>
            </w:pPr>
            <w:r>
              <w:t>Принятые меры </w:t>
            </w:r>
          </w:p>
        </w:tc>
      </w:tr>
      <w:tr w:rsidR="00BE2F0E" w14:paraId="4CE8A69A" w14:textId="77777777" w:rsidTr="00BE2F0E">
        <w:trPr>
          <w:trHeight w:val="240"/>
          <w:tblCellSpacing w:w="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D5FFA" w14:textId="77777777" w:rsidR="00BE2F0E" w:rsidRDefault="00BE2F0E">
            <w:pPr>
              <w:pStyle w:val="conspluscell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7D3BB" w14:textId="77777777" w:rsidR="00BE2F0E" w:rsidRDefault="00BE2F0E">
            <w:pPr>
              <w:pStyle w:val="conspluscell"/>
            </w:pPr>
            <w:r>
              <w:t> </w:t>
            </w:r>
          </w:p>
          <w:p w14:paraId="3832ABF0" w14:textId="77777777" w:rsidR="00BE2F0E" w:rsidRDefault="00BE2F0E">
            <w:pPr>
              <w:pStyle w:val="conspluscell"/>
            </w:pPr>
            <w:r>
              <w:t> </w:t>
            </w:r>
          </w:p>
          <w:p w14:paraId="0AFAEB76" w14:textId="77777777" w:rsidR="00BE2F0E" w:rsidRDefault="00BE2F0E">
            <w:pPr>
              <w:pStyle w:val="conspluscell"/>
            </w:pPr>
            <w:r>
              <w:t> </w:t>
            </w:r>
          </w:p>
          <w:p w14:paraId="5727B61A" w14:textId="77777777" w:rsidR="00BE2F0E" w:rsidRDefault="00BE2F0E">
            <w:pPr>
              <w:pStyle w:val="conspluscell"/>
            </w:pPr>
            <w: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81F20B" w14:textId="77777777" w:rsidR="00BE2F0E" w:rsidRDefault="00BE2F0E">
            <w:pPr>
              <w:pStyle w:val="conspluscell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2F475D" w14:textId="77777777" w:rsidR="00BE2F0E" w:rsidRDefault="00BE2F0E">
            <w:pPr>
              <w:pStyle w:val="conspluscell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1C3E8" w14:textId="77777777" w:rsidR="00BE2F0E" w:rsidRDefault="00BE2F0E">
            <w:pPr>
              <w:pStyle w:val="conspluscell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555E57" w14:textId="77777777" w:rsidR="00BE2F0E" w:rsidRDefault="00BE2F0E">
            <w:pPr>
              <w:pStyle w:val="conspluscell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11F40" w14:textId="77777777" w:rsidR="00BE2F0E" w:rsidRDefault="00BE2F0E">
            <w:pPr>
              <w:pStyle w:val="conspluscell"/>
            </w:pPr>
            <w:r>
              <w:t> </w:t>
            </w:r>
          </w:p>
        </w:tc>
      </w:tr>
    </w:tbl>
    <w:p w14:paraId="144C3F4F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  <w:sz w:val="24"/>
          <w:szCs w:val="24"/>
        </w:rPr>
      </w:pPr>
      <w:r>
        <w:rPr>
          <w:b/>
          <w:bCs/>
          <w:color w:val="3D3D3D"/>
          <w:kern w:val="36"/>
        </w:rPr>
        <w:t> </w:t>
      </w:r>
    </w:p>
    <w:p w14:paraId="4C25799D" w14:textId="77777777" w:rsidR="00BE2F0E" w:rsidRDefault="00BE2F0E" w:rsidP="00BE2F0E">
      <w:pPr>
        <w:pBdr>
          <w:bottom w:val="single" w:sz="6" w:space="9" w:color="E4E7E9"/>
        </w:pBdr>
        <w:spacing w:before="100" w:beforeAutospacing="1" w:after="100" w:afterAutospacing="1"/>
        <w:jc w:val="both"/>
        <w:outlineLvl w:val="1"/>
        <w:rPr>
          <w:b/>
          <w:bCs/>
          <w:color w:val="3D3D3D"/>
          <w:kern w:val="36"/>
        </w:rPr>
      </w:pPr>
      <w:r>
        <w:rPr>
          <w:b/>
          <w:bCs/>
          <w:color w:val="3D3D3D"/>
          <w:kern w:val="36"/>
        </w:rPr>
        <w:t> </w:t>
      </w:r>
    </w:p>
    <w:sectPr w:rsidR="00BE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51"/>
    <w:rsid w:val="00002EE1"/>
    <w:rsid w:val="00353F51"/>
    <w:rsid w:val="00711BA2"/>
    <w:rsid w:val="00901E77"/>
    <w:rsid w:val="009033A2"/>
    <w:rsid w:val="009853BC"/>
    <w:rsid w:val="00B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44D6-394D-40C6-A804-F2A35984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link w:val="70"/>
    <w:uiPriority w:val="9"/>
    <w:qFormat/>
    <w:rsid w:val="00BE2F0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0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3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33A2"/>
    <w:rPr>
      <w:color w:val="800080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1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711BA2"/>
  </w:style>
  <w:style w:type="paragraph" w:styleId="a9">
    <w:name w:val="footnote text"/>
    <w:basedOn w:val="a"/>
    <w:link w:val="aa"/>
    <w:uiPriority w:val="99"/>
    <w:semiHidden/>
    <w:unhideWhenUsed/>
    <w:rsid w:val="007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1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E2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E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2020-08-19T18:22:00Z</dcterms:created>
  <dcterms:modified xsi:type="dcterms:W3CDTF">2020-08-19T18:26:00Z</dcterms:modified>
</cp:coreProperties>
</file>